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05" w:rsidRDefault="00C17405" w:rsidP="00B043A5">
      <w:pPr>
        <w:outlineLvl w:val="0"/>
        <w:rPr>
          <w:b/>
          <w:bCs/>
        </w:rPr>
      </w:pPr>
      <w:r>
        <w:rPr>
          <w:b/>
          <w:bCs/>
        </w:rPr>
        <w:t xml:space="preserve">  </w:t>
      </w:r>
    </w:p>
    <w:p w:rsidR="00C17405" w:rsidRPr="007A22DA" w:rsidRDefault="00C17405" w:rsidP="002A4F2E">
      <w:pPr>
        <w:jc w:val="center"/>
        <w:rPr>
          <w:b/>
          <w:bCs/>
        </w:rPr>
      </w:pPr>
      <w:r w:rsidRPr="007A22DA">
        <w:rPr>
          <w:b/>
          <w:bCs/>
        </w:rPr>
        <w:t>Российская Федерация</w:t>
      </w:r>
    </w:p>
    <w:p w:rsidR="00C17405" w:rsidRPr="007A22DA" w:rsidRDefault="00C17405" w:rsidP="002A4F2E">
      <w:pPr>
        <w:jc w:val="center"/>
        <w:rPr>
          <w:b/>
          <w:bCs/>
        </w:rPr>
      </w:pPr>
      <w:r w:rsidRPr="007A22DA">
        <w:rPr>
          <w:b/>
          <w:bCs/>
        </w:rPr>
        <w:t>Ростовская область</w:t>
      </w:r>
    </w:p>
    <w:p w:rsidR="00C17405" w:rsidRPr="007A22DA" w:rsidRDefault="00C17405" w:rsidP="002A4F2E">
      <w:pPr>
        <w:jc w:val="center"/>
        <w:rPr>
          <w:b/>
          <w:bCs/>
        </w:rPr>
      </w:pPr>
      <w:r w:rsidRPr="007A22DA">
        <w:rPr>
          <w:b/>
          <w:bCs/>
        </w:rPr>
        <w:t>Сальский район</w:t>
      </w:r>
    </w:p>
    <w:p w:rsidR="00C17405" w:rsidRPr="007A22DA" w:rsidRDefault="00C17405" w:rsidP="002A4F2E">
      <w:pPr>
        <w:jc w:val="center"/>
        <w:rPr>
          <w:b/>
          <w:bCs/>
        </w:rPr>
      </w:pPr>
      <w:r w:rsidRPr="007A22DA">
        <w:rPr>
          <w:b/>
          <w:bCs/>
        </w:rPr>
        <w:t>СОБРАНИЕ  ДЕПУТАТОВ</w:t>
      </w:r>
    </w:p>
    <w:p w:rsidR="00C17405" w:rsidRPr="009E7CA3" w:rsidRDefault="00C17405" w:rsidP="002A4F2E">
      <w:pPr>
        <w:jc w:val="center"/>
        <w:rPr>
          <w:b/>
          <w:bCs/>
        </w:rPr>
      </w:pPr>
      <w:r w:rsidRPr="007A22DA">
        <w:rPr>
          <w:b/>
          <w:bCs/>
        </w:rPr>
        <w:t>МАНЫЧСКОГО СЕЛЬСКОГО ПОСЕЛЕНИЯ</w:t>
      </w:r>
    </w:p>
    <w:p w:rsidR="00C17405" w:rsidRDefault="00C17405" w:rsidP="00B043A5">
      <w:pPr>
        <w:tabs>
          <w:tab w:val="center" w:pos="4875"/>
          <w:tab w:val="left" w:pos="7320"/>
        </w:tabs>
        <w:rPr>
          <w:b/>
          <w:bCs/>
          <w:sz w:val="40"/>
          <w:szCs w:val="40"/>
        </w:rPr>
      </w:pPr>
      <w:r>
        <w:rPr>
          <w:b/>
          <w:bCs/>
          <w:sz w:val="40"/>
          <w:szCs w:val="40"/>
        </w:rPr>
        <w:tab/>
      </w:r>
      <w:r>
        <w:rPr>
          <w:noProof/>
        </w:rPr>
        <w:pict>
          <v:line id="_x0000_s1026" style="position:absolute;z-index:251658240;mso-position-horizontal-relative:text;mso-position-vertical-relative:text" from="-48.6pt,8.65pt" to="462.15pt,8.7pt" o:allowincell="f" strokecolor="#bfbfbf" strokeweight="4pt"/>
        </w:pict>
      </w:r>
      <w:r>
        <w:rPr>
          <w:b/>
          <w:bCs/>
          <w:sz w:val="40"/>
          <w:szCs w:val="40"/>
        </w:rPr>
        <w:tab/>
      </w:r>
    </w:p>
    <w:p w:rsidR="00C17405" w:rsidRDefault="00C17405" w:rsidP="00760E7E">
      <w:pPr>
        <w:pStyle w:val="Heading2"/>
        <w:jc w:val="center"/>
        <w:rPr>
          <w:rFonts w:ascii="Times New Roman" w:hAnsi="Times New Roman" w:cs="Times New Roman"/>
          <w:i w:val="0"/>
          <w:iCs w:val="0"/>
        </w:rPr>
      </w:pPr>
      <w:r w:rsidRPr="002A4F2E">
        <w:rPr>
          <w:rFonts w:ascii="Times New Roman" w:hAnsi="Times New Roman" w:cs="Times New Roman"/>
          <w:i w:val="0"/>
          <w:iCs w:val="0"/>
        </w:rPr>
        <w:t>РЕШЕНИЕ</w:t>
      </w:r>
    </w:p>
    <w:p w:rsidR="00C17405" w:rsidRPr="002A4F2E" w:rsidRDefault="00C17405" w:rsidP="00F4438F">
      <w:pPr>
        <w:outlineLvl w:val="0"/>
        <w:rPr>
          <w:b/>
          <w:bCs/>
          <w:sz w:val="44"/>
          <w:szCs w:val="44"/>
        </w:rPr>
      </w:pPr>
    </w:p>
    <w:p w:rsidR="00C17405" w:rsidRPr="002228CC" w:rsidRDefault="00C17405" w:rsidP="007D1F27">
      <w:pPr>
        <w:outlineLvl w:val="0"/>
      </w:pPr>
      <w:r w:rsidRPr="002228CC">
        <w:t>О внесении изменений в решение</w:t>
      </w:r>
    </w:p>
    <w:p w:rsidR="00C17405" w:rsidRPr="002228CC" w:rsidRDefault="00C17405" w:rsidP="007D1F27">
      <w:pPr>
        <w:jc w:val="both"/>
      </w:pPr>
      <w:r w:rsidRPr="002228CC">
        <w:t xml:space="preserve">Собрания депутатов </w:t>
      </w:r>
      <w:r>
        <w:t>Манычского</w:t>
      </w:r>
      <w:r w:rsidRPr="002228CC">
        <w:t xml:space="preserve"> сельского </w:t>
      </w:r>
    </w:p>
    <w:p w:rsidR="00C17405" w:rsidRDefault="00C17405" w:rsidP="007D1F27">
      <w:pPr>
        <w:shd w:val="clear" w:color="auto" w:fill="FFFFFF"/>
        <w:jc w:val="both"/>
      </w:pPr>
      <w:r w:rsidRPr="002228CC">
        <w:t xml:space="preserve">поселения от </w:t>
      </w:r>
      <w:r>
        <w:t>29</w:t>
      </w:r>
      <w:r w:rsidRPr="002228CC">
        <w:t>.11.20</w:t>
      </w:r>
      <w:r>
        <w:t>13</w:t>
      </w:r>
      <w:r w:rsidRPr="002228CC">
        <w:t xml:space="preserve"> года № </w:t>
      </w:r>
      <w:r>
        <w:t>50</w:t>
      </w:r>
      <w:r w:rsidRPr="002228CC">
        <w:t xml:space="preserve"> «</w:t>
      </w:r>
      <w:r w:rsidRPr="00415945">
        <w:t xml:space="preserve">О бюджете </w:t>
      </w:r>
    </w:p>
    <w:p w:rsidR="00C17405" w:rsidRDefault="00C17405" w:rsidP="007D1F27">
      <w:pPr>
        <w:shd w:val="clear" w:color="auto" w:fill="FFFFFF"/>
        <w:jc w:val="both"/>
      </w:pPr>
      <w:r>
        <w:t>Манычского сельского поселения Сальского</w:t>
      </w:r>
      <w:r w:rsidRPr="00EA3DEA">
        <w:t xml:space="preserve"> </w:t>
      </w:r>
    </w:p>
    <w:p w:rsidR="00C17405" w:rsidRDefault="00C17405" w:rsidP="007D1F27">
      <w:pPr>
        <w:shd w:val="clear" w:color="auto" w:fill="FFFFFF"/>
        <w:jc w:val="both"/>
      </w:pPr>
      <w:r w:rsidRPr="00415945">
        <w:t xml:space="preserve">района </w:t>
      </w:r>
      <w:r>
        <w:t>на 2014</w:t>
      </w:r>
      <w:r w:rsidRPr="00415945">
        <w:t xml:space="preserve"> год </w:t>
      </w:r>
      <w:r>
        <w:t>и на плановый</w:t>
      </w:r>
    </w:p>
    <w:p w:rsidR="00C17405" w:rsidRDefault="00C17405" w:rsidP="007D1F27">
      <w:pPr>
        <w:shd w:val="clear" w:color="auto" w:fill="FFFFFF"/>
        <w:jc w:val="both"/>
      </w:pPr>
      <w:r>
        <w:t>период 2015 и 2016 годов</w:t>
      </w:r>
      <w:r w:rsidRPr="002228CC">
        <w:t>»</w:t>
      </w:r>
    </w:p>
    <w:p w:rsidR="00C17405" w:rsidRPr="002228CC" w:rsidRDefault="00C17405" w:rsidP="007D1F27">
      <w:pPr>
        <w:shd w:val="clear" w:color="auto" w:fill="FFFFFF"/>
        <w:jc w:val="both"/>
      </w:pPr>
    </w:p>
    <w:p w:rsidR="00C17405" w:rsidRDefault="00C17405" w:rsidP="007D1F27">
      <w:pPr>
        <w:jc w:val="both"/>
      </w:pPr>
    </w:p>
    <w:p w:rsidR="00C17405" w:rsidRDefault="00C17405" w:rsidP="007D1F27">
      <w:pPr>
        <w:jc w:val="both"/>
        <w:outlineLvl w:val="0"/>
        <w:rPr>
          <w:b/>
        </w:rPr>
      </w:pPr>
      <w:r w:rsidRPr="00775FAD">
        <w:rPr>
          <w:b/>
        </w:rPr>
        <w:t>Принято</w:t>
      </w:r>
      <w:r>
        <w:rPr>
          <w:b/>
        </w:rPr>
        <w:t xml:space="preserve"> </w:t>
      </w:r>
      <w:r w:rsidRPr="00775FAD">
        <w:rPr>
          <w:b/>
        </w:rPr>
        <w:t xml:space="preserve">Собранием депутатов </w:t>
      </w:r>
    </w:p>
    <w:p w:rsidR="00C17405" w:rsidRDefault="00C17405" w:rsidP="007D1F27">
      <w:pPr>
        <w:jc w:val="both"/>
        <w:outlineLvl w:val="0"/>
        <w:rPr>
          <w:b/>
        </w:rPr>
      </w:pPr>
      <w:r>
        <w:rPr>
          <w:b/>
        </w:rPr>
        <w:t>Манычского сельского поселения                                                         30 июля 2014года</w:t>
      </w:r>
    </w:p>
    <w:p w:rsidR="00C17405" w:rsidRPr="00775FAD" w:rsidRDefault="00C17405" w:rsidP="007D1F27">
      <w:pPr>
        <w:jc w:val="both"/>
        <w:rPr>
          <w:b/>
        </w:rPr>
      </w:pPr>
      <w:r w:rsidRPr="00775FAD">
        <w:rPr>
          <w:b/>
        </w:rPr>
        <w:t>Сальско</w:t>
      </w:r>
      <w:r>
        <w:rPr>
          <w:b/>
        </w:rPr>
        <w:t xml:space="preserve">го района                                                                          </w:t>
      </w:r>
    </w:p>
    <w:p w:rsidR="00C17405" w:rsidRPr="00A9404F" w:rsidRDefault="00C17405" w:rsidP="007D1F27">
      <w:pPr>
        <w:jc w:val="both"/>
      </w:pPr>
    </w:p>
    <w:p w:rsidR="00C17405" w:rsidRPr="00A9404F" w:rsidRDefault="00C17405" w:rsidP="007D1F27">
      <w:pPr>
        <w:jc w:val="both"/>
      </w:pPr>
    </w:p>
    <w:p w:rsidR="00C17405" w:rsidRDefault="00C17405" w:rsidP="007D1F27">
      <w:pPr>
        <w:ind w:firstLine="708"/>
        <w:jc w:val="both"/>
      </w:pPr>
      <w:r w:rsidRPr="00A9404F">
        <w:t>Руководствуясь Бюджетным кодексом Российской Федерации, приказом Министерства финансо</w:t>
      </w:r>
      <w:r>
        <w:t>в Российской Федерации от 01.07.2013 № 65н</w:t>
      </w:r>
      <w:r w:rsidRPr="00A9404F">
        <w:t xml:space="preserve"> «</w:t>
      </w:r>
      <w:r>
        <w:t>Об утверждении Указаний</w:t>
      </w:r>
      <w:r w:rsidRPr="00A9404F">
        <w:t xml:space="preserve"> о порядке применения бюджетной классификации Российской Федерации», Собрание депутатов </w:t>
      </w:r>
      <w:r>
        <w:t xml:space="preserve">Манычского сельского поселения </w:t>
      </w:r>
    </w:p>
    <w:p w:rsidR="00C17405" w:rsidRDefault="00C17405" w:rsidP="007D1F27">
      <w:pPr>
        <w:jc w:val="both"/>
      </w:pPr>
    </w:p>
    <w:p w:rsidR="00C17405" w:rsidRDefault="00C17405" w:rsidP="007D1F27">
      <w:pPr>
        <w:jc w:val="center"/>
        <w:rPr>
          <w:sz w:val="28"/>
          <w:szCs w:val="28"/>
        </w:rPr>
      </w:pPr>
      <w:r w:rsidRPr="00A9404F">
        <w:rPr>
          <w:sz w:val="28"/>
          <w:szCs w:val="28"/>
        </w:rPr>
        <w:t>решает:</w:t>
      </w:r>
    </w:p>
    <w:p w:rsidR="00C17405" w:rsidRPr="00A9404F" w:rsidRDefault="00C17405" w:rsidP="000F69A9">
      <w:pPr>
        <w:rPr>
          <w:b/>
          <w:bCs/>
        </w:rPr>
      </w:pPr>
      <w:r>
        <w:rPr>
          <w:b/>
          <w:bCs/>
        </w:rPr>
        <w:t xml:space="preserve">Статья   1  </w:t>
      </w:r>
    </w:p>
    <w:p w:rsidR="00C17405" w:rsidRDefault="00C17405" w:rsidP="000F69A9">
      <w:pPr>
        <w:jc w:val="both"/>
      </w:pPr>
      <w:r w:rsidRPr="00A9404F">
        <w:t xml:space="preserve">      </w:t>
      </w:r>
      <w:r>
        <w:t xml:space="preserve"> </w:t>
      </w:r>
      <w:r w:rsidRPr="00A9404F">
        <w:t xml:space="preserve">  Внести  в  решение  Собрания  деп</w:t>
      </w:r>
      <w:r>
        <w:t>утатов Манычского сельского поселения  от  29.11.2013</w:t>
      </w:r>
      <w:r w:rsidRPr="00A9404F">
        <w:t xml:space="preserve">  года </w:t>
      </w:r>
      <w:r>
        <w:t xml:space="preserve">  № 50</w:t>
      </w:r>
      <w:r w:rsidRPr="00A9404F">
        <w:t xml:space="preserve"> «О  бюджете  </w:t>
      </w:r>
      <w:r>
        <w:t>Манычского сельского поселения Сальского  района  на  2014</w:t>
      </w:r>
      <w:r w:rsidRPr="00A9404F">
        <w:t xml:space="preserve">  год</w:t>
      </w:r>
      <w:r>
        <w:t xml:space="preserve">  и  на  плановый  период  2015  и  2016  годов</w:t>
      </w:r>
      <w:r w:rsidRPr="00A9404F">
        <w:t xml:space="preserve">» </w:t>
      </w:r>
      <w:r>
        <w:t xml:space="preserve"> следующие  изменения</w:t>
      </w:r>
      <w:r w:rsidRPr="00A9404F">
        <w:t>:</w:t>
      </w:r>
    </w:p>
    <w:p w:rsidR="00C17405" w:rsidRDefault="00C17405" w:rsidP="000F69A9">
      <w:pPr>
        <w:jc w:val="both"/>
      </w:pPr>
    </w:p>
    <w:p w:rsidR="00C17405" w:rsidRDefault="00C17405" w:rsidP="000F69A9">
      <w:pPr>
        <w:jc w:val="both"/>
      </w:pPr>
    </w:p>
    <w:p w:rsidR="00C17405" w:rsidRDefault="00C17405" w:rsidP="005510AE">
      <w:pPr>
        <w:numPr>
          <w:ilvl w:val="0"/>
          <w:numId w:val="23"/>
        </w:numPr>
        <w:autoSpaceDE w:val="0"/>
        <w:autoSpaceDN w:val="0"/>
        <w:adjustRightInd w:val="0"/>
        <w:spacing w:line="360" w:lineRule="auto"/>
        <w:jc w:val="both"/>
      </w:pPr>
      <w:r>
        <w:t>В статье 1:</w:t>
      </w:r>
    </w:p>
    <w:p w:rsidR="00C17405" w:rsidRDefault="00C17405" w:rsidP="005510AE">
      <w:pPr>
        <w:autoSpaceDE w:val="0"/>
        <w:autoSpaceDN w:val="0"/>
        <w:adjustRightInd w:val="0"/>
        <w:spacing w:line="360" w:lineRule="auto"/>
        <w:jc w:val="both"/>
      </w:pPr>
      <w:r>
        <w:t>а)   в части 1:</w:t>
      </w:r>
    </w:p>
    <w:p w:rsidR="00C17405" w:rsidRDefault="00C17405" w:rsidP="005510AE">
      <w:pPr>
        <w:autoSpaceDE w:val="0"/>
        <w:autoSpaceDN w:val="0"/>
        <w:adjustRightInd w:val="0"/>
        <w:spacing w:line="360" w:lineRule="auto"/>
        <w:jc w:val="both"/>
      </w:pPr>
      <w:r>
        <w:t xml:space="preserve">      дополнить пунктом 6 следующего содержания:</w:t>
      </w:r>
    </w:p>
    <w:p w:rsidR="00C17405" w:rsidRDefault="00C17405" w:rsidP="005510AE">
      <w:pPr>
        <w:autoSpaceDE w:val="0"/>
        <w:autoSpaceDN w:val="0"/>
        <w:adjustRightInd w:val="0"/>
        <w:spacing w:line="360" w:lineRule="auto"/>
        <w:jc w:val="both"/>
      </w:pPr>
      <w:r>
        <w:t xml:space="preserve">      «6) предельный объем расходов на обслуживание муниципального долга на 2014 год в сумме 25,4 тыс. рублей.»;</w:t>
      </w:r>
    </w:p>
    <w:p w:rsidR="00C17405" w:rsidRDefault="00C17405" w:rsidP="005510AE">
      <w:pPr>
        <w:autoSpaceDE w:val="0"/>
        <w:autoSpaceDN w:val="0"/>
        <w:adjustRightInd w:val="0"/>
        <w:spacing w:line="360" w:lineRule="auto"/>
        <w:jc w:val="both"/>
      </w:pPr>
      <w:r>
        <w:t xml:space="preserve">        </w:t>
      </w:r>
      <w:r w:rsidRPr="007D1F27">
        <w:rPr>
          <w:b/>
        </w:rPr>
        <w:t>2.</w:t>
      </w:r>
      <w:r>
        <w:t xml:space="preserve"> Дополнить статьей 6.1 следующего содержания: </w:t>
      </w:r>
    </w:p>
    <w:p w:rsidR="00C17405" w:rsidRDefault="00C17405" w:rsidP="005510AE">
      <w:pPr>
        <w:autoSpaceDE w:val="0"/>
        <w:autoSpaceDN w:val="0"/>
        <w:adjustRightInd w:val="0"/>
        <w:spacing w:line="360" w:lineRule="auto"/>
        <w:ind w:firstLine="720"/>
        <w:jc w:val="both"/>
        <w:rPr>
          <w:b/>
        </w:rPr>
      </w:pPr>
      <w:r>
        <w:rPr>
          <w:b/>
        </w:rPr>
        <w:t>«Статья 6</w:t>
      </w:r>
      <w:r w:rsidRPr="00DB3C39">
        <w:rPr>
          <w:b/>
        </w:rPr>
        <w:t xml:space="preserve">.1 </w:t>
      </w:r>
      <w:r>
        <w:rPr>
          <w:b/>
        </w:rPr>
        <w:t>Муниципальные внутренние заимствования Администрации Манычского сельского поселения</w:t>
      </w:r>
    </w:p>
    <w:p w:rsidR="00C17405" w:rsidRDefault="00C17405" w:rsidP="005510AE">
      <w:pPr>
        <w:autoSpaceDE w:val="0"/>
        <w:autoSpaceDN w:val="0"/>
        <w:adjustRightInd w:val="0"/>
        <w:spacing w:line="360" w:lineRule="auto"/>
        <w:ind w:firstLine="720"/>
        <w:jc w:val="both"/>
      </w:pPr>
      <w:r>
        <w:t>1. Утвердить Программу муниципальных внутренних заимствований Администрации Манычского сельского поселения на 2014 год согласно приложению 21 к настоящему решению.</w:t>
      </w:r>
    </w:p>
    <w:p w:rsidR="00C17405" w:rsidRPr="00641BE3" w:rsidRDefault="00C17405" w:rsidP="005510AE">
      <w:pPr>
        <w:autoSpaceDE w:val="0"/>
        <w:autoSpaceDN w:val="0"/>
        <w:adjustRightInd w:val="0"/>
        <w:spacing w:line="360" w:lineRule="auto"/>
        <w:ind w:firstLine="720"/>
        <w:jc w:val="both"/>
      </w:pPr>
      <w:r>
        <w:t>2. Администрация Манычского сельского поселения вправе привлекать заемные средства в соответствии с Программой муниципальных внутренних заимствований Администрации Манычского сельского поселения на 2014 год с учетом предельного объема муниципального долга бюджета Манычского сельского поселения Сальского района на 2014 год и верхнего предела муниципального внутреннего долга бюджета Манычского  сельского поселения Сальского района на 1 января 2015 года.</w:t>
      </w:r>
      <w:r w:rsidRPr="00641BE3">
        <w:t>».</w:t>
      </w:r>
    </w:p>
    <w:p w:rsidR="00C17405" w:rsidRDefault="00C17405" w:rsidP="000F69A9">
      <w:pPr>
        <w:autoSpaceDE w:val="0"/>
        <w:autoSpaceDN w:val="0"/>
        <w:adjustRightInd w:val="0"/>
        <w:spacing w:line="360" w:lineRule="auto"/>
        <w:jc w:val="both"/>
      </w:pPr>
      <w:r>
        <w:t xml:space="preserve">         </w:t>
      </w:r>
    </w:p>
    <w:tbl>
      <w:tblPr>
        <w:tblW w:w="10463" w:type="dxa"/>
        <w:tblInd w:w="-432" w:type="dxa"/>
        <w:tblLayout w:type="fixed"/>
        <w:tblLook w:val="0000"/>
      </w:tblPr>
      <w:tblGrid>
        <w:gridCol w:w="5400"/>
        <w:gridCol w:w="640"/>
        <w:gridCol w:w="745"/>
        <w:gridCol w:w="1546"/>
        <w:gridCol w:w="856"/>
        <w:gridCol w:w="1276"/>
      </w:tblGrid>
      <w:tr w:rsidR="00C17405" w:rsidTr="00271D04">
        <w:trPr>
          <w:gridAfter w:val="1"/>
          <w:wAfter w:w="1276" w:type="dxa"/>
          <w:trHeight w:val="315"/>
        </w:trPr>
        <w:tc>
          <w:tcPr>
            <w:tcW w:w="9187" w:type="dxa"/>
            <w:gridSpan w:val="5"/>
            <w:tcBorders>
              <w:top w:val="nil"/>
              <w:left w:val="nil"/>
              <w:bottom w:val="nil"/>
              <w:right w:val="nil"/>
            </w:tcBorders>
            <w:noWrap/>
            <w:vAlign w:val="bottom"/>
          </w:tcPr>
          <w:p w:rsidR="00C17405" w:rsidRDefault="00C17405" w:rsidP="008B44E4">
            <w:r>
              <w:rPr>
                <w:b/>
              </w:rPr>
              <w:t xml:space="preserve">        3. </w:t>
            </w:r>
            <w:r w:rsidRPr="00984E99">
              <w:t xml:space="preserve">приложение </w:t>
            </w:r>
            <w:r>
              <w:t>3 изложить в следующей редакции:</w:t>
            </w:r>
            <w:r w:rsidRPr="006B0FB1">
              <w:rPr>
                <w:sz w:val="22"/>
                <w:szCs w:val="22"/>
              </w:rPr>
              <w:t xml:space="preserve"> </w:t>
            </w:r>
            <w:r>
              <w:t xml:space="preserve">    </w:t>
            </w:r>
          </w:p>
          <w:p w:rsidR="00C17405" w:rsidRDefault="00C17405" w:rsidP="008B44E4"/>
          <w:p w:rsidR="00C17405" w:rsidRDefault="00C17405" w:rsidP="008B44E4">
            <w:r>
              <w:t xml:space="preserve">  </w:t>
            </w:r>
          </w:p>
          <w:tbl>
            <w:tblPr>
              <w:tblW w:w="8690" w:type="dxa"/>
              <w:tblInd w:w="18" w:type="dxa"/>
              <w:tblLayout w:type="fixed"/>
              <w:tblLook w:val="0000"/>
            </w:tblPr>
            <w:tblGrid>
              <w:gridCol w:w="2500"/>
              <w:gridCol w:w="4480"/>
              <w:gridCol w:w="1710"/>
            </w:tblGrid>
            <w:tr w:rsidR="00C17405" w:rsidTr="001B26B6">
              <w:trPr>
                <w:trHeight w:val="375"/>
              </w:trPr>
              <w:tc>
                <w:tcPr>
                  <w:tcW w:w="2500" w:type="dxa"/>
                  <w:tcBorders>
                    <w:top w:val="nil"/>
                    <w:left w:val="nil"/>
                    <w:bottom w:val="nil"/>
                    <w:right w:val="nil"/>
                  </w:tcBorders>
                  <w:noWrap/>
                  <w:vAlign w:val="bottom"/>
                </w:tcPr>
                <w:p w:rsidR="00C17405" w:rsidRDefault="00C17405">
                  <w:pPr>
                    <w:jc w:val="center"/>
                  </w:pPr>
                </w:p>
              </w:tc>
              <w:tc>
                <w:tcPr>
                  <w:tcW w:w="6190" w:type="dxa"/>
                  <w:gridSpan w:val="2"/>
                  <w:tcBorders>
                    <w:top w:val="nil"/>
                    <w:left w:val="nil"/>
                    <w:bottom w:val="nil"/>
                    <w:right w:val="nil"/>
                  </w:tcBorders>
                  <w:noWrap/>
                  <w:vAlign w:val="bottom"/>
                </w:tcPr>
                <w:p w:rsidR="00C17405" w:rsidRDefault="00C17405" w:rsidP="008B44E4">
                  <w:pPr>
                    <w:jc w:val="right"/>
                  </w:pPr>
                  <w:r>
                    <w:t xml:space="preserve">                                                       Приложение  3</w:t>
                  </w:r>
                </w:p>
              </w:tc>
            </w:tr>
            <w:tr w:rsidR="00C17405" w:rsidTr="001B26B6">
              <w:trPr>
                <w:trHeight w:val="375"/>
              </w:trPr>
              <w:tc>
                <w:tcPr>
                  <w:tcW w:w="2500" w:type="dxa"/>
                  <w:tcBorders>
                    <w:top w:val="nil"/>
                    <w:left w:val="nil"/>
                    <w:bottom w:val="nil"/>
                    <w:right w:val="nil"/>
                  </w:tcBorders>
                  <w:noWrap/>
                  <w:vAlign w:val="bottom"/>
                </w:tcPr>
                <w:p w:rsidR="00C17405" w:rsidRDefault="00C17405">
                  <w:pPr>
                    <w:jc w:val="center"/>
                  </w:pPr>
                </w:p>
              </w:tc>
              <w:tc>
                <w:tcPr>
                  <w:tcW w:w="6190" w:type="dxa"/>
                  <w:gridSpan w:val="2"/>
                  <w:tcBorders>
                    <w:top w:val="nil"/>
                    <w:left w:val="nil"/>
                    <w:bottom w:val="nil"/>
                    <w:right w:val="nil"/>
                  </w:tcBorders>
                  <w:noWrap/>
                  <w:vAlign w:val="bottom"/>
                </w:tcPr>
                <w:p w:rsidR="00C17405" w:rsidRDefault="00C17405" w:rsidP="008B44E4">
                  <w:pPr>
                    <w:jc w:val="right"/>
                  </w:pPr>
                  <w:r>
                    <w:t xml:space="preserve">                                       к решению  Собрания  депутатов  </w:t>
                  </w:r>
                </w:p>
              </w:tc>
            </w:tr>
            <w:tr w:rsidR="00C17405" w:rsidTr="001B26B6">
              <w:trPr>
                <w:trHeight w:val="375"/>
              </w:trPr>
              <w:tc>
                <w:tcPr>
                  <w:tcW w:w="2500" w:type="dxa"/>
                  <w:tcBorders>
                    <w:top w:val="nil"/>
                    <w:left w:val="nil"/>
                    <w:bottom w:val="nil"/>
                    <w:right w:val="nil"/>
                  </w:tcBorders>
                  <w:noWrap/>
                  <w:vAlign w:val="bottom"/>
                </w:tcPr>
                <w:p w:rsidR="00C17405" w:rsidRDefault="00C17405">
                  <w:pPr>
                    <w:jc w:val="center"/>
                  </w:pPr>
                </w:p>
              </w:tc>
              <w:tc>
                <w:tcPr>
                  <w:tcW w:w="6190" w:type="dxa"/>
                  <w:gridSpan w:val="2"/>
                  <w:tcBorders>
                    <w:top w:val="nil"/>
                    <w:left w:val="nil"/>
                    <w:bottom w:val="nil"/>
                    <w:right w:val="nil"/>
                  </w:tcBorders>
                  <w:noWrap/>
                  <w:vAlign w:val="bottom"/>
                </w:tcPr>
                <w:p w:rsidR="00C17405" w:rsidRDefault="00C17405" w:rsidP="008B44E4">
                  <w:pPr>
                    <w:jc w:val="right"/>
                  </w:pPr>
                  <w:r>
                    <w:t xml:space="preserve"> Манычского сельского поселения "О бюджете </w:t>
                  </w:r>
                </w:p>
              </w:tc>
            </w:tr>
            <w:tr w:rsidR="00C17405" w:rsidTr="001B26B6">
              <w:trPr>
                <w:trHeight w:val="375"/>
              </w:trPr>
              <w:tc>
                <w:tcPr>
                  <w:tcW w:w="2500" w:type="dxa"/>
                  <w:tcBorders>
                    <w:top w:val="nil"/>
                    <w:left w:val="nil"/>
                    <w:bottom w:val="nil"/>
                    <w:right w:val="nil"/>
                  </w:tcBorders>
                  <w:noWrap/>
                  <w:vAlign w:val="bottom"/>
                </w:tcPr>
                <w:p w:rsidR="00C17405" w:rsidRDefault="00C17405">
                  <w:pPr>
                    <w:jc w:val="center"/>
                  </w:pPr>
                </w:p>
              </w:tc>
              <w:tc>
                <w:tcPr>
                  <w:tcW w:w="6190" w:type="dxa"/>
                  <w:gridSpan w:val="2"/>
                  <w:tcBorders>
                    <w:top w:val="nil"/>
                    <w:left w:val="nil"/>
                    <w:bottom w:val="nil"/>
                    <w:right w:val="nil"/>
                  </w:tcBorders>
                  <w:noWrap/>
                  <w:vAlign w:val="bottom"/>
                </w:tcPr>
                <w:p w:rsidR="00C17405" w:rsidRDefault="00C17405" w:rsidP="008B44E4">
                  <w:pPr>
                    <w:jc w:val="right"/>
                  </w:pPr>
                  <w:r>
                    <w:t xml:space="preserve">"Манычского сельского поселения Сальского  района  </w:t>
                  </w:r>
                </w:p>
              </w:tc>
            </w:tr>
            <w:tr w:rsidR="00C17405" w:rsidTr="001B26B6">
              <w:trPr>
                <w:trHeight w:val="375"/>
              </w:trPr>
              <w:tc>
                <w:tcPr>
                  <w:tcW w:w="2500" w:type="dxa"/>
                  <w:tcBorders>
                    <w:top w:val="nil"/>
                    <w:left w:val="nil"/>
                    <w:bottom w:val="nil"/>
                    <w:right w:val="nil"/>
                  </w:tcBorders>
                  <w:noWrap/>
                  <w:vAlign w:val="bottom"/>
                </w:tcPr>
                <w:p w:rsidR="00C17405" w:rsidRDefault="00C17405">
                  <w:pPr>
                    <w:jc w:val="center"/>
                  </w:pPr>
                </w:p>
              </w:tc>
              <w:tc>
                <w:tcPr>
                  <w:tcW w:w="6190" w:type="dxa"/>
                  <w:gridSpan w:val="2"/>
                  <w:tcBorders>
                    <w:top w:val="nil"/>
                    <w:left w:val="nil"/>
                    <w:bottom w:val="nil"/>
                    <w:right w:val="nil"/>
                  </w:tcBorders>
                  <w:noWrap/>
                  <w:vAlign w:val="bottom"/>
                </w:tcPr>
                <w:p w:rsidR="00C17405" w:rsidRDefault="00C17405" w:rsidP="008B44E4">
                  <w:pPr>
                    <w:jc w:val="right"/>
                  </w:pPr>
                  <w:r>
                    <w:t>на 2014 год и на плановый период 2015 и 2016 годов"</w:t>
                  </w:r>
                </w:p>
              </w:tc>
            </w:tr>
            <w:tr w:rsidR="00C17405" w:rsidTr="001B26B6">
              <w:trPr>
                <w:trHeight w:val="375"/>
              </w:trPr>
              <w:tc>
                <w:tcPr>
                  <w:tcW w:w="2500" w:type="dxa"/>
                  <w:tcBorders>
                    <w:top w:val="nil"/>
                    <w:left w:val="nil"/>
                    <w:bottom w:val="nil"/>
                    <w:right w:val="nil"/>
                  </w:tcBorders>
                  <w:noWrap/>
                  <w:vAlign w:val="bottom"/>
                </w:tcPr>
                <w:p w:rsidR="00C17405" w:rsidRDefault="00C17405">
                  <w:pPr>
                    <w:jc w:val="right"/>
                  </w:pPr>
                </w:p>
              </w:tc>
              <w:tc>
                <w:tcPr>
                  <w:tcW w:w="4480" w:type="dxa"/>
                  <w:tcBorders>
                    <w:top w:val="nil"/>
                    <w:left w:val="nil"/>
                    <w:bottom w:val="nil"/>
                    <w:right w:val="nil"/>
                  </w:tcBorders>
                  <w:noWrap/>
                  <w:vAlign w:val="bottom"/>
                </w:tcPr>
                <w:p w:rsidR="00C17405" w:rsidRDefault="00C17405">
                  <w:pPr>
                    <w:jc w:val="right"/>
                  </w:pPr>
                </w:p>
              </w:tc>
              <w:tc>
                <w:tcPr>
                  <w:tcW w:w="1710" w:type="dxa"/>
                  <w:tcBorders>
                    <w:top w:val="nil"/>
                    <w:left w:val="nil"/>
                    <w:bottom w:val="nil"/>
                    <w:right w:val="nil"/>
                  </w:tcBorders>
                  <w:noWrap/>
                  <w:vAlign w:val="bottom"/>
                </w:tcPr>
                <w:p w:rsidR="00C17405" w:rsidRDefault="00C17405">
                  <w:pPr>
                    <w:jc w:val="right"/>
                  </w:pPr>
                </w:p>
              </w:tc>
            </w:tr>
          </w:tbl>
          <w:p w:rsidR="00C17405" w:rsidRDefault="00C17405" w:rsidP="008B44E4"/>
          <w:p w:rsidR="00C17405" w:rsidRPr="001B26B6" w:rsidRDefault="00C17405" w:rsidP="001B26B6">
            <w:pPr>
              <w:jc w:val="center"/>
              <w:rPr>
                <w:b/>
              </w:rPr>
            </w:pPr>
            <w:r w:rsidRPr="001B26B6">
              <w:rPr>
                <w:b/>
              </w:rPr>
              <w:t>Источники финансирования дефицита</w:t>
            </w:r>
          </w:p>
          <w:p w:rsidR="00C17405" w:rsidRPr="001B26B6" w:rsidRDefault="00C17405" w:rsidP="001B26B6">
            <w:pPr>
              <w:jc w:val="center"/>
              <w:rPr>
                <w:b/>
              </w:rPr>
            </w:pPr>
            <w:r>
              <w:rPr>
                <w:b/>
              </w:rPr>
              <w:t>м</w:t>
            </w:r>
            <w:r w:rsidRPr="001B26B6">
              <w:rPr>
                <w:b/>
              </w:rPr>
              <w:t xml:space="preserve">естного </w:t>
            </w:r>
            <w:r>
              <w:rPr>
                <w:b/>
              </w:rPr>
              <w:t>бюджета н</w:t>
            </w:r>
            <w:r w:rsidRPr="001B26B6">
              <w:rPr>
                <w:b/>
              </w:rPr>
              <w:t>а 2014 год</w:t>
            </w:r>
          </w:p>
          <w:p w:rsidR="00C17405" w:rsidRDefault="00C17405" w:rsidP="008B44E4"/>
          <w:p w:rsidR="00C17405" w:rsidRDefault="00C17405" w:rsidP="008B44E4"/>
          <w:p w:rsidR="00C17405" w:rsidRDefault="00C17405" w:rsidP="001B26B6">
            <w:pPr>
              <w:jc w:val="right"/>
            </w:pPr>
            <w:r>
              <w:t>(тыс.рублей)</w:t>
            </w:r>
          </w:p>
          <w:p w:rsidR="00C17405" w:rsidRDefault="00C17405" w:rsidP="008B44E4">
            <w:r>
              <w:t xml:space="preserve"> </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5131"/>
              <w:gridCol w:w="1176"/>
            </w:tblGrid>
            <w:tr w:rsidR="00C17405" w:rsidTr="001A215E">
              <w:tc>
                <w:tcPr>
                  <w:tcW w:w="2767"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1A215E">
                  <w:pPr>
                    <w:jc w:val="center"/>
                    <w:rPr>
                      <w:b/>
                      <w:bCs/>
                    </w:rPr>
                  </w:pPr>
                  <w:r w:rsidRPr="001A215E">
                    <w:rPr>
                      <w:b/>
                      <w:bCs/>
                    </w:rPr>
                    <w:t>Код бюджетной  классификации  Российской  Федерации</w:t>
                  </w:r>
                </w:p>
              </w:tc>
              <w:tc>
                <w:tcPr>
                  <w:tcW w:w="5131"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1A215E">
                  <w:pPr>
                    <w:jc w:val="center"/>
                    <w:rPr>
                      <w:b/>
                      <w:bCs/>
                    </w:rPr>
                  </w:pPr>
                  <w:r w:rsidRPr="001A215E">
                    <w:rPr>
                      <w:b/>
                      <w:bCs/>
                    </w:rPr>
                    <w:t>Наименование</w:t>
                  </w:r>
                </w:p>
              </w:tc>
              <w:tc>
                <w:tcPr>
                  <w:tcW w:w="1176"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1A215E">
                  <w:pPr>
                    <w:jc w:val="center"/>
                    <w:rPr>
                      <w:b/>
                      <w:bCs/>
                    </w:rPr>
                  </w:pPr>
                  <w:r w:rsidRPr="001A215E">
                    <w:rPr>
                      <w:b/>
                      <w:bCs/>
                    </w:rPr>
                    <w:t>Сумма</w:t>
                  </w:r>
                </w:p>
              </w:tc>
            </w:tr>
            <w:tr w:rsidR="00C17405" w:rsidTr="001A215E">
              <w:tc>
                <w:tcPr>
                  <w:tcW w:w="2767"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1A215E">
                  <w:pPr>
                    <w:jc w:val="center"/>
                    <w:rPr>
                      <w:b/>
                      <w:bCs/>
                    </w:rPr>
                  </w:pPr>
                  <w:r w:rsidRPr="001A215E">
                    <w:rPr>
                      <w:b/>
                      <w:bCs/>
                    </w:rPr>
                    <w:t>1</w:t>
                  </w:r>
                </w:p>
              </w:tc>
              <w:tc>
                <w:tcPr>
                  <w:tcW w:w="5131"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1A215E">
                  <w:pPr>
                    <w:jc w:val="center"/>
                    <w:rPr>
                      <w:b/>
                      <w:bCs/>
                    </w:rPr>
                  </w:pPr>
                  <w:r w:rsidRPr="001A215E">
                    <w:rPr>
                      <w:b/>
                      <w:bCs/>
                    </w:rPr>
                    <w:t>2</w:t>
                  </w:r>
                </w:p>
              </w:tc>
              <w:tc>
                <w:tcPr>
                  <w:tcW w:w="1176"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1A215E">
                  <w:pPr>
                    <w:jc w:val="center"/>
                    <w:rPr>
                      <w:b/>
                      <w:bCs/>
                    </w:rPr>
                  </w:pPr>
                  <w:r w:rsidRPr="001A215E">
                    <w:rPr>
                      <w:b/>
                      <w:bCs/>
                    </w:rPr>
                    <w:t>3</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b/>
                      <w:bCs/>
                    </w:rPr>
                  </w:pPr>
                  <w:bookmarkStart w:id="0" w:name="RANGE!A13:C22"/>
                  <w:bookmarkEnd w:id="0"/>
                  <w:r w:rsidRPr="001A215E">
                    <w:rPr>
                      <w:b/>
                      <w:bCs/>
                    </w:rPr>
                    <w:t>01 00 00 00 00 0000 000</w:t>
                  </w:r>
                </w:p>
              </w:tc>
              <w:tc>
                <w:tcPr>
                  <w:tcW w:w="5131"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b/>
                      <w:bCs/>
                    </w:rPr>
                  </w:pPr>
                  <w:r w:rsidRPr="001A215E">
                    <w:rPr>
                      <w:b/>
                      <w:bCs/>
                    </w:rPr>
                    <w:t>ИСТОЧНИКИ ВНУТРЕННЕГО ФИНАНСИРОВАНИЯ ДЕФИЦИТОВ БЮДЖЕТОВ</w:t>
                  </w:r>
                </w:p>
              </w:tc>
              <w:tc>
                <w:tcPr>
                  <w:tcW w:w="1176" w:type="dxa"/>
                  <w:tcBorders>
                    <w:top w:val="single" w:sz="4" w:space="0" w:color="auto"/>
                    <w:left w:val="single" w:sz="4" w:space="0" w:color="auto"/>
                    <w:bottom w:val="single" w:sz="4" w:space="0" w:color="auto"/>
                    <w:right w:val="single" w:sz="4" w:space="0" w:color="auto"/>
                  </w:tcBorders>
                </w:tcPr>
                <w:p w:rsidR="00C17405" w:rsidRPr="001A215E" w:rsidRDefault="00C17405" w:rsidP="001A215E">
                  <w:pPr>
                    <w:jc w:val="right"/>
                    <w:rPr>
                      <w:b/>
                      <w:bCs/>
                    </w:rPr>
                  </w:pPr>
                  <w:r>
                    <w:rPr>
                      <w:b/>
                      <w:bCs/>
                    </w:rPr>
                    <w:t>41,4</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b/>
                      <w:bCs/>
                    </w:rPr>
                  </w:pPr>
                  <w:r w:rsidRPr="001A215E">
                    <w:rPr>
                      <w:b/>
                      <w:bCs/>
                    </w:rPr>
                    <w:t>01 03 01 00 00 0000 000</w:t>
                  </w:r>
                </w:p>
              </w:tc>
              <w:tc>
                <w:tcPr>
                  <w:tcW w:w="5131"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35688A">
                  <w:pPr>
                    <w:rPr>
                      <w:b/>
                      <w:bCs/>
                    </w:rPr>
                  </w:pPr>
                  <w:r w:rsidRPr="001A215E">
                    <w:rPr>
                      <w:b/>
                      <w:bCs/>
                    </w:rPr>
                    <w:t>Бюджетные кредиты от других бюджетов бюджетной системы Российской Федерации</w:t>
                  </w:r>
                </w:p>
              </w:tc>
              <w:tc>
                <w:tcPr>
                  <w:tcW w:w="1176" w:type="dxa"/>
                  <w:tcBorders>
                    <w:top w:val="single" w:sz="4" w:space="0" w:color="auto"/>
                    <w:left w:val="single" w:sz="4" w:space="0" w:color="auto"/>
                    <w:bottom w:val="single" w:sz="4" w:space="0" w:color="auto"/>
                    <w:right w:val="single" w:sz="4" w:space="0" w:color="auto"/>
                  </w:tcBorders>
                  <w:vAlign w:val="center"/>
                </w:tcPr>
                <w:p w:rsidR="00C17405" w:rsidRPr="001A215E" w:rsidRDefault="00C17405" w:rsidP="001A215E">
                  <w:pPr>
                    <w:jc w:val="right"/>
                    <w:rPr>
                      <w:b/>
                      <w:bCs/>
                    </w:rPr>
                  </w:pPr>
                  <w:r w:rsidRPr="001A215E">
                    <w:rPr>
                      <w:b/>
                      <w:bCs/>
                    </w:rPr>
                    <w:t>0,0</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884148" w:rsidRDefault="00C17405" w:rsidP="0035688A">
                  <w:r w:rsidRPr="00884148">
                    <w:t>01 03 0</w:t>
                  </w:r>
                  <w:r>
                    <w:t>1</w:t>
                  </w:r>
                  <w:r w:rsidRPr="00884148">
                    <w:t xml:space="preserve"> 00 00 0000 700</w:t>
                  </w:r>
                </w:p>
              </w:tc>
              <w:tc>
                <w:tcPr>
                  <w:tcW w:w="5131"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35688A">
                  <w:r w:rsidRPr="00884148">
                    <w:t>Получение бюджетных кредитов от других бюджетов бюджетной системы Российской Федерации в валюте Российской Федерации</w:t>
                  </w:r>
                </w:p>
              </w:tc>
              <w:tc>
                <w:tcPr>
                  <w:tcW w:w="1176"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1A215E">
                  <w:pPr>
                    <w:jc w:val="right"/>
                  </w:pPr>
                  <w:r>
                    <w:t>925,3</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884148" w:rsidRDefault="00C17405" w:rsidP="0035688A">
                  <w:r>
                    <w:t>01 03 01 00 10</w:t>
                  </w:r>
                  <w:r w:rsidRPr="00884148">
                    <w:t xml:space="preserve"> 0000 710</w:t>
                  </w:r>
                </w:p>
              </w:tc>
              <w:tc>
                <w:tcPr>
                  <w:tcW w:w="5131"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35688A">
                  <w:r w:rsidRPr="00884148">
                    <w:t xml:space="preserve">Получение кредитов от других бюджетов бюджетной системы Российской Федерации бюджетами </w:t>
                  </w:r>
                  <w:r>
                    <w:t>поселений</w:t>
                  </w:r>
                  <w:r w:rsidRPr="00884148">
                    <w:t xml:space="preserve"> в валюте Российской Федерации</w:t>
                  </w:r>
                </w:p>
              </w:tc>
              <w:tc>
                <w:tcPr>
                  <w:tcW w:w="1176"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1A215E">
                  <w:pPr>
                    <w:jc w:val="right"/>
                  </w:pPr>
                  <w:r>
                    <w:t>925,3</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884148" w:rsidRDefault="00C17405" w:rsidP="0035688A">
                  <w:r w:rsidRPr="00884148">
                    <w:t>01 03 0</w:t>
                  </w:r>
                  <w:r>
                    <w:t>1</w:t>
                  </w:r>
                  <w:r w:rsidRPr="00884148">
                    <w:t xml:space="preserve"> 00 00 0000 800</w:t>
                  </w:r>
                </w:p>
              </w:tc>
              <w:tc>
                <w:tcPr>
                  <w:tcW w:w="5131"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35688A">
                  <w:r w:rsidRPr="00884148">
                    <w:t>Погашение бюджетных кредитов, полученных от других бюджетов бюджетной системы Российской Федерации в валюте Российской Федерации</w:t>
                  </w:r>
                </w:p>
              </w:tc>
              <w:tc>
                <w:tcPr>
                  <w:tcW w:w="1176"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1A215E">
                  <w:pPr>
                    <w:jc w:val="right"/>
                  </w:pPr>
                  <w:r>
                    <w:t>925,3</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884148" w:rsidRDefault="00C17405" w:rsidP="0035688A">
                  <w:r>
                    <w:t>01 03 01 00 10</w:t>
                  </w:r>
                  <w:r w:rsidRPr="00884148">
                    <w:t xml:space="preserve"> 0000 810</w:t>
                  </w:r>
                </w:p>
              </w:tc>
              <w:tc>
                <w:tcPr>
                  <w:tcW w:w="5131"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35688A">
                  <w:r w:rsidRPr="00884148">
                    <w:t xml:space="preserve">Погашение бюджетами </w:t>
                  </w:r>
                  <w:r>
                    <w:t>поселений</w:t>
                  </w:r>
                  <w:r w:rsidRPr="00884148">
                    <w:t xml:space="preserve"> кредитов от других бюджетов бюджетной системы Российской Федерации в валюте Российской Федерации </w:t>
                  </w:r>
                </w:p>
              </w:tc>
              <w:tc>
                <w:tcPr>
                  <w:tcW w:w="1176" w:type="dxa"/>
                  <w:tcBorders>
                    <w:top w:val="single" w:sz="4" w:space="0" w:color="auto"/>
                    <w:left w:val="single" w:sz="4" w:space="0" w:color="auto"/>
                    <w:bottom w:val="single" w:sz="4" w:space="0" w:color="auto"/>
                    <w:right w:val="single" w:sz="4" w:space="0" w:color="auto"/>
                  </w:tcBorders>
                  <w:vAlign w:val="center"/>
                </w:tcPr>
                <w:p w:rsidR="00C17405" w:rsidRPr="00884148" w:rsidRDefault="00C17405" w:rsidP="001A215E">
                  <w:pPr>
                    <w:jc w:val="right"/>
                  </w:pPr>
                  <w:r>
                    <w:t>925,3</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b/>
                      <w:bCs/>
                    </w:rPr>
                  </w:pPr>
                  <w:r w:rsidRPr="001A215E">
                    <w:rPr>
                      <w:b/>
                      <w:bCs/>
                    </w:rPr>
                    <w:t>01 05 00 00 00 0000 000</w:t>
                  </w:r>
                </w:p>
              </w:tc>
              <w:tc>
                <w:tcPr>
                  <w:tcW w:w="5131"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b/>
                      <w:bCs/>
                    </w:rPr>
                  </w:pPr>
                  <w:r w:rsidRPr="001A215E">
                    <w:rPr>
                      <w:b/>
                      <w:bCs/>
                    </w:rPr>
                    <w:t>Изменение остатков средств на счетах по учету средств бюджета</w:t>
                  </w:r>
                </w:p>
              </w:tc>
              <w:tc>
                <w:tcPr>
                  <w:tcW w:w="1176" w:type="dxa"/>
                  <w:tcBorders>
                    <w:top w:val="single" w:sz="4" w:space="0" w:color="auto"/>
                    <w:left w:val="single" w:sz="4" w:space="0" w:color="auto"/>
                    <w:bottom w:val="single" w:sz="4" w:space="0" w:color="auto"/>
                    <w:right w:val="single" w:sz="4" w:space="0" w:color="auto"/>
                  </w:tcBorders>
                </w:tcPr>
                <w:p w:rsidR="00C17405" w:rsidRPr="001A215E" w:rsidRDefault="00C17405" w:rsidP="001A215E">
                  <w:pPr>
                    <w:jc w:val="right"/>
                    <w:rPr>
                      <w:b/>
                      <w:bCs/>
                    </w:rPr>
                  </w:pPr>
                  <w:r>
                    <w:rPr>
                      <w:b/>
                      <w:bCs/>
                    </w:rPr>
                    <w:t>41,4</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01 05 00 00 00 0000 500</w:t>
                  </w:r>
                </w:p>
              </w:tc>
              <w:tc>
                <w:tcPr>
                  <w:tcW w:w="5131"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Увеличение остатков средств бюджетов</w:t>
                  </w:r>
                </w:p>
              </w:tc>
              <w:tc>
                <w:tcPr>
                  <w:tcW w:w="1176" w:type="dxa"/>
                  <w:tcBorders>
                    <w:top w:val="single" w:sz="4" w:space="0" w:color="auto"/>
                    <w:left w:val="single" w:sz="4" w:space="0" w:color="auto"/>
                    <w:bottom w:val="single" w:sz="4" w:space="0" w:color="auto"/>
                    <w:right w:val="single" w:sz="4" w:space="0" w:color="auto"/>
                  </w:tcBorders>
                </w:tcPr>
                <w:p w:rsidR="00C17405" w:rsidRPr="00204361" w:rsidRDefault="00C17405" w:rsidP="001A215E">
                  <w:pPr>
                    <w:jc w:val="right"/>
                  </w:pPr>
                  <w:r>
                    <w:t>9 059,1</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01 05 02 00 00 0000 500</w:t>
                  </w:r>
                </w:p>
              </w:tc>
              <w:tc>
                <w:tcPr>
                  <w:tcW w:w="5131"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Увеличение прочих остатков средств бюджетов</w:t>
                  </w:r>
                </w:p>
              </w:tc>
              <w:tc>
                <w:tcPr>
                  <w:tcW w:w="1176" w:type="dxa"/>
                  <w:tcBorders>
                    <w:top w:val="single" w:sz="4" w:space="0" w:color="auto"/>
                    <w:left w:val="single" w:sz="4" w:space="0" w:color="auto"/>
                    <w:bottom w:val="single" w:sz="4" w:space="0" w:color="auto"/>
                    <w:right w:val="single" w:sz="4" w:space="0" w:color="auto"/>
                  </w:tcBorders>
                </w:tcPr>
                <w:p w:rsidR="00C17405" w:rsidRPr="00204361" w:rsidRDefault="00C17405" w:rsidP="001A215E">
                  <w:pPr>
                    <w:jc w:val="right"/>
                  </w:pPr>
                  <w:r>
                    <w:t>9 059,1</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01 05 02 01 00 0000 510</w:t>
                  </w:r>
                </w:p>
              </w:tc>
              <w:tc>
                <w:tcPr>
                  <w:tcW w:w="5131"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Увеличение прочих остатков денежных средств бюджетов</w:t>
                  </w:r>
                </w:p>
              </w:tc>
              <w:tc>
                <w:tcPr>
                  <w:tcW w:w="1176" w:type="dxa"/>
                  <w:tcBorders>
                    <w:top w:val="single" w:sz="4" w:space="0" w:color="auto"/>
                    <w:left w:val="single" w:sz="4" w:space="0" w:color="auto"/>
                    <w:bottom w:val="single" w:sz="4" w:space="0" w:color="auto"/>
                    <w:right w:val="single" w:sz="4" w:space="0" w:color="auto"/>
                  </w:tcBorders>
                </w:tcPr>
                <w:p w:rsidR="00C17405" w:rsidRPr="00204361" w:rsidRDefault="00C17405" w:rsidP="001A215E">
                  <w:pPr>
                    <w:jc w:val="right"/>
                  </w:pPr>
                  <w:r>
                    <w:t>9 059,1</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rFonts w:ascii="Times New Roman CYR" w:hAnsi="Times New Roman CYR" w:cs="Times New Roman CYR"/>
                    </w:rPr>
                  </w:pPr>
                  <w:r w:rsidRPr="001A215E">
                    <w:rPr>
                      <w:rFonts w:ascii="Times New Roman CYR" w:hAnsi="Times New Roman CYR" w:cs="Times New Roman CYR"/>
                    </w:rPr>
                    <w:t>01 05 02 01 10 0000 510</w:t>
                  </w:r>
                </w:p>
              </w:tc>
              <w:tc>
                <w:tcPr>
                  <w:tcW w:w="5131"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rFonts w:ascii="Times New Roman CYR" w:hAnsi="Times New Roman CYR" w:cs="Times New Roman CYR"/>
                    </w:rPr>
                  </w:pPr>
                  <w:r w:rsidRPr="001A215E">
                    <w:rPr>
                      <w:rFonts w:ascii="Times New Roman CYR" w:hAnsi="Times New Roman CYR" w:cs="Times New Roman CYR"/>
                    </w:rPr>
                    <w:t>Увеличение прочих остатков денежных средств  бюджетов  поселений</w:t>
                  </w:r>
                </w:p>
              </w:tc>
              <w:tc>
                <w:tcPr>
                  <w:tcW w:w="1176" w:type="dxa"/>
                  <w:tcBorders>
                    <w:top w:val="single" w:sz="4" w:space="0" w:color="auto"/>
                    <w:left w:val="single" w:sz="4" w:space="0" w:color="auto"/>
                    <w:bottom w:val="single" w:sz="4" w:space="0" w:color="auto"/>
                    <w:right w:val="single" w:sz="4" w:space="0" w:color="auto"/>
                  </w:tcBorders>
                </w:tcPr>
                <w:p w:rsidR="00C17405" w:rsidRPr="00204361" w:rsidRDefault="00C17405" w:rsidP="001A215E">
                  <w:pPr>
                    <w:jc w:val="right"/>
                  </w:pPr>
                  <w:r>
                    <w:t>9 059,1</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01 05 00 00 00 0000 600</w:t>
                  </w:r>
                </w:p>
              </w:tc>
              <w:tc>
                <w:tcPr>
                  <w:tcW w:w="5131"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Уменьшение остатков средств бюджетов</w:t>
                  </w:r>
                </w:p>
              </w:tc>
              <w:tc>
                <w:tcPr>
                  <w:tcW w:w="1176" w:type="dxa"/>
                  <w:tcBorders>
                    <w:top w:val="single" w:sz="4" w:space="0" w:color="auto"/>
                    <w:left w:val="single" w:sz="4" w:space="0" w:color="auto"/>
                    <w:bottom w:val="single" w:sz="4" w:space="0" w:color="auto"/>
                    <w:right w:val="single" w:sz="4" w:space="0" w:color="auto"/>
                  </w:tcBorders>
                </w:tcPr>
                <w:p w:rsidR="00C17405" w:rsidRPr="00204361" w:rsidRDefault="00C17405" w:rsidP="001A215E">
                  <w:pPr>
                    <w:jc w:val="right"/>
                  </w:pPr>
                  <w:r>
                    <w:t>9 100,5</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01 05 02 00 00 0000 600</w:t>
                  </w:r>
                </w:p>
              </w:tc>
              <w:tc>
                <w:tcPr>
                  <w:tcW w:w="5131"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Уменьшение прочих остатков средств бюджетов</w:t>
                  </w:r>
                </w:p>
              </w:tc>
              <w:tc>
                <w:tcPr>
                  <w:tcW w:w="1176" w:type="dxa"/>
                  <w:tcBorders>
                    <w:top w:val="single" w:sz="4" w:space="0" w:color="auto"/>
                    <w:left w:val="single" w:sz="4" w:space="0" w:color="auto"/>
                    <w:bottom w:val="single" w:sz="4" w:space="0" w:color="auto"/>
                    <w:right w:val="single" w:sz="4" w:space="0" w:color="auto"/>
                  </w:tcBorders>
                </w:tcPr>
                <w:p w:rsidR="00C17405" w:rsidRDefault="00C17405" w:rsidP="0059581B">
                  <w:pPr>
                    <w:jc w:val="right"/>
                  </w:pPr>
                  <w:r w:rsidRPr="0039473E">
                    <w:t>9 100,5</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01 05 02 01 00 0000 610</w:t>
                  </w:r>
                </w:p>
              </w:tc>
              <w:tc>
                <w:tcPr>
                  <w:tcW w:w="5131" w:type="dxa"/>
                  <w:tcBorders>
                    <w:top w:val="single" w:sz="4" w:space="0" w:color="auto"/>
                    <w:left w:val="single" w:sz="4" w:space="0" w:color="auto"/>
                    <w:bottom w:val="single" w:sz="4" w:space="0" w:color="auto"/>
                    <w:right w:val="single" w:sz="4" w:space="0" w:color="auto"/>
                  </w:tcBorders>
                </w:tcPr>
                <w:p w:rsidR="00C17405" w:rsidRPr="00204361" w:rsidRDefault="00C17405" w:rsidP="0035688A">
                  <w:r w:rsidRPr="00204361">
                    <w:t>Уменьшение прочих остатков денежных средств бюджетов</w:t>
                  </w:r>
                </w:p>
              </w:tc>
              <w:tc>
                <w:tcPr>
                  <w:tcW w:w="1176" w:type="dxa"/>
                  <w:tcBorders>
                    <w:top w:val="single" w:sz="4" w:space="0" w:color="auto"/>
                    <w:left w:val="single" w:sz="4" w:space="0" w:color="auto"/>
                    <w:bottom w:val="single" w:sz="4" w:space="0" w:color="auto"/>
                    <w:right w:val="single" w:sz="4" w:space="0" w:color="auto"/>
                  </w:tcBorders>
                </w:tcPr>
                <w:p w:rsidR="00C17405" w:rsidRDefault="00C17405" w:rsidP="0059581B">
                  <w:pPr>
                    <w:jc w:val="right"/>
                  </w:pPr>
                  <w:r w:rsidRPr="0039473E">
                    <w:t>9 100,5</w:t>
                  </w:r>
                </w:p>
              </w:tc>
            </w:tr>
            <w:tr w:rsidR="00C17405" w:rsidTr="001A215E">
              <w:tc>
                <w:tcPr>
                  <w:tcW w:w="2767"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rFonts w:ascii="Times New Roman CYR" w:hAnsi="Times New Roman CYR" w:cs="Times New Roman CYR"/>
                    </w:rPr>
                  </w:pPr>
                  <w:r w:rsidRPr="001A215E">
                    <w:rPr>
                      <w:rFonts w:ascii="Times New Roman CYR" w:hAnsi="Times New Roman CYR" w:cs="Times New Roman CYR"/>
                    </w:rPr>
                    <w:t>01 05 02 01 10 0000 610</w:t>
                  </w:r>
                </w:p>
              </w:tc>
              <w:tc>
                <w:tcPr>
                  <w:tcW w:w="5131" w:type="dxa"/>
                  <w:tcBorders>
                    <w:top w:val="single" w:sz="4" w:space="0" w:color="auto"/>
                    <w:left w:val="single" w:sz="4" w:space="0" w:color="auto"/>
                    <w:bottom w:val="single" w:sz="4" w:space="0" w:color="auto"/>
                    <w:right w:val="single" w:sz="4" w:space="0" w:color="auto"/>
                  </w:tcBorders>
                </w:tcPr>
                <w:p w:rsidR="00C17405" w:rsidRPr="001A215E" w:rsidRDefault="00C17405" w:rsidP="0035688A">
                  <w:pPr>
                    <w:rPr>
                      <w:rFonts w:ascii="Times New Roman CYR" w:hAnsi="Times New Roman CYR" w:cs="Times New Roman CYR"/>
                    </w:rPr>
                  </w:pPr>
                  <w:r w:rsidRPr="001A215E">
                    <w:rPr>
                      <w:rFonts w:ascii="Times New Roman CYR" w:hAnsi="Times New Roman CYR" w:cs="Times New Roman CYR"/>
                    </w:rPr>
                    <w:t>Уменьшение прочих остатков денежных средств  бюджетов поселений</w:t>
                  </w:r>
                </w:p>
              </w:tc>
              <w:tc>
                <w:tcPr>
                  <w:tcW w:w="1176" w:type="dxa"/>
                  <w:tcBorders>
                    <w:top w:val="single" w:sz="4" w:space="0" w:color="auto"/>
                    <w:left w:val="single" w:sz="4" w:space="0" w:color="auto"/>
                    <w:bottom w:val="single" w:sz="4" w:space="0" w:color="auto"/>
                    <w:right w:val="single" w:sz="4" w:space="0" w:color="auto"/>
                  </w:tcBorders>
                </w:tcPr>
                <w:p w:rsidR="00C17405" w:rsidRDefault="00C17405" w:rsidP="0059581B">
                  <w:pPr>
                    <w:jc w:val="right"/>
                  </w:pPr>
                  <w:r w:rsidRPr="0039473E">
                    <w:t>9 100,5</w:t>
                  </w:r>
                </w:p>
              </w:tc>
            </w:tr>
          </w:tbl>
          <w:p w:rsidR="00C17405" w:rsidRDefault="00C17405" w:rsidP="001B26B6">
            <w:pPr>
              <w:tabs>
                <w:tab w:val="left" w:pos="8172"/>
                <w:tab w:val="left" w:pos="9252"/>
              </w:tabs>
              <w:ind w:right="-641"/>
            </w:pPr>
            <w:r>
              <w:t xml:space="preserve">                                                                                        </w:t>
            </w:r>
          </w:p>
          <w:p w:rsidR="00C17405" w:rsidRDefault="00C17405" w:rsidP="00950DD1">
            <w:pPr>
              <w:autoSpaceDE w:val="0"/>
              <w:autoSpaceDN w:val="0"/>
              <w:adjustRightInd w:val="0"/>
              <w:spacing w:line="360" w:lineRule="auto"/>
              <w:jc w:val="both"/>
              <w:rPr>
                <w:b/>
              </w:rPr>
            </w:pPr>
            <w:r>
              <w:t xml:space="preserve">    </w:t>
            </w:r>
            <w:r>
              <w:rPr>
                <w:b/>
              </w:rPr>
              <w:t xml:space="preserve"> </w:t>
            </w:r>
          </w:p>
          <w:p w:rsidR="00C17405" w:rsidRPr="006B0FB1" w:rsidRDefault="00C17405" w:rsidP="00950DD1">
            <w:pPr>
              <w:autoSpaceDE w:val="0"/>
              <w:autoSpaceDN w:val="0"/>
              <w:adjustRightInd w:val="0"/>
              <w:spacing w:line="360" w:lineRule="auto"/>
              <w:jc w:val="both"/>
            </w:pPr>
            <w:r>
              <w:rPr>
                <w:b/>
              </w:rPr>
              <w:t>4</w:t>
            </w:r>
            <w:r w:rsidRPr="00EA6168">
              <w:rPr>
                <w:b/>
              </w:rPr>
              <w:t>.</w:t>
            </w:r>
            <w:r>
              <w:rPr>
                <w:b/>
              </w:rPr>
              <w:t xml:space="preserve">  </w:t>
            </w:r>
            <w:r w:rsidRPr="00984E99">
              <w:t xml:space="preserve">приложение </w:t>
            </w:r>
            <w:r>
              <w:t>9 изложить в следующей редакции:</w:t>
            </w:r>
            <w:r w:rsidRPr="006B0FB1">
              <w:rPr>
                <w:sz w:val="22"/>
                <w:szCs w:val="22"/>
              </w:rPr>
              <w:t xml:space="preserve"> </w:t>
            </w:r>
          </w:p>
          <w:p w:rsidR="00C17405" w:rsidRDefault="00C17405">
            <w:pPr>
              <w:jc w:val="right"/>
            </w:pPr>
          </w:p>
          <w:p w:rsidR="00C17405" w:rsidRDefault="00C17405">
            <w:pPr>
              <w:jc w:val="right"/>
            </w:pPr>
            <w:r>
              <w:t>Приложение 9</w:t>
            </w:r>
          </w:p>
        </w:tc>
      </w:tr>
      <w:tr w:rsidR="00C17405" w:rsidTr="00271D04">
        <w:trPr>
          <w:gridAfter w:val="1"/>
          <w:wAfter w:w="1276" w:type="dxa"/>
          <w:trHeight w:val="315"/>
        </w:trPr>
        <w:tc>
          <w:tcPr>
            <w:tcW w:w="9187" w:type="dxa"/>
            <w:gridSpan w:val="5"/>
            <w:tcBorders>
              <w:top w:val="nil"/>
              <w:left w:val="nil"/>
              <w:bottom w:val="nil"/>
              <w:right w:val="nil"/>
            </w:tcBorders>
            <w:noWrap/>
            <w:vAlign w:val="bottom"/>
          </w:tcPr>
          <w:p w:rsidR="00C17405" w:rsidRDefault="00C17405">
            <w:pPr>
              <w:jc w:val="right"/>
            </w:pPr>
            <w:r>
              <w:t xml:space="preserve">к  решению Собрания депутатов </w:t>
            </w:r>
          </w:p>
        </w:tc>
      </w:tr>
      <w:tr w:rsidR="00C17405" w:rsidTr="00271D04">
        <w:trPr>
          <w:gridAfter w:val="1"/>
          <w:wAfter w:w="1276" w:type="dxa"/>
          <w:trHeight w:val="315"/>
        </w:trPr>
        <w:tc>
          <w:tcPr>
            <w:tcW w:w="9187" w:type="dxa"/>
            <w:gridSpan w:val="5"/>
            <w:tcBorders>
              <w:top w:val="nil"/>
              <w:left w:val="nil"/>
              <w:bottom w:val="nil"/>
              <w:right w:val="nil"/>
            </w:tcBorders>
            <w:noWrap/>
            <w:vAlign w:val="bottom"/>
          </w:tcPr>
          <w:p w:rsidR="00C17405" w:rsidRDefault="00C17405">
            <w:pPr>
              <w:jc w:val="right"/>
            </w:pPr>
            <w:r>
              <w:t>Манычского сельского поселения</w:t>
            </w:r>
          </w:p>
        </w:tc>
      </w:tr>
      <w:tr w:rsidR="00C17405" w:rsidTr="00271D04">
        <w:trPr>
          <w:gridAfter w:val="1"/>
          <w:wAfter w:w="1276" w:type="dxa"/>
          <w:trHeight w:val="315"/>
        </w:trPr>
        <w:tc>
          <w:tcPr>
            <w:tcW w:w="9187" w:type="dxa"/>
            <w:gridSpan w:val="5"/>
            <w:tcBorders>
              <w:top w:val="nil"/>
              <w:left w:val="nil"/>
              <w:bottom w:val="nil"/>
              <w:right w:val="nil"/>
            </w:tcBorders>
            <w:noWrap/>
            <w:vAlign w:val="bottom"/>
          </w:tcPr>
          <w:p w:rsidR="00C17405" w:rsidRDefault="00C17405">
            <w:pPr>
              <w:jc w:val="right"/>
            </w:pPr>
            <w:r>
              <w:t xml:space="preserve">"О бюджете  Манычского сельского </w:t>
            </w:r>
          </w:p>
        </w:tc>
      </w:tr>
      <w:tr w:rsidR="00C17405" w:rsidTr="00271D04">
        <w:trPr>
          <w:gridAfter w:val="1"/>
          <w:wAfter w:w="1276" w:type="dxa"/>
          <w:trHeight w:val="315"/>
        </w:trPr>
        <w:tc>
          <w:tcPr>
            <w:tcW w:w="9187" w:type="dxa"/>
            <w:gridSpan w:val="5"/>
            <w:tcBorders>
              <w:top w:val="nil"/>
              <w:left w:val="nil"/>
              <w:bottom w:val="nil"/>
              <w:right w:val="nil"/>
            </w:tcBorders>
            <w:noWrap/>
            <w:vAlign w:val="bottom"/>
          </w:tcPr>
          <w:p w:rsidR="00C17405" w:rsidRDefault="00C17405">
            <w:pPr>
              <w:jc w:val="right"/>
            </w:pPr>
            <w:r>
              <w:t xml:space="preserve">поселения Сальского района на 2014 год  и на плановый период 2015 и 2016 годов» </w:t>
            </w:r>
          </w:p>
        </w:tc>
      </w:tr>
      <w:tr w:rsidR="00C17405" w:rsidTr="00271D04">
        <w:trPr>
          <w:gridAfter w:val="1"/>
          <w:wAfter w:w="1276" w:type="dxa"/>
          <w:trHeight w:val="300"/>
        </w:trPr>
        <w:tc>
          <w:tcPr>
            <w:tcW w:w="9187" w:type="dxa"/>
            <w:gridSpan w:val="5"/>
            <w:tcBorders>
              <w:top w:val="nil"/>
              <w:left w:val="nil"/>
              <w:bottom w:val="nil"/>
              <w:right w:val="nil"/>
            </w:tcBorders>
            <w:noWrap/>
            <w:vAlign w:val="bottom"/>
          </w:tcPr>
          <w:p w:rsidR="00C17405" w:rsidRDefault="00C17405">
            <w:pPr>
              <w:jc w:val="right"/>
            </w:pPr>
          </w:p>
        </w:tc>
      </w:tr>
      <w:tr w:rsidR="00C17405" w:rsidTr="00271D04">
        <w:trPr>
          <w:gridAfter w:val="1"/>
          <w:wAfter w:w="1276" w:type="dxa"/>
          <w:trHeight w:val="300"/>
        </w:trPr>
        <w:tc>
          <w:tcPr>
            <w:tcW w:w="9187" w:type="dxa"/>
            <w:gridSpan w:val="5"/>
            <w:tcBorders>
              <w:top w:val="nil"/>
              <w:left w:val="nil"/>
              <w:bottom w:val="nil"/>
              <w:right w:val="nil"/>
            </w:tcBorders>
            <w:noWrap/>
            <w:vAlign w:val="bottom"/>
          </w:tcPr>
          <w:p w:rsidR="00C17405" w:rsidRDefault="00C17405" w:rsidP="00B97958">
            <w:pPr>
              <w:jc w:val="center"/>
              <w:rPr>
                <w:b/>
              </w:rPr>
            </w:pPr>
          </w:p>
          <w:p w:rsidR="00C17405" w:rsidRDefault="00C17405" w:rsidP="00B97958">
            <w:pPr>
              <w:jc w:val="center"/>
              <w:rPr>
                <w:b/>
              </w:rPr>
            </w:pPr>
          </w:p>
          <w:p w:rsidR="00C17405" w:rsidRDefault="00C17405" w:rsidP="00B97958">
            <w:pPr>
              <w:jc w:val="center"/>
              <w:rPr>
                <w:b/>
              </w:rPr>
            </w:pPr>
          </w:p>
          <w:p w:rsidR="00C17405" w:rsidRDefault="00C17405" w:rsidP="00B97958">
            <w:pPr>
              <w:jc w:val="center"/>
              <w:rPr>
                <w:b/>
              </w:rPr>
            </w:pPr>
          </w:p>
          <w:p w:rsidR="00C17405" w:rsidRDefault="00C17405" w:rsidP="00B97958">
            <w:pPr>
              <w:jc w:val="center"/>
              <w:rPr>
                <w:b/>
              </w:rPr>
            </w:pPr>
          </w:p>
          <w:p w:rsidR="00C17405" w:rsidRDefault="00C17405" w:rsidP="00B97958">
            <w:pPr>
              <w:jc w:val="center"/>
              <w:rPr>
                <w:b/>
              </w:rPr>
            </w:pPr>
          </w:p>
          <w:p w:rsidR="00C17405" w:rsidRDefault="00C17405" w:rsidP="00B97958">
            <w:pPr>
              <w:jc w:val="center"/>
              <w:rPr>
                <w:b/>
              </w:rPr>
            </w:pPr>
          </w:p>
          <w:p w:rsidR="00C17405" w:rsidRPr="00EE20E2" w:rsidRDefault="00C17405" w:rsidP="00B97958">
            <w:pPr>
              <w:jc w:val="center"/>
              <w:rPr>
                <w:b/>
              </w:rPr>
            </w:pPr>
            <w:r w:rsidRPr="00EE20E2">
              <w:rPr>
                <w:b/>
              </w:rPr>
              <w:t>Распределение бюджетных ассигнований по разделам, подразделам, целевым статьям (муниципальным  программам Манычского сельского поселения и непрограммным направлениям деятельности), группам и подгруппам видов расходов классификации расходов бюджетов на 2014 год</w:t>
            </w:r>
          </w:p>
        </w:tc>
      </w:tr>
      <w:tr w:rsidR="00C17405" w:rsidTr="00271D04">
        <w:trPr>
          <w:trHeight w:val="375"/>
        </w:trPr>
        <w:tc>
          <w:tcPr>
            <w:tcW w:w="5400" w:type="dxa"/>
            <w:tcBorders>
              <w:top w:val="nil"/>
              <w:left w:val="nil"/>
              <w:bottom w:val="nil"/>
              <w:right w:val="nil"/>
            </w:tcBorders>
          </w:tcPr>
          <w:p w:rsidR="00C17405" w:rsidRDefault="00C17405">
            <w:pPr>
              <w:rPr>
                <w:sz w:val="28"/>
                <w:szCs w:val="28"/>
              </w:rPr>
            </w:pPr>
          </w:p>
        </w:tc>
        <w:tc>
          <w:tcPr>
            <w:tcW w:w="640" w:type="dxa"/>
            <w:tcBorders>
              <w:top w:val="nil"/>
              <w:left w:val="nil"/>
              <w:bottom w:val="single" w:sz="4" w:space="0" w:color="auto"/>
              <w:right w:val="nil"/>
            </w:tcBorders>
            <w:noWrap/>
            <w:vAlign w:val="bottom"/>
          </w:tcPr>
          <w:p w:rsidR="00C17405" w:rsidRDefault="00C17405">
            <w:pPr>
              <w:jc w:val="center"/>
              <w:rPr>
                <w:sz w:val="28"/>
                <w:szCs w:val="28"/>
              </w:rPr>
            </w:pPr>
            <w:r>
              <w:rPr>
                <w:sz w:val="28"/>
                <w:szCs w:val="28"/>
              </w:rPr>
              <w:t> </w:t>
            </w:r>
          </w:p>
        </w:tc>
        <w:tc>
          <w:tcPr>
            <w:tcW w:w="745" w:type="dxa"/>
            <w:tcBorders>
              <w:top w:val="nil"/>
              <w:left w:val="nil"/>
              <w:bottom w:val="single" w:sz="4" w:space="0" w:color="auto"/>
              <w:right w:val="nil"/>
            </w:tcBorders>
            <w:noWrap/>
            <w:vAlign w:val="bottom"/>
          </w:tcPr>
          <w:p w:rsidR="00C17405" w:rsidRDefault="00C17405">
            <w:pPr>
              <w:jc w:val="center"/>
              <w:rPr>
                <w:sz w:val="28"/>
                <w:szCs w:val="28"/>
              </w:rPr>
            </w:pPr>
            <w:r>
              <w:rPr>
                <w:sz w:val="28"/>
                <w:szCs w:val="28"/>
              </w:rPr>
              <w:t> </w:t>
            </w:r>
          </w:p>
        </w:tc>
        <w:tc>
          <w:tcPr>
            <w:tcW w:w="1546" w:type="dxa"/>
            <w:tcBorders>
              <w:top w:val="nil"/>
              <w:left w:val="nil"/>
              <w:bottom w:val="nil"/>
              <w:right w:val="nil"/>
            </w:tcBorders>
            <w:noWrap/>
            <w:vAlign w:val="bottom"/>
          </w:tcPr>
          <w:p w:rsidR="00C17405" w:rsidRDefault="00C17405">
            <w:pPr>
              <w:rPr>
                <w:sz w:val="28"/>
                <w:szCs w:val="28"/>
              </w:rPr>
            </w:pPr>
          </w:p>
        </w:tc>
        <w:tc>
          <w:tcPr>
            <w:tcW w:w="2132" w:type="dxa"/>
            <w:gridSpan w:val="2"/>
            <w:tcBorders>
              <w:top w:val="nil"/>
              <w:left w:val="nil"/>
              <w:bottom w:val="single" w:sz="4" w:space="0" w:color="auto"/>
              <w:right w:val="nil"/>
            </w:tcBorders>
            <w:noWrap/>
            <w:vAlign w:val="bottom"/>
          </w:tcPr>
          <w:p w:rsidR="00C17405" w:rsidRDefault="00C17405">
            <w:pPr>
              <w:jc w:val="center"/>
              <w:rPr>
                <w:sz w:val="28"/>
                <w:szCs w:val="28"/>
              </w:rPr>
            </w:pPr>
            <w:r>
              <w:rPr>
                <w:sz w:val="28"/>
                <w:szCs w:val="28"/>
              </w:rPr>
              <w:t>(тыс. рублей)</w:t>
            </w:r>
          </w:p>
        </w:tc>
      </w:tr>
      <w:tr w:rsidR="00C17405" w:rsidTr="00271D04">
        <w:trPr>
          <w:trHeight w:val="375"/>
        </w:trPr>
        <w:tc>
          <w:tcPr>
            <w:tcW w:w="5400" w:type="dxa"/>
            <w:tcBorders>
              <w:top w:val="single" w:sz="4" w:space="0" w:color="auto"/>
              <w:left w:val="single" w:sz="4" w:space="0" w:color="auto"/>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Наименование</w:t>
            </w:r>
          </w:p>
        </w:tc>
        <w:tc>
          <w:tcPr>
            <w:tcW w:w="640"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Рз</w:t>
            </w:r>
          </w:p>
        </w:tc>
        <w:tc>
          <w:tcPr>
            <w:tcW w:w="745"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ПР</w:t>
            </w:r>
          </w:p>
        </w:tc>
        <w:tc>
          <w:tcPr>
            <w:tcW w:w="1546" w:type="dxa"/>
            <w:tcBorders>
              <w:top w:val="single" w:sz="4" w:space="0" w:color="auto"/>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ЦСР</w:t>
            </w:r>
          </w:p>
        </w:tc>
        <w:tc>
          <w:tcPr>
            <w:tcW w:w="856"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ВР</w:t>
            </w:r>
          </w:p>
        </w:tc>
        <w:tc>
          <w:tcPr>
            <w:tcW w:w="1276"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Сумма</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bookmarkStart w:id="1" w:name="RANGE!A5:F48"/>
            <w:bookmarkEnd w:id="1"/>
            <w:r>
              <w:rPr>
                <w:sz w:val="28"/>
                <w:szCs w:val="28"/>
              </w:rPr>
              <w:t>Общегосударственные вопросы</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4 620,4</w:t>
            </w:r>
          </w:p>
        </w:tc>
      </w:tr>
      <w:tr w:rsidR="00C17405" w:rsidTr="00271D04">
        <w:trPr>
          <w:trHeight w:val="112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830,5</w:t>
            </w:r>
          </w:p>
        </w:tc>
      </w:tr>
      <w:tr w:rsidR="00C17405" w:rsidTr="00271D04">
        <w:trPr>
          <w:trHeight w:val="3000"/>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88 1 0011</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789,5</w:t>
            </w:r>
          </w:p>
        </w:tc>
      </w:tr>
      <w:tr w:rsidR="00C17405" w:rsidTr="00271D04">
        <w:trPr>
          <w:trHeight w:val="2926"/>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и заместителей Администрации Манычского сельского поселения (Расходы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88 1 0019</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41,0</w:t>
            </w:r>
          </w:p>
        </w:tc>
      </w:tr>
      <w:tr w:rsidR="00C17405" w:rsidTr="00271D04">
        <w:trPr>
          <w:trHeight w:val="157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Pr="00C3028C" w:rsidRDefault="00C17405" w:rsidP="00C3028C">
            <w:pPr>
              <w:jc w:val="right"/>
              <w:rPr>
                <w:sz w:val="28"/>
                <w:szCs w:val="28"/>
                <w:lang w:val="en-US"/>
              </w:rPr>
            </w:pPr>
            <w:r>
              <w:rPr>
                <w:sz w:val="28"/>
                <w:szCs w:val="28"/>
              </w:rPr>
              <w:t>3 611,7</w:t>
            </w:r>
          </w:p>
        </w:tc>
      </w:tr>
      <w:tr w:rsidR="00C17405" w:rsidTr="00271D04">
        <w:trPr>
          <w:trHeight w:val="268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повышение квалификации муниципальных служащих в рамках подпрограммы «Развитие муниципальной службы» муниципальной программы Манычского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06 1 2920</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37,6</w:t>
            </w:r>
          </w:p>
        </w:tc>
      </w:tr>
      <w:tr w:rsidR="00C17405" w:rsidTr="00271D04">
        <w:trPr>
          <w:trHeight w:val="3750"/>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Манычского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07 2 9999</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20,0</w:t>
            </w:r>
          </w:p>
        </w:tc>
      </w:tr>
      <w:tr w:rsidR="00C17405" w:rsidTr="00271D04">
        <w:trPr>
          <w:trHeight w:val="262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89 1 0011</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2854,1</w:t>
            </w:r>
          </w:p>
        </w:tc>
      </w:tr>
      <w:tr w:rsidR="00C17405" w:rsidTr="00271D04">
        <w:trPr>
          <w:trHeight w:val="262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89 1 0019</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171,6</w:t>
            </w:r>
          </w:p>
        </w:tc>
      </w:tr>
      <w:tr w:rsidR="00C17405" w:rsidTr="00271D04">
        <w:trPr>
          <w:trHeight w:val="2523"/>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89 1 0019</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Pr="0059581B" w:rsidRDefault="00C17405">
            <w:pPr>
              <w:jc w:val="right"/>
              <w:rPr>
                <w:sz w:val="28"/>
                <w:szCs w:val="28"/>
              </w:rPr>
            </w:pPr>
            <w:r>
              <w:rPr>
                <w:sz w:val="28"/>
                <w:szCs w:val="28"/>
              </w:rPr>
              <w:t>467,7</w:t>
            </w:r>
          </w:p>
        </w:tc>
      </w:tr>
      <w:tr w:rsidR="00C17405" w:rsidTr="00271D04">
        <w:trPr>
          <w:trHeight w:val="1554"/>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Реализация направления расходов в рамках обеспечения деятельности аппарата управления Администрации Манычского сельского поселения (Уплата налогов, сборов и иных платежей)</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89 1 2999</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850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44,1</w:t>
            </w:r>
          </w:p>
        </w:tc>
      </w:tr>
      <w:tr w:rsidR="00C17405" w:rsidTr="00271D04">
        <w:trPr>
          <w:trHeight w:val="6467"/>
        </w:trPr>
        <w:tc>
          <w:tcPr>
            <w:tcW w:w="5400" w:type="dxa"/>
            <w:tcBorders>
              <w:top w:val="single" w:sz="4" w:space="0" w:color="auto"/>
              <w:left w:val="single" w:sz="4" w:space="0" w:color="auto"/>
              <w:bottom w:val="single" w:sz="4" w:space="0" w:color="auto"/>
              <w:right w:val="single" w:sz="4" w:space="0" w:color="auto"/>
            </w:tcBorders>
          </w:tcPr>
          <w:p w:rsidR="00C17405" w:rsidRPr="00380555" w:rsidRDefault="00C17405">
            <w:pPr>
              <w:rPr>
                <w:sz w:val="28"/>
                <w:szCs w:val="28"/>
              </w:rPr>
            </w:pPr>
            <w:r w:rsidRPr="00380555">
              <w:rPr>
                <w:sz w:val="28"/>
                <w:szCs w:val="28"/>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непрограмных расходов органов местного самоуправления Манычского сельского поселения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Pr="00380555" w:rsidRDefault="00C17405">
            <w:pPr>
              <w:jc w:val="center"/>
              <w:rPr>
                <w:sz w:val="28"/>
                <w:szCs w:val="28"/>
              </w:rPr>
            </w:pPr>
            <w:r w:rsidRPr="00380555">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Pr="00380555" w:rsidRDefault="00C17405">
            <w:pPr>
              <w:jc w:val="center"/>
              <w:rPr>
                <w:sz w:val="28"/>
                <w:szCs w:val="28"/>
              </w:rPr>
            </w:pPr>
            <w:r w:rsidRPr="00380555">
              <w:rPr>
                <w:sz w:val="28"/>
                <w:szCs w:val="28"/>
              </w:rPr>
              <w:t>04</w:t>
            </w:r>
          </w:p>
        </w:tc>
        <w:tc>
          <w:tcPr>
            <w:tcW w:w="1546" w:type="dxa"/>
            <w:tcBorders>
              <w:top w:val="single" w:sz="4" w:space="0" w:color="auto"/>
              <w:left w:val="nil"/>
              <w:bottom w:val="single" w:sz="4" w:space="0" w:color="auto"/>
              <w:right w:val="single" w:sz="4" w:space="0" w:color="auto"/>
            </w:tcBorders>
          </w:tcPr>
          <w:p w:rsidR="00C17405" w:rsidRPr="00380555" w:rsidRDefault="00C17405">
            <w:pPr>
              <w:jc w:val="center"/>
              <w:rPr>
                <w:sz w:val="28"/>
                <w:szCs w:val="28"/>
              </w:rPr>
            </w:pPr>
            <w:r w:rsidRPr="00380555">
              <w:rPr>
                <w:sz w:val="28"/>
                <w:szCs w:val="28"/>
              </w:rPr>
              <w:t>89 1 7239</w:t>
            </w:r>
          </w:p>
        </w:tc>
        <w:tc>
          <w:tcPr>
            <w:tcW w:w="856" w:type="dxa"/>
            <w:tcBorders>
              <w:top w:val="single" w:sz="4" w:space="0" w:color="auto"/>
              <w:left w:val="nil"/>
              <w:bottom w:val="single" w:sz="4" w:space="0" w:color="auto"/>
              <w:right w:val="single" w:sz="4" w:space="0" w:color="auto"/>
            </w:tcBorders>
          </w:tcPr>
          <w:p w:rsidR="00C17405" w:rsidRPr="00380555" w:rsidRDefault="00C17405">
            <w:pPr>
              <w:jc w:val="center"/>
              <w:rPr>
                <w:sz w:val="28"/>
                <w:szCs w:val="28"/>
              </w:rPr>
            </w:pPr>
            <w:r w:rsidRPr="00380555">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sidRPr="00380555">
              <w:rPr>
                <w:sz w:val="28"/>
                <w:szCs w:val="28"/>
              </w:rPr>
              <w:t>0,2</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местного бюджета на осуществление полномочий по утверждению подготовленной  на основе генеральных планов Манычского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расположенных на территории Манычского сельского поселения в рамках непрограммных расходов органов местного самоуправления</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99 9 8703</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16,4</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Иные межбюджетные трансферты</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99 9 8703</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540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16,4</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 xml:space="preserve"> Резервные фонды</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11</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19,1</w:t>
            </w:r>
          </w:p>
        </w:tc>
      </w:tr>
      <w:tr w:rsidR="00C17405" w:rsidTr="00271D04">
        <w:trPr>
          <w:trHeight w:val="2250"/>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11</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99 1 9010</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870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19,1</w:t>
            </w:r>
          </w:p>
        </w:tc>
      </w:tr>
      <w:tr w:rsidR="00C17405" w:rsidTr="00271D04">
        <w:trPr>
          <w:trHeight w:val="37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Другие общегосударственные вопросы</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86,8</w:t>
            </w:r>
          </w:p>
        </w:tc>
      </w:tr>
      <w:tr w:rsidR="00C17405" w:rsidTr="00271D04">
        <w:trPr>
          <w:trHeight w:val="431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Манычского сельского поселения «Обеспечение общественного порядка и противодействие преступности» подпрограмма «Профилактика экстремизма и терроризма»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02 2 2158</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3,0</w:t>
            </w:r>
          </w:p>
        </w:tc>
      </w:tr>
      <w:tr w:rsidR="00C17405" w:rsidTr="00271D04">
        <w:trPr>
          <w:trHeight w:val="2327"/>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9919010</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244</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1,4</w:t>
            </w:r>
          </w:p>
        </w:tc>
      </w:tr>
      <w:tr w:rsidR="00C17405" w:rsidTr="00271D04">
        <w:trPr>
          <w:trHeight w:val="2514"/>
        </w:trPr>
        <w:tc>
          <w:tcPr>
            <w:tcW w:w="5400" w:type="dxa"/>
            <w:tcBorders>
              <w:top w:val="single" w:sz="4" w:space="0" w:color="auto"/>
              <w:left w:val="single" w:sz="4" w:space="0" w:color="auto"/>
              <w:bottom w:val="single" w:sz="4" w:space="0" w:color="auto"/>
              <w:right w:val="single" w:sz="4" w:space="0" w:color="auto"/>
            </w:tcBorders>
          </w:tcPr>
          <w:p w:rsidR="00C17405" w:rsidRDefault="00C17405" w:rsidP="00935252">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9919010</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870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22,1</w:t>
            </w:r>
          </w:p>
        </w:tc>
      </w:tr>
      <w:tr w:rsidR="00C17405" w:rsidTr="00271D04">
        <w:trPr>
          <w:trHeight w:val="3233"/>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Оценка муниципального имущества, признание прав и регулирование отношений по муниципальной собственности Манычского сельского поселения в рамках непрограммных расходов органов местного самоуправления Манычского сельского поселения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99 9 2296</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50,3</w:t>
            </w:r>
          </w:p>
        </w:tc>
      </w:tr>
      <w:tr w:rsidR="00C17405" w:rsidTr="00271D04">
        <w:trPr>
          <w:trHeight w:val="1582"/>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Реализация направления расходов в рамках непрограммных расходов органов местного самоуправления Манычского сельского поселения   (Уплата налогов, сборов и иных платежей)</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99 9 9999</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850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10,0</w:t>
            </w:r>
          </w:p>
        </w:tc>
      </w:tr>
      <w:tr w:rsidR="00C17405" w:rsidTr="00271D04">
        <w:trPr>
          <w:trHeight w:val="37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Национальная оборона</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154,4</w:t>
            </w:r>
          </w:p>
        </w:tc>
      </w:tr>
      <w:tr w:rsidR="00C17405" w:rsidTr="00271D04">
        <w:trPr>
          <w:trHeight w:val="37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Мобилизационная и вневойсковая подготовка</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154,4</w:t>
            </w:r>
          </w:p>
        </w:tc>
      </w:tr>
      <w:tr w:rsidR="00C17405" w:rsidTr="00271D04">
        <w:trPr>
          <w:trHeight w:val="262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Манычского сельского поселения (Расходы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99 9 5118</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154,4</w:t>
            </w:r>
          </w:p>
        </w:tc>
      </w:tr>
      <w:tr w:rsidR="00C17405" w:rsidTr="00271D04">
        <w:trPr>
          <w:trHeight w:val="750"/>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Национальная безопасность и правоохранительная деятельность</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123,9</w:t>
            </w:r>
          </w:p>
        </w:tc>
      </w:tr>
      <w:tr w:rsidR="00C17405" w:rsidTr="00271D04">
        <w:trPr>
          <w:trHeight w:val="112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123,9</w:t>
            </w:r>
          </w:p>
        </w:tc>
      </w:tr>
      <w:tr w:rsidR="00C17405" w:rsidTr="00271D04">
        <w:trPr>
          <w:trHeight w:val="3872"/>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защите населения от чрезвычайных ситуаций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03 1 2168</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4,0</w:t>
            </w:r>
          </w:p>
        </w:tc>
      </w:tr>
      <w:tr w:rsidR="00C17405" w:rsidTr="00271D04">
        <w:trPr>
          <w:trHeight w:val="385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color w:val="000000"/>
                <w:sz w:val="28"/>
                <w:szCs w:val="28"/>
              </w:rPr>
            </w:pPr>
            <w:r>
              <w:rPr>
                <w:color w:val="000000"/>
                <w:sz w:val="28"/>
                <w:szCs w:val="28"/>
              </w:rPr>
              <w:t>Мероприятия по подготовке населения и организаций к действиям в чрезвычайных ситуациях в мирное и военное время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 xml:space="preserve">03 1 8701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540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8,9</w:t>
            </w:r>
          </w:p>
        </w:tc>
      </w:tr>
      <w:tr w:rsidR="00C17405" w:rsidTr="00271D04">
        <w:trPr>
          <w:trHeight w:val="337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color w:val="000000"/>
                <w:sz w:val="28"/>
                <w:szCs w:val="28"/>
              </w:rPr>
            </w:pPr>
            <w:r>
              <w:rPr>
                <w:color w:val="000000"/>
                <w:sz w:val="28"/>
                <w:szCs w:val="28"/>
              </w:rPr>
              <w:t>Обеспечение деятельности аварийно-спасательной службы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03 1 8702</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540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100,0</w:t>
            </w:r>
          </w:p>
        </w:tc>
      </w:tr>
      <w:tr w:rsidR="00C17405" w:rsidTr="00271D04">
        <w:trPr>
          <w:trHeight w:val="3750"/>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обеспечению пожарной безопасности в рамках подпрограммы «Пожарная безопасность»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03 2 2167</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9,5</w:t>
            </w:r>
          </w:p>
        </w:tc>
      </w:tr>
      <w:tr w:rsidR="00C17405" w:rsidTr="00271D04">
        <w:trPr>
          <w:trHeight w:val="3590"/>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обеспечению безопасности на воде в рамках подпрограммы «Обеспечение безопасности на воде» государственной программы Ростовской области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03 3 2171</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1,5</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Национальная экономика</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520,3</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 Дорожное хозяйство (дорожные фонды)</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520,3</w:t>
            </w:r>
          </w:p>
        </w:tc>
      </w:tr>
      <w:tr w:rsidR="00C17405" w:rsidTr="00271D04">
        <w:trPr>
          <w:trHeight w:val="3363"/>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05 1 2240</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60,7</w:t>
            </w:r>
          </w:p>
        </w:tc>
      </w:tr>
      <w:tr w:rsidR="00C17405" w:rsidTr="00271D04">
        <w:trPr>
          <w:trHeight w:val="3510"/>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Иные межбюджетные трансферты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05 1 7351</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414,6</w:t>
            </w:r>
          </w:p>
        </w:tc>
      </w:tr>
      <w:tr w:rsidR="00C17405" w:rsidTr="00271D04">
        <w:trPr>
          <w:trHeight w:val="3570"/>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обеспечению безопасности дорожного движения в рамках подпрограммы «Повышение безопасности дорожного движения на территории Манычского сельского поселения»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05 2 2246</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45,0</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Жилищно-коммунальное хозяйство</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Pr="00C3028C" w:rsidRDefault="00C17405" w:rsidP="00C3028C">
            <w:pPr>
              <w:jc w:val="right"/>
              <w:rPr>
                <w:sz w:val="28"/>
                <w:szCs w:val="28"/>
                <w:lang w:val="en-US"/>
              </w:rPr>
            </w:pPr>
            <w:r>
              <w:rPr>
                <w:sz w:val="28"/>
                <w:szCs w:val="28"/>
              </w:rPr>
              <w:t>7</w:t>
            </w:r>
            <w:r>
              <w:rPr>
                <w:sz w:val="28"/>
                <w:szCs w:val="28"/>
                <w:lang w:val="en-US"/>
              </w:rPr>
              <w:t>70</w:t>
            </w:r>
            <w:r>
              <w:rPr>
                <w:sz w:val="28"/>
                <w:szCs w:val="28"/>
              </w:rPr>
              <w:t>,</w:t>
            </w:r>
            <w:r>
              <w:rPr>
                <w:sz w:val="28"/>
                <w:szCs w:val="28"/>
                <w:lang w:val="en-US"/>
              </w:rPr>
              <w:t>8</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Коммунальное хозяйство</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p>
        </w:tc>
        <w:tc>
          <w:tcPr>
            <w:tcW w:w="856" w:type="dxa"/>
            <w:tcBorders>
              <w:top w:val="nil"/>
              <w:left w:val="nil"/>
              <w:bottom w:val="single" w:sz="4" w:space="0" w:color="auto"/>
              <w:right w:val="single" w:sz="4" w:space="0" w:color="auto"/>
            </w:tcBorders>
          </w:tcPr>
          <w:p w:rsidR="00C17405" w:rsidRDefault="00C17405">
            <w:pPr>
              <w:jc w:val="center"/>
              <w:rPr>
                <w:sz w:val="28"/>
                <w:szCs w:val="28"/>
              </w:rPr>
            </w:pP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84,0</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rsidP="0036482F">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99 1 9010</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84,0</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Благоустройство</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Pr="00C3028C" w:rsidRDefault="00C17405" w:rsidP="00C3028C">
            <w:pPr>
              <w:jc w:val="right"/>
              <w:rPr>
                <w:sz w:val="28"/>
                <w:szCs w:val="28"/>
                <w:lang w:val="en-US"/>
              </w:rPr>
            </w:pPr>
            <w:r>
              <w:rPr>
                <w:sz w:val="28"/>
                <w:szCs w:val="28"/>
              </w:rPr>
              <w:t>6</w:t>
            </w:r>
            <w:r>
              <w:rPr>
                <w:sz w:val="28"/>
                <w:szCs w:val="28"/>
                <w:lang w:val="en-US"/>
              </w:rPr>
              <w:t>86</w:t>
            </w:r>
            <w:r>
              <w:rPr>
                <w:sz w:val="28"/>
                <w:szCs w:val="28"/>
              </w:rPr>
              <w:t>,</w:t>
            </w:r>
            <w:r>
              <w:rPr>
                <w:sz w:val="28"/>
                <w:szCs w:val="28"/>
                <w:lang w:val="en-US"/>
              </w:rPr>
              <w:t>8</w:t>
            </w:r>
          </w:p>
        </w:tc>
      </w:tr>
      <w:tr w:rsidR="00C17405" w:rsidTr="00271D04">
        <w:trPr>
          <w:trHeight w:val="3556"/>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Манычского сельского поселения «Обеспечение качественными жилищно-коммунальными услугами населения Манычского сельского поселения»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01 2 2907</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Pr="00C3028C" w:rsidRDefault="00C17405">
            <w:pPr>
              <w:jc w:val="right"/>
              <w:rPr>
                <w:sz w:val="28"/>
                <w:szCs w:val="28"/>
                <w:lang w:val="en-US"/>
              </w:rPr>
            </w:pPr>
            <w:r>
              <w:rPr>
                <w:sz w:val="28"/>
                <w:szCs w:val="28"/>
                <w:lang w:val="en-US"/>
              </w:rPr>
              <w:t>449.2</w:t>
            </w:r>
          </w:p>
        </w:tc>
      </w:tr>
      <w:tr w:rsidR="00C17405" w:rsidTr="00271D04">
        <w:trPr>
          <w:trHeight w:val="390"/>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Прочие расходы</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01 2 2907</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852</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0,1</w:t>
            </w:r>
          </w:p>
        </w:tc>
      </w:tr>
      <w:tr w:rsidR="00C17405" w:rsidTr="00271D04">
        <w:trPr>
          <w:trHeight w:val="3214"/>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прочие мероприятия по благоустройству в рамках подпрограммы «Благоустройство территории поселения» муниципальной программы Манычского сельского поселения «Обеспечение качественными жилищно-коммунальными услугами населения Манычского сельского поселения»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01 2 2909</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276" w:type="dxa"/>
            <w:tcBorders>
              <w:top w:val="single" w:sz="4" w:space="0" w:color="auto"/>
              <w:left w:val="nil"/>
              <w:bottom w:val="single" w:sz="4" w:space="0" w:color="auto"/>
              <w:right w:val="single" w:sz="4" w:space="0" w:color="auto"/>
            </w:tcBorders>
            <w:noWrap/>
          </w:tcPr>
          <w:p w:rsidR="00C17405" w:rsidRPr="00C3028C" w:rsidRDefault="00C17405" w:rsidP="00C3028C">
            <w:pPr>
              <w:jc w:val="right"/>
              <w:rPr>
                <w:sz w:val="28"/>
                <w:szCs w:val="28"/>
                <w:lang w:val="en-US"/>
              </w:rPr>
            </w:pPr>
            <w:r>
              <w:rPr>
                <w:sz w:val="28"/>
                <w:szCs w:val="28"/>
              </w:rPr>
              <w:t>2</w:t>
            </w:r>
            <w:r>
              <w:rPr>
                <w:sz w:val="28"/>
                <w:szCs w:val="28"/>
                <w:lang w:val="en-US"/>
              </w:rPr>
              <w:t>3</w:t>
            </w:r>
            <w:r>
              <w:rPr>
                <w:sz w:val="28"/>
                <w:szCs w:val="28"/>
              </w:rPr>
              <w:t>7</w:t>
            </w:r>
            <w:r>
              <w:rPr>
                <w:sz w:val="28"/>
                <w:szCs w:val="28"/>
                <w:lang w:val="en-US"/>
              </w:rPr>
              <w:t>.5</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Культура, кинематография</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08</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1 979,5</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Культура</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08</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rsidP="00C04BA7">
            <w:pPr>
              <w:jc w:val="center"/>
            </w:pPr>
            <w:r>
              <w:rPr>
                <w:sz w:val="28"/>
                <w:szCs w:val="28"/>
              </w:rPr>
              <w:t>1 979,5</w:t>
            </w:r>
          </w:p>
        </w:tc>
      </w:tr>
      <w:tr w:rsidR="00C17405" w:rsidTr="00271D04">
        <w:trPr>
          <w:trHeight w:val="262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(оказание услуг) муниципальных учреждений Манычского сельского поселения в рамках подпрограммы «Развитие культуры» муниципальной программы Манычского сельского поселения «Развитие культуры »  (Субсидии бюджетным учреждениям)</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08</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08 1 0059</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610</w:t>
            </w:r>
          </w:p>
        </w:tc>
        <w:tc>
          <w:tcPr>
            <w:tcW w:w="1276" w:type="dxa"/>
            <w:tcBorders>
              <w:top w:val="nil"/>
              <w:left w:val="nil"/>
              <w:bottom w:val="single" w:sz="4" w:space="0" w:color="auto"/>
              <w:right w:val="single" w:sz="4" w:space="0" w:color="auto"/>
            </w:tcBorders>
            <w:noWrap/>
          </w:tcPr>
          <w:p w:rsidR="00C17405" w:rsidRDefault="00C17405" w:rsidP="00C04BA7">
            <w:pPr>
              <w:jc w:val="center"/>
            </w:pPr>
            <w:r>
              <w:rPr>
                <w:sz w:val="28"/>
                <w:szCs w:val="28"/>
              </w:rPr>
              <w:t>1 979,5</w:t>
            </w:r>
          </w:p>
        </w:tc>
      </w:tr>
      <w:tr w:rsidR="00C17405" w:rsidTr="00271D04">
        <w:trPr>
          <w:trHeight w:val="375"/>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Социальная политика</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10</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52,8</w:t>
            </w:r>
          </w:p>
        </w:tc>
      </w:tr>
      <w:tr w:rsidR="00C17405" w:rsidTr="00271D04">
        <w:trPr>
          <w:trHeight w:val="37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Пенсионное обеспечение</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10</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42,7</w:t>
            </w:r>
          </w:p>
        </w:tc>
      </w:tr>
      <w:tr w:rsidR="00C17405" w:rsidTr="00271D04">
        <w:trPr>
          <w:trHeight w:val="3000"/>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рамках непрограммных расходов органов местного самоуправления Манычского сельского поселения (Публичные нормативные социальные выплаты гражданам)</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10</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99 1 1901</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310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42,7</w:t>
            </w:r>
          </w:p>
        </w:tc>
      </w:tr>
      <w:tr w:rsidR="00C17405" w:rsidTr="00271D04">
        <w:trPr>
          <w:trHeight w:val="530"/>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Социальное обеспечение населения</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10</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p>
        </w:tc>
        <w:tc>
          <w:tcPr>
            <w:tcW w:w="856" w:type="dxa"/>
            <w:tcBorders>
              <w:top w:val="nil"/>
              <w:left w:val="nil"/>
              <w:bottom w:val="single" w:sz="4" w:space="0" w:color="auto"/>
              <w:right w:val="single" w:sz="4" w:space="0" w:color="auto"/>
            </w:tcBorders>
          </w:tcPr>
          <w:p w:rsidR="00C17405" w:rsidRDefault="00C17405">
            <w:pPr>
              <w:jc w:val="center"/>
              <w:rPr>
                <w:sz w:val="28"/>
                <w:szCs w:val="28"/>
              </w:rPr>
            </w:pP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10,1</w:t>
            </w:r>
          </w:p>
        </w:tc>
      </w:tr>
      <w:tr w:rsidR="00C17405" w:rsidTr="00271D04">
        <w:trPr>
          <w:trHeight w:val="526"/>
        </w:trPr>
        <w:tc>
          <w:tcPr>
            <w:tcW w:w="54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Пособия по социальной помощи населению</w:t>
            </w:r>
          </w:p>
        </w:tc>
        <w:tc>
          <w:tcPr>
            <w:tcW w:w="64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10</w:t>
            </w:r>
          </w:p>
        </w:tc>
        <w:tc>
          <w:tcPr>
            <w:tcW w:w="74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54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9919010</w:t>
            </w:r>
          </w:p>
        </w:tc>
        <w:tc>
          <w:tcPr>
            <w:tcW w:w="856"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320</w:t>
            </w:r>
          </w:p>
        </w:tc>
        <w:tc>
          <w:tcPr>
            <w:tcW w:w="1276"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10,1</w:t>
            </w:r>
          </w:p>
        </w:tc>
      </w:tr>
      <w:tr w:rsidR="00C17405" w:rsidRPr="003C3AC6" w:rsidTr="00271D04">
        <w:trPr>
          <w:trHeight w:val="902"/>
        </w:trPr>
        <w:tc>
          <w:tcPr>
            <w:tcW w:w="5400" w:type="dxa"/>
            <w:tcBorders>
              <w:top w:val="single" w:sz="4" w:space="0" w:color="auto"/>
              <w:left w:val="single" w:sz="4" w:space="0" w:color="auto"/>
              <w:bottom w:val="single" w:sz="4" w:space="0" w:color="auto"/>
              <w:right w:val="single" w:sz="4" w:space="0" w:color="auto"/>
            </w:tcBorders>
          </w:tcPr>
          <w:p w:rsidR="00C17405" w:rsidRPr="003C3AC6" w:rsidRDefault="00C17405" w:rsidP="00377FA2">
            <w:pPr>
              <w:rPr>
                <w:color w:val="000000"/>
                <w:sz w:val="28"/>
                <w:szCs w:val="28"/>
              </w:rPr>
            </w:pPr>
            <w:r w:rsidRPr="003C3AC6">
              <w:rPr>
                <w:color w:val="000000"/>
                <w:sz w:val="28"/>
                <w:szCs w:val="28"/>
              </w:rPr>
              <w:t>Обслуживание  государственного и муниципального долга</w:t>
            </w:r>
          </w:p>
        </w:tc>
        <w:tc>
          <w:tcPr>
            <w:tcW w:w="640" w:type="dxa"/>
            <w:tcBorders>
              <w:top w:val="single" w:sz="4" w:space="0" w:color="auto"/>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13</w:t>
            </w:r>
          </w:p>
        </w:tc>
        <w:tc>
          <w:tcPr>
            <w:tcW w:w="745" w:type="dxa"/>
            <w:tcBorders>
              <w:top w:val="single" w:sz="4" w:space="0" w:color="auto"/>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00</w:t>
            </w:r>
          </w:p>
        </w:tc>
        <w:tc>
          <w:tcPr>
            <w:tcW w:w="1546" w:type="dxa"/>
            <w:tcBorders>
              <w:top w:val="single" w:sz="4" w:space="0" w:color="auto"/>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p>
        </w:tc>
        <w:tc>
          <w:tcPr>
            <w:tcW w:w="856" w:type="dxa"/>
            <w:tcBorders>
              <w:top w:val="single" w:sz="4" w:space="0" w:color="auto"/>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p>
        </w:tc>
        <w:tc>
          <w:tcPr>
            <w:tcW w:w="1276" w:type="dxa"/>
            <w:tcBorders>
              <w:top w:val="single" w:sz="4" w:space="0" w:color="auto"/>
              <w:left w:val="nil"/>
              <w:bottom w:val="single" w:sz="4" w:space="0" w:color="auto"/>
              <w:right w:val="single" w:sz="4" w:space="0" w:color="auto"/>
            </w:tcBorders>
            <w:noWrap/>
            <w:vAlign w:val="center"/>
          </w:tcPr>
          <w:p w:rsidR="00C17405" w:rsidRPr="0059581B" w:rsidRDefault="00C17405" w:rsidP="00A36A40">
            <w:pPr>
              <w:jc w:val="right"/>
              <w:rPr>
                <w:color w:val="000000"/>
                <w:sz w:val="28"/>
                <w:szCs w:val="28"/>
              </w:rPr>
            </w:pPr>
            <w:r>
              <w:rPr>
                <w:color w:val="000000"/>
                <w:sz w:val="28"/>
                <w:szCs w:val="28"/>
              </w:rPr>
              <w:t>25,4</w:t>
            </w:r>
          </w:p>
        </w:tc>
      </w:tr>
      <w:tr w:rsidR="00C17405" w:rsidRPr="003C3AC6" w:rsidTr="00271D04">
        <w:trPr>
          <w:trHeight w:val="3000"/>
        </w:trPr>
        <w:tc>
          <w:tcPr>
            <w:tcW w:w="5400" w:type="dxa"/>
            <w:tcBorders>
              <w:top w:val="single" w:sz="4" w:space="0" w:color="auto"/>
              <w:left w:val="single" w:sz="4" w:space="0" w:color="auto"/>
              <w:bottom w:val="single" w:sz="4" w:space="0" w:color="auto"/>
              <w:right w:val="single" w:sz="4" w:space="0" w:color="auto"/>
            </w:tcBorders>
          </w:tcPr>
          <w:p w:rsidR="00C17405" w:rsidRPr="003C3AC6" w:rsidRDefault="00C17405" w:rsidP="00377FA2">
            <w:pPr>
              <w:rPr>
                <w:color w:val="000000"/>
                <w:sz w:val="28"/>
                <w:szCs w:val="28"/>
              </w:rPr>
            </w:pPr>
            <w:r w:rsidRPr="003C3AC6">
              <w:rPr>
                <w:color w:val="000000"/>
                <w:sz w:val="28"/>
                <w:szCs w:val="28"/>
              </w:rPr>
              <w:t xml:space="preserve">Процентные платежи по обслуживанию муниципального долга </w:t>
            </w:r>
            <w:r>
              <w:rPr>
                <w:color w:val="000000"/>
                <w:sz w:val="28"/>
                <w:szCs w:val="28"/>
              </w:rPr>
              <w:t>Маныч</w:t>
            </w:r>
            <w:r w:rsidRPr="003C3AC6">
              <w:rPr>
                <w:color w:val="000000"/>
                <w:sz w:val="28"/>
                <w:szCs w:val="28"/>
              </w:rPr>
              <w:t xml:space="preserve">ского сельского поселения в рамках не программного направления деятельности «Реализация функций иных государственных органов </w:t>
            </w:r>
            <w:r>
              <w:rPr>
                <w:color w:val="000000"/>
                <w:sz w:val="28"/>
                <w:szCs w:val="28"/>
              </w:rPr>
              <w:t>Маныч</w:t>
            </w:r>
            <w:r w:rsidRPr="003C3AC6">
              <w:rPr>
                <w:color w:val="000000"/>
                <w:sz w:val="28"/>
                <w:szCs w:val="28"/>
              </w:rPr>
              <w:t>ского сельского поселения (Обслуживание муниципального долга)</w:t>
            </w:r>
          </w:p>
        </w:tc>
        <w:tc>
          <w:tcPr>
            <w:tcW w:w="640" w:type="dxa"/>
            <w:tcBorders>
              <w:top w:val="single" w:sz="4" w:space="0" w:color="auto"/>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13</w:t>
            </w:r>
          </w:p>
        </w:tc>
        <w:tc>
          <w:tcPr>
            <w:tcW w:w="745" w:type="dxa"/>
            <w:tcBorders>
              <w:top w:val="single" w:sz="4" w:space="0" w:color="auto"/>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01</w:t>
            </w:r>
          </w:p>
        </w:tc>
        <w:tc>
          <w:tcPr>
            <w:tcW w:w="1546" w:type="dxa"/>
            <w:tcBorders>
              <w:top w:val="single" w:sz="4" w:space="0" w:color="auto"/>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r w:rsidRPr="003C3AC6">
              <w:rPr>
                <w:color w:val="000000"/>
                <w:sz w:val="28"/>
                <w:szCs w:val="28"/>
              </w:rPr>
              <w:t>99 2 9009</w:t>
            </w:r>
          </w:p>
        </w:tc>
        <w:tc>
          <w:tcPr>
            <w:tcW w:w="856" w:type="dxa"/>
            <w:tcBorders>
              <w:top w:val="single" w:sz="4" w:space="0" w:color="auto"/>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r w:rsidRPr="003C3AC6">
              <w:rPr>
                <w:color w:val="000000"/>
                <w:sz w:val="28"/>
                <w:szCs w:val="28"/>
              </w:rPr>
              <w:t>730</w:t>
            </w:r>
          </w:p>
        </w:tc>
        <w:tc>
          <w:tcPr>
            <w:tcW w:w="1276" w:type="dxa"/>
            <w:tcBorders>
              <w:top w:val="single" w:sz="4" w:space="0" w:color="auto"/>
              <w:left w:val="nil"/>
              <w:bottom w:val="single" w:sz="4" w:space="0" w:color="auto"/>
              <w:right w:val="single" w:sz="4" w:space="0" w:color="auto"/>
            </w:tcBorders>
            <w:noWrap/>
            <w:vAlign w:val="center"/>
          </w:tcPr>
          <w:p w:rsidR="00C17405" w:rsidRPr="0059581B" w:rsidRDefault="00C17405" w:rsidP="00A36A40">
            <w:pPr>
              <w:jc w:val="right"/>
              <w:rPr>
                <w:color w:val="000000"/>
                <w:sz w:val="28"/>
                <w:szCs w:val="28"/>
              </w:rPr>
            </w:pPr>
            <w:r>
              <w:rPr>
                <w:color w:val="000000"/>
                <w:sz w:val="28"/>
                <w:szCs w:val="28"/>
              </w:rPr>
              <w:t>25,4</w:t>
            </w:r>
          </w:p>
        </w:tc>
      </w:tr>
      <w:tr w:rsidR="00C17405" w:rsidTr="00271D04">
        <w:trPr>
          <w:trHeight w:val="375"/>
        </w:trPr>
        <w:tc>
          <w:tcPr>
            <w:tcW w:w="54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ИТОГО:</w:t>
            </w:r>
          </w:p>
        </w:tc>
        <w:tc>
          <w:tcPr>
            <w:tcW w:w="64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74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54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856"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276" w:type="dxa"/>
            <w:tcBorders>
              <w:top w:val="single" w:sz="4" w:space="0" w:color="auto"/>
              <w:left w:val="nil"/>
              <w:bottom w:val="single" w:sz="4" w:space="0" w:color="auto"/>
              <w:right w:val="single" w:sz="4" w:space="0" w:color="auto"/>
            </w:tcBorders>
            <w:noWrap/>
          </w:tcPr>
          <w:p w:rsidR="00C17405" w:rsidRDefault="00C17405" w:rsidP="00A31F33">
            <w:pPr>
              <w:jc w:val="center"/>
              <w:rPr>
                <w:sz w:val="28"/>
                <w:szCs w:val="28"/>
              </w:rPr>
            </w:pPr>
            <w:r>
              <w:rPr>
                <w:sz w:val="28"/>
                <w:szCs w:val="28"/>
              </w:rPr>
              <w:t>8175,2</w:t>
            </w:r>
          </w:p>
        </w:tc>
      </w:tr>
      <w:tr w:rsidR="00C17405" w:rsidTr="00271D04">
        <w:trPr>
          <w:trHeight w:val="375"/>
        </w:trPr>
        <w:tc>
          <w:tcPr>
            <w:tcW w:w="5400" w:type="dxa"/>
            <w:tcBorders>
              <w:top w:val="single" w:sz="4" w:space="0" w:color="auto"/>
              <w:left w:val="nil"/>
              <w:bottom w:val="nil"/>
              <w:right w:val="nil"/>
            </w:tcBorders>
          </w:tcPr>
          <w:p w:rsidR="00C17405" w:rsidRDefault="00C17405">
            <w:pPr>
              <w:rPr>
                <w:sz w:val="28"/>
                <w:szCs w:val="28"/>
              </w:rPr>
            </w:pPr>
          </w:p>
          <w:p w:rsidR="00C17405" w:rsidRDefault="00C17405">
            <w:pPr>
              <w:rPr>
                <w:b/>
              </w:rPr>
            </w:pPr>
          </w:p>
          <w:p w:rsidR="00C17405" w:rsidRDefault="00C17405">
            <w:pPr>
              <w:rPr>
                <w:b/>
              </w:rPr>
            </w:pPr>
          </w:p>
          <w:p w:rsidR="00C17405" w:rsidRDefault="00C17405">
            <w:pPr>
              <w:rPr>
                <w:b/>
              </w:rPr>
            </w:pPr>
          </w:p>
          <w:p w:rsidR="00C17405" w:rsidRDefault="00C17405">
            <w:pPr>
              <w:rPr>
                <w:sz w:val="28"/>
                <w:szCs w:val="28"/>
              </w:rPr>
            </w:pPr>
            <w:r>
              <w:rPr>
                <w:b/>
              </w:rPr>
              <w:t>5</w:t>
            </w:r>
            <w:r w:rsidRPr="00EA6168">
              <w:rPr>
                <w:b/>
              </w:rPr>
              <w:t>.</w:t>
            </w:r>
            <w:r>
              <w:rPr>
                <w:b/>
              </w:rPr>
              <w:t xml:space="preserve">  </w:t>
            </w:r>
            <w:r w:rsidRPr="00984E99">
              <w:t xml:space="preserve">приложение </w:t>
            </w:r>
            <w:r>
              <w:t>11 изложить в следующей редакции:</w:t>
            </w:r>
          </w:p>
        </w:tc>
        <w:tc>
          <w:tcPr>
            <w:tcW w:w="640" w:type="dxa"/>
            <w:tcBorders>
              <w:top w:val="single" w:sz="4" w:space="0" w:color="auto"/>
              <w:left w:val="nil"/>
              <w:bottom w:val="nil"/>
              <w:right w:val="nil"/>
            </w:tcBorders>
            <w:noWrap/>
            <w:vAlign w:val="bottom"/>
          </w:tcPr>
          <w:p w:rsidR="00C17405" w:rsidRDefault="00C17405">
            <w:pPr>
              <w:jc w:val="center"/>
              <w:rPr>
                <w:sz w:val="28"/>
                <w:szCs w:val="28"/>
              </w:rPr>
            </w:pPr>
          </w:p>
        </w:tc>
        <w:tc>
          <w:tcPr>
            <w:tcW w:w="745" w:type="dxa"/>
            <w:tcBorders>
              <w:top w:val="single" w:sz="4" w:space="0" w:color="auto"/>
              <w:left w:val="nil"/>
              <w:bottom w:val="nil"/>
              <w:right w:val="nil"/>
            </w:tcBorders>
            <w:noWrap/>
            <w:vAlign w:val="bottom"/>
          </w:tcPr>
          <w:p w:rsidR="00C17405" w:rsidRDefault="00C17405">
            <w:pPr>
              <w:jc w:val="center"/>
              <w:rPr>
                <w:sz w:val="28"/>
                <w:szCs w:val="28"/>
              </w:rPr>
            </w:pPr>
          </w:p>
        </w:tc>
        <w:tc>
          <w:tcPr>
            <w:tcW w:w="1546" w:type="dxa"/>
            <w:tcBorders>
              <w:top w:val="single" w:sz="4" w:space="0" w:color="auto"/>
              <w:left w:val="nil"/>
              <w:bottom w:val="nil"/>
              <w:right w:val="nil"/>
            </w:tcBorders>
            <w:noWrap/>
            <w:vAlign w:val="bottom"/>
          </w:tcPr>
          <w:p w:rsidR="00C17405" w:rsidRDefault="00C17405">
            <w:pPr>
              <w:rPr>
                <w:sz w:val="28"/>
                <w:szCs w:val="28"/>
              </w:rPr>
            </w:pPr>
          </w:p>
        </w:tc>
        <w:tc>
          <w:tcPr>
            <w:tcW w:w="856" w:type="dxa"/>
            <w:tcBorders>
              <w:top w:val="single" w:sz="4" w:space="0" w:color="auto"/>
              <w:left w:val="nil"/>
              <w:bottom w:val="nil"/>
              <w:right w:val="nil"/>
            </w:tcBorders>
            <w:noWrap/>
            <w:vAlign w:val="bottom"/>
          </w:tcPr>
          <w:p w:rsidR="00C17405" w:rsidRDefault="00C17405">
            <w:pPr>
              <w:rPr>
                <w:sz w:val="28"/>
                <w:szCs w:val="28"/>
              </w:rPr>
            </w:pPr>
          </w:p>
        </w:tc>
        <w:tc>
          <w:tcPr>
            <w:tcW w:w="1276" w:type="dxa"/>
            <w:tcBorders>
              <w:top w:val="single" w:sz="4" w:space="0" w:color="auto"/>
              <w:left w:val="nil"/>
              <w:bottom w:val="nil"/>
              <w:right w:val="nil"/>
            </w:tcBorders>
            <w:noWrap/>
            <w:vAlign w:val="bottom"/>
          </w:tcPr>
          <w:p w:rsidR="00C17405" w:rsidRDefault="00C17405">
            <w:pPr>
              <w:rPr>
                <w:sz w:val="28"/>
                <w:szCs w:val="28"/>
              </w:rPr>
            </w:pPr>
          </w:p>
        </w:tc>
      </w:tr>
      <w:tr w:rsidR="00C17405" w:rsidTr="00271D04">
        <w:trPr>
          <w:trHeight w:val="375"/>
        </w:trPr>
        <w:tc>
          <w:tcPr>
            <w:tcW w:w="5400" w:type="dxa"/>
            <w:tcBorders>
              <w:top w:val="nil"/>
              <w:left w:val="nil"/>
              <w:bottom w:val="nil"/>
              <w:right w:val="nil"/>
            </w:tcBorders>
          </w:tcPr>
          <w:p w:rsidR="00C17405" w:rsidRDefault="00C17405">
            <w:pPr>
              <w:rPr>
                <w:sz w:val="28"/>
                <w:szCs w:val="28"/>
              </w:rPr>
            </w:pPr>
          </w:p>
        </w:tc>
        <w:tc>
          <w:tcPr>
            <w:tcW w:w="640" w:type="dxa"/>
            <w:tcBorders>
              <w:top w:val="nil"/>
              <w:left w:val="nil"/>
              <w:bottom w:val="nil"/>
              <w:right w:val="nil"/>
            </w:tcBorders>
            <w:noWrap/>
            <w:vAlign w:val="bottom"/>
          </w:tcPr>
          <w:p w:rsidR="00C17405" w:rsidRDefault="00C17405">
            <w:pPr>
              <w:jc w:val="center"/>
              <w:rPr>
                <w:sz w:val="28"/>
                <w:szCs w:val="28"/>
              </w:rPr>
            </w:pPr>
          </w:p>
        </w:tc>
        <w:tc>
          <w:tcPr>
            <w:tcW w:w="745" w:type="dxa"/>
            <w:tcBorders>
              <w:top w:val="nil"/>
              <w:left w:val="nil"/>
              <w:bottom w:val="nil"/>
              <w:right w:val="nil"/>
            </w:tcBorders>
            <w:noWrap/>
            <w:vAlign w:val="bottom"/>
          </w:tcPr>
          <w:p w:rsidR="00C17405" w:rsidRDefault="00C17405">
            <w:pPr>
              <w:jc w:val="center"/>
              <w:rPr>
                <w:sz w:val="28"/>
                <w:szCs w:val="28"/>
              </w:rPr>
            </w:pPr>
          </w:p>
        </w:tc>
        <w:tc>
          <w:tcPr>
            <w:tcW w:w="2402" w:type="dxa"/>
            <w:gridSpan w:val="2"/>
            <w:tcBorders>
              <w:top w:val="nil"/>
              <w:left w:val="nil"/>
              <w:bottom w:val="nil"/>
              <w:right w:val="nil"/>
            </w:tcBorders>
            <w:noWrap/>
            <w:vAlign w:val="bottom"/>
          </w:tcPr>
          <w:p w:rsidR="00C17405" w:rsidRDefault="00C17405">
            <w:pPr>
              <w:rPr>
                <w:sz w:val="28"/>
                <w:szCs w:val="28"/>
              </w:rPr>
            </w:pPr>
          </w:p>
        </w:tc>
        <w:tc>
          <w:tcPr>
            <w:tcW w:w="1276" w:type="dxa"/>
            <w:tcBorders>
              <w:top w:val="nil"/>
              <w:left w:val="nil"/>
              <w:bottom w:val="nil"/>
              <w:right w:val="nil"/>
            </w:tcBorders>
            <w:noWrap/>
            <w:vAlign w:val="bottom"/>
          </w:tcPr>
          <w:p w:rsidR="00C17405" w:rsidRDefault="00C17405">
            <w:pPr>
              <w:jc w:val="right"/>
              <w:rPr>
                <w:sz w:val="28"/>
                <w:szCs w:val="28"/>
              </w:rPr>
            </w:pPr>
          </w:p>
        </w:tc>
      </w:tr>
      <w:tr w:rsidR="00C17405" w:rsidTr="00271D04">
        <w:trPr>
          <w:trHeight w:val="375"/>
        </w:trPr>
        <w:tc>
          <w:tcPr>
            <w:tcW w:w="5400" w:type="dxa"/>
            <w:tcBorders>
              <w:top w:val="nil"/>
              <w:left w:val="nil"/>
              <w:bottom w:val="nil"/>
              <w:right w:val="nil"/>
            </w:tcBorders>
          </w:tcPr>
          <w:p w:rsidR="00C17405" w:rsidRDefault="00C17405">
            <w:pPr>
              <w:rPr>
                <w:sz w:val="28"/>
                <w:szCs w:val="28"/>
              </w:rPr>
            </w:pPr>
          </w:p>
        </w:tc>
        <w:tc>
          <w:tcPr>
            <w:tcW w:w="640" w:type="dxa"/>
            <w:tcBorders>
              <w:top w:val="nil"/>
              <w:left w:val="nil"/>
              <w:bottom w:val="nil"/>
              <w:right w:val="nil"/>
            </w:tcBorders>
            <w:noWrap/>
            <w:vAlign w:val="bottom"/>
          </w:tcPr>
          <w:p w:rsidR="00C17405" w:rsidRDefault="00C17405">
            <w:pPr>
              <w:jc w:val="center"/>
              <w:rPr>
                <w:sz w:val="28"/>
                <w:szCs w:val="28"/>
              </w:rPr>
            </w:pPr>
          </w:p>
        </w:tc>
        <w:tc>
          <w:tcPr>
            <w:tcW w:w="745" w:type="dxa"/>
            <w:tcBorders>
              <w:top w:val="nil"/>
              <w:left w:val="nil"/>
              <w:bottom w:val="nil"/>
              <w:right w:val="nil"/>
            </w:tcBorders>
            <w:noWrap/>
            <w:vAlign w:val="bottom"/>
          </w:tcPr>
          <w:p w:rsidR="00C17405" w:rsidRDefault="00C17405">
            <w:pPr>
              <w:jc w:val="center"/>
              <w:rPr>
                <w:sz w:val="28"/>
                <w:szCs w:val="28"/>
              </w:rPr>
            </w:pPr>
          </w:p>
        </w:tc>
        <w:tc>
          <w:tcPr>
            <w:tcW w:w="1546" w:type="dxa"/>
            <w:tcBorders>
              <w:top w:val="nil"/>
              <w:left w:val="nil"/>
              <w:bottom w:val="nil"/>
              <w:right w:val="nil"/>
            </w:tcBorders>
            <w:noWrap/>
            <w:vAlign w:val="bottom"/>
          </w:tcPr>
          <w:p w:rsidR="00C17405" w:rsidRDefault="00C17405">
            <w:pPr>
              <w:rPr>
                <w:sz w:val="28"/>
                <w:szCs w:val="28"/>
              </w:rPr>
            </w:pPr>
          </w:p>
        </w:tc>
        <w:tc>
          <w:tcPr>
            <w:tcW w:w="856" w:type="dxa"/>
            <w:tcBorders>
              <w:top w:val="nil"/>
              <w:left w:val="nil"/>
              <w:bottom w:val="nil"/>
              <w:right w:val="nil"/>
            </w:tcBorders>
            <w:noWrap/>
            <w:vAlign w:val="bottom"/>
          </w:tcPr>
          <w:p w:rsidR="00C17405" w:rsidRDefault="00C17405">
            <w:pPr>
              <w:rPr>
                <w:sz w:val="28"/>
                <w:szCs w:val="28"/>
              </w:rPr>
            </w:pPr>
          </w:p>
        </w:tc>
        <w:tc>
          <w:tcPr>
            <w:tcW w:w="1276" w:type="dxa"/>
            <w:tcBorders>
              <w:top w:val="nil"/>
              <w:left w:val="nil"/>
              <w:bottom w:val="nil"/>
              <w:right w:val="nil"/>
            </w:tcBorders>
            <w:noWrap/>
            <w:vAlign w:val="bottom"/>
          </w:tcPr>
          <w:p w:rsidR="00C17405" w:rsidRDefault="00C17405">
            <w:pPr>
              <w:jc w:val="right"/>
              <w:rPr>
                <w:sz w:val="28"/>
                <w:szCs w:val="28"/>
              </w:rPr>
            </w:pPr>
          </w:p>
        </w:tc>
      </w:tr>
    </w:tbl>
    <w:p w:rsidR="00C17405" w:rsidRDefault="00C17405" w:rsidP="00F8310E">
      <w:pPr>
        <w:jc w:val="right"/>
      </w:pPr>
      <w:r>
        <w:t>Приложение 11</w:t>
      </w:r>
    </w:p>
    <w:p w:rsidR="00C17405" w:rsidRDefault="00C17405" w:rsidP="001579A3">
      <w:pPr>
        <w:jc w:val="right"/>
      </w:pPr>
      <w:r>
        <w:t xml:space="preserve">                  к решению Собрания депутатов</w:t>
      </w:r>
    </w:p>
    <w:p w:rsidR="00C17405" w:rsidRDefault="00C17405" w:rsidP="001579A3">
      <w:pPr>
        <w:jc w:val="right"/>
      </w:pPr>
      <w:r>
        <w:t>Манычского сельского поселения</w:t>
      </w:r>
    </w:p>
    <w:p w:rsidR="00C17405" w:rsidRDefault="00C17405" w:rsidP="001579A3">
      <w:pPr>
        <w:jc w:val="right"/>
      </w:pPr>
      <w:r>
        <w:t xml:space="preserve">«О бюджете Манычского сельского </w:t>
      </w:r>
    </w:p>
    <w:p w:rsidR="00C17405" w:rsidRDefault="00C17405" w:rsidP="001579A3">
      <w:pPr>
        <w:jc w:val="right"/>
      </w:pPr>
      <w:r>
        <w:t xml:space="preserve">поселения Сальского района на 2014год и </w:t>
      </w:r>
    </w:p>
    <w:p w:rsidR="00C17405" w:rsidRDefault="00C17405" w:rsidP="001579A3">
      <w:pPr>
        <w:jc w:val="right"/>
      </w:pPr>
      <w:r>
        <w:t>на плановый период 2015 и 2016 годов»</w:t>
      </w:r>
    </w:p>
    <w:tbl>
      <w:tblPr>
        <w:tblW w:w="11013" w:type="dxa"/>
        <w:tblInd w:w="-938" w:type="dxa"/>
        <w:tblLook w:val="0000"/>
      </w:tblPr>
      <w:tblGrid>
        <w:gridCol w:w="5200"/>
        <w:gridCol w:w="803"/>
        <w:gridCol w:w="500"/>
        <w:gridCol w:w="605"/>
        <w:gridCol w:w="1458"/>
        <w:gridCol w:w="1367"/>
        <w:gridCol w:w="1080"/>
      </w:tblGrid>
      <w:tr w:rsidR="00C17405" w:rsidTr="0078592D">
        <w:trPr>
          <w:gridAfter w:val="6"/>
          <w:wAfter w:w="5813" w:type="dxa"/>
          <w:trHeight w:val="750"/>
        </w:trPr>
        <w:tc>
          <w:tcPr>
            <w:tcW w:w="5200" w:type="dxa"/>
            <w:tcBorders>
              <w:top w:val="nil"/>
              <w:left w:val="nil"/>
              <w:bottom w:val="nil"/>
              <w:right w:val="nil"/>
            </w:tcBorders>
            <w:vAlign w:val="center"/>
          </w:tcPr>
          <w:p w:rsidR="00C17405" w:rsidRDefault="00C17405">
            <w:pPr>
              <w:jc w:val="center"/>
              <w:rPr>
                <w:b/>
                <w:bCs/>
                <w:sz w:val="32"/>
                <w:szCs w:val="32"/>
              </w:rPr>
            </w:pPr>
          </w:p>
          <w:p w:rsidR="00C17405" w:rsidRDefault="00C17405">
            <w:pPr>
              <w:jc w:val="center"/>
              <w:rPr>
                <w:b/>
                <w:bCs/>
                <w:sz w:val="32"/>
                <w:szCs w:val="32"/>
              </w:rPr>
            </w:pPr>
          </w:p>
          <w:p w:rsidR="00C17405" w:rsidRDefault="00C17405" w:rsidP="00E26C40">
            <w:pPr>
              <w:jc w:val="both"/>
              <w:rPr>
                <w:b/>
                <w:bCs/>
                <w:sz w:val="32"/>
                <w:szCs w:val="32"/>
              </w:rPr>
            </w:pPr>
            <w:r>
              <w:rPr>
                <w:b/>
                <w:bCs/>
                <w:sz w:val="32"/>
                <w:szCs w:val="32"/>
              </w:rPr>
              <w:t>Ведомственная структура расходов местного бюджета на 2014 год</w:t>
            </w:r>
          </w:p>
        </w:tc>
      </w:tr>
      <w:tr w:rsidR="00C17405" w:rsidTr="0078592D">
        <w:trPr>
          <w:gridAfter w:val="1"/>
          <w:wAfter w:w="1080" w:type="dxa"/>
          <w:trHeight w:val="375"/>
        </w:trPr>
        <w:tc>
          <w:tcPr>
            <w:tcW w:w="5200" w:type="dxa"/>
            <w:tcBorders>
              <w:top w:val="nil"/>
              <w:left w:val="nil"/>
              <w:bottom w:val="nil"/>
              <w:right w:val="nil"/>
            </w:tcBorders>
          </w:tcPr>
          <w:p w:rsidR="00C17405" w:rsidRDefault="00C17405">
            <w:pPr>
              <w:rPr>
                <w:sz w:val="28"/>
                <w:szCs w:val="28"/>
              </w:rPr>
            </w:pPr>
          </w:p>
        </w:tc>
        <w:tc>
          <w:tcPr>
            <w:tcW w:w="803" w:type="dxa"/>
            <w:tcBorders>
              <w:top w:val="nil"/>
              <w:left w:val="nil"/>
              <w:bottom w:val="nil"/>
              <w:right w:val="nil"/>
            </w:tcBorders>
          </w:tcPr>
          <w:p w:rsidR="00C17405" w:rsidRDefault="00C17405">
            <w:pPr>
              <w:rPr>
                <w:sz w:val="28"/>
                <w:szCs w:val="28"/>
              </w:rPr>
            </w:pPr>
          </w:p>
        </w:tc>
        <w:tc>
          <w:tcPr>
            <w:tcW w:w="500" w:type="dxa"/>
            <w:tcBorders>
              <w:top w:val="nil"/>
              <w:left w:val="nil"/>
              <w:bottom w:val="single" w:sz="4" w:space="0" w:color="auto"/>
              <w:right w:val="nil"/>
            </w:tcBorders>
            <w:noWrap/>
            <w:vAlign w:val="bottom"/>
          </w:tcPr>
          <w:p w:rsidR="00C17405" w:rsidRDefault="00C17405">
            <w:pPr>
              <w:jc w:val="center"/>
              <w:rPr>
                <w:sz w:val="28"/>
                <w:szCs w:val="28"/>
              </w:rPr>
            </w:pPr>
            <w:r>
              <w:rPr>
                <w:sz w:val="28"/>
                <w:szCs w:val="28"/>
              </w:rPr>
              <w:t> </w:t>
            </w:r>
          </w:p>
        </w:tc>
        <w:tc>
          <w:tcPr>
            <w:tcW w:w="605" w:type="dxa"/>
            <w:tcBorders>
              <w:top w:val="nil"/>
              <w:left w:val="nil"/>
              <w:bottom w:val="single" w:sz="4" w:space="0" w:color="auto"/>
              <w:right w:val="nil"/>
            </w:tcBorders>
            <w:noWrap/>
            <w:vAlign w:val="bottom"/>
          </w:tcPr>
          <w:p w:rsidR="00C17405" w:rsidRDefault="00C17405">
            <w:pPr>
              <w:jc w:val="center"/>
              <w:rPr>
                <w:sz w:val="28"/>
                <w:szCs w:val="28"/>
              </w:rPr>
            </w:pPr>
            <w:r>
              <w:rPr>
                <w:sz w:val="28"/>
                <w:szCs w:val="28"/>
              </w:rPr>
              <w:t> </w:t>
            </w:r>
          </w:p>
        </w:tc>
        <w:tc>
          <w:tcPr>
            <w:tcW w:w="1458" w:type="dxa"/>
            <w:tcBorders>
              <w:top w:val="nil"/>
              <w:left w:val="nil"/>
              <w:bottom w:val="nil"/>
              <w:right w:val="nil"/>
            </w:tcBorders>
            <w:noWrap/>
            <w:vAlign w:val="bottom"/>
          </w:tcPr>
          <w:p w:rsidR="00C17405" w:rsidRDefault="00C17405">
            <w:pPr>
              <w:rPr>
                <w:sz w:val="28"/>
                <w:szCs w:val="28"/>
              </w:rPr>
            </w:pPr>
          </w:p>
        </w:tc>
        <w:tc>
          <w:tcPr>
            <w:tcW w:w="1367" w:type="dxa"/>
            <w:tcBorders>
              <w:top w:val="nil"/>
              <w:left w:val="nil"/>
              <w:bottom w:val="single" w:sz="4" w:space="0" w:color="auto"/>
              <w:right w:val="nil"/>
            </w:tcBorders>
            <w:noWrap/>
            <w:vAlign w:val="bottom"/>
          </w:tcPr>
          <w:p w:rsidR="00C17405" w:rsidRDefault="00C17405">
            <w:pPr>
              <w:jc w:val="center"/>
              <w:rPr>
                <w:sz w:val="28"/>
                <w:szCs w:val="28"/>
              </w:rPr>
            </w:pPr>
            <w:r>
              <w:rPr>
                <w:sz w:val="28"/>
                <w:szCs w:val="28"/>
              </w:rPr>
              <w:t>(тыс. рублей)</w:t>
            </w:r>
          </w:p>
        </w:tc>
      </w:tr>
      <w:tr w:rsidR="00C17405" w:rsidTr="0078592D">
        <w:trPr>
          <w:trHeight w:val="375"/>
        </w:trPr>
        <w:tc>
          <w:tcPr>
            <w:tcW w:w="5200" w:type="dxa"/>
            <w:tcBorders>
              <w:top w:val="single" w:sz="4" w:space="0" w:color="auto"/>
              <w:left w:val="single" w:sz="4" w:space="0" w:color="auto"/>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Наименование</w:t>
            </w:r>
          </w:p>
        </w:tc>
        <w:tc>
          <w:tcPr>
            <w:tcW w:w="803" w:type="dxa"/>
            <w:tcBorders>
              <w:top w:val="single" w:sz="4" w:space="0" w:color="auto"/>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Мин</w:t>
            </w:r>
          </w:p>
        </w:tc>
        <w:tc>
          <w:tcPr>
            <w:tcW w:w="500"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Рз</w:t>
            </w:r>
          </w:p>
        </w:tc>
        <w:tc>
          <w:tcPr>
            <w:tcW w:w="605"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ПР</w:t>
            </w:r>
          </w:p>
        </w:tc>
        <w:tc>
          <w:tcPr>
            <w:tcW w:w="1458" w:type="dxa"/>
            <w:tcBorders>
              <w:top w:val="single" w:sz="4" w:space="0" w:color="auto"/>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ЦСР</w:t>
            </w:r>
          </w:p>
        </w:tc>
        <w:tc>
          <w:tcPr>
            <w:tcW w:w="1367"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ВР</w:t>
            </w:r>
          </w:p>
        </w:tc>
        <w:tc>
          <w:tcPr>
            <w:tcW w:w="1080" w:type="dxa"/>
            <w:tcBorders>
              <w:top w:val="single" w:sz="4" w:space="0" w:color="auto"/>
              <w:left w:val="single" w:sz="4" w:space="0" w:color="auto"/>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Сумма</w:t>
            </w:r>
          </w:p>
        </w:tc>
      </w:tr>
      <w:tr w:rsidR="00C17405" w:rsidTr="005E6117">
        <w:trPr>
          <w:trHeight w:val="750"/>
        </w:trPr>
        <w:tc>
          <w:tcPr>
            <w:tcW w:w="5200" w:type="dxa"/>
            <w:tcBorders>
              <w:top w:val="nil"/>
              <w:left w:val="single" w:sz="4" w:space="0" w:color="auto"/>
              <w:bottom w:val="single" w:sz="4" w:space="0" w:color="auto"/>
              <w:right w:val="single" w:sz="4" w:space="0" w:color="auto"/>
            </w:tcBorders>
            <w:vAlign w:val="center"/>
          </w:tcPr>
          <w:p w:rsidR="00C17405" w:rsidRDefault="00C17405">
            <w:pPr>
              <w:rPr>
                <w:b/>
                <w:bCs/>
                <w:color w:val="000000"/>
                <w:sz w:val="28"/>
                <w:szCs w:val="28"/>
              </w:rPr>
            </w:pPr>
            <w:r>
              <w:rPr>
                <w:b/>
                <w:bCs/>
                <w:color w:val="000000"/>
                <w:sz w:val="28"/>
                <w:szCs w:val="28"/>
              </w:rPr>
              <w:t>Администрация Манычского сельского поселения</w:t>
            </w:r>
          </w:p>
        </w:tc>
        <w:tc>
          <w:tcPr>
            <w:tcW w:w="803" w:type="dxa"/>
            <w:tcBorders>
              <w:top w:val="nil"/>
              <w:left w:val="nil"/>
              <w:bottom w:val="single" w:sz="4" w:space="0" w:color="auto"/>
              <w:right w:val="single" w:sz="4" w:space="0" w:color="auto"/>
            </w:tcBorders>
            <w:noWrap/>
          </w:tcPr>
          <w:p w:rsidR="00C17405" w:rsidRDefault="00C17405">
            <w:pPr>
              <w:jc w:val="center"/>
              <w:rPr>
                <w:b/>
                <w:bCs/>
                <w:color w:val="000000"/>
                <w:sz w:val="28"/>
                <w:szCs w:val="28"/>
              </w:rPr>
            </w:pPr>
            <w:r>
              <w:rPr>
                <w:b/>
                <w:bCs/>
                <w:color w:val="000000"/>
                <w:sz w:val="28"/>
                <w:szCs w:val="28"/>
              </w:rPr>
              <w:t>951</w:t>
            </w:r>
          </w:p>
        </w:tc>
        <w:tc>
          <w:tcPr>
            <w:tcW w:w="500"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 </w:t>
            </w:r>
          </w:p>
        </w:tc>
        <w:tc>
          <w:tcPr>
            <w:tcW w:w="605"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 </w:t>
            </w:r>
          </w:p>
        </w:tc>
        <w:tc>
          <w:tcPr>
            <w:tcW w:w="1458"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 </w:t>
            </w:r>
          </w:p>
        </w:tc>
        <w:tc>
          <w:tcPr>
            <w:tcW w:w="1367" w:type="dxa"/>
            <w:tcBorders>
              <w:top w:val="nil"/>
              <w:left w:val="nil"/>
              <w:bottom w:val="single" w:sz="4" w:space="0" w:color="auto"/>
              <w:right w:val="single" w:sz="4" w:space="0" w:color="auto"/>
            </w:tcBorders>
            <w:noWrap/>
            <w:vAlign w:val="bottom"/>
          </w:tcPr>
          <w:p w:rsidR="00C17405" w:rsidRDefault="00C17405">
            <w:pPr>
              <w:jc w:val="center"/>
              <w:rPr>
                <w:b/>
                <w:bCs/>
                <w:color w:val="000000"/>
                <w:sz w:val="28"/>
                <w:szCs w:val="28"/>
              </w:rPr>
            </w:pPr>
            <w:r>
              <w:rPr>
                <w:b/>
                <w:bCs/>
                <w:color w:val="000000"/>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pPr>
              <w:jc w:val="center"/>
              <w:rPr>
                <w:b/>
                <w:bCs/>
                <w:color w:val="000000"/>
                <w:sz w:val="28"/>
                <w:szCs w:val="28"/>
              </w:rPr>
            </w:pPr>
            <w:r>
              <w:rPr>
                <w:b/>
                <w:bCs/>
                <w:color w:val="000000"/>
                <w:sz w:val="28"/>
                <w:szCs w:val="28"/>
              </w:rPr>
              <w:t>8175,2</w:t>
            </w:r>
          </w:p>
        </w:tc>
      </w:tr>
      <w:tr w:rsidR="00C17405" w:rsidTr="005E6117">
        <w:trPr>
          <w:trHeight w:val="300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bookmarkStart w:id="2" w:name="RANGE!A6:G32"/>
            <w:bookmarkEnd w:id="2"/>
            <w:r>
              <w:rPr>
                <w:sz w:val="28"/>
                <w:szCs w:val="28"/>
              </w:rPr>
              <w:t>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(Расходы на выплаты персоналу государственных (муниципальных) органов)</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88 1 0011</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789,5</w:t>
            </w:r>
          </w:p>
        </w:tc>
      </w:tr>
      <w:tr w:rsidR="00C17405" w:rsidTr="0078592D">
        <w:trPr>
          <w:trHeight w:val="337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и заместителей Администрации Манычского сельского поселения (Расходы на выплаты персоналу государственных (муниципальных) органов)</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88 1 0019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41,0</w:t>
            </w:r>
          </w:p>
        </w:tc>
      </w:tr>
      <w:tr w:rsidR="00C17405" w:rsidTr="0078592D">
        <w:trPr>
          <w:trHeight w:val="312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повышение квалификации муниципальных служащих в рамках подпрограммы «Развитие муниципальной службы» муниципальной программы Манычского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06 1 2920</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37,6</w:t>
            </w:r>
          </w:p>
        </w:tc>
      </w:tr>
      <w:tr w:rsidR="00C17405" w:rsidTr="0078592D">
        <w:trPr>
          <w:trHeight w:val="375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Манычского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07 2 9999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20,0</w:t>
            </w:r>
          </w:p>
        </w:tc>
      </w:tr>
      <w:tr w:rsidR="00C17405" w:rsidTr="0078592D">
        <w:trPr>
          <w:trHeight w:val="2625"/>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(Расходы на выплаты персоналу государственных (муниципальных) органов)</w:t>
            </w:r>
          </w:p>
        </w:tc>
        <w:tc>
          <w:tcPr>
            <w:tcW w:w="803" w:type="dxa"/>
            <w:tcBorders>
              <w:top w:val="nil"/>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89 1 0011</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080"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2 854,1</w:t>
            </w:r>
          </w:p>
        </w:tc>
      </w:tr>
      <w:tr w:rsidR="00C17405" w:rsidTr="0078592D">
        <w:trPr>
          <w:trHeight w:val="274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(Расходы на выплаты персоналу государственных (муниципальных) органов)</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89 1 0019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171,6</w:t>
            </w:r>
          </w:p>
        </w:tc>
      </w:tr>
      <w:tr w:rsidR="00C17405" w:rsidTr="0078592D">
        <w:trPr>
          <w:trHeight w:val="300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89 1 0019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Pr="0059581B" w:rsidRDefault="00C17405">
            <w:pPr>
              <w:jc w:val="right"/>
              <w:rPr>
                <w:sz w:val="28"/>
                <w:szCs w:val="28"/>
              </w:rPr>
            </w:pPr>
            <w:r>
              <w:rPr>
                <w:sz w:val="28"/>
                <w:szCs w:val="28"/>
              </w:rPr>
              <w:t>467,7</w:t>
            </w:r>
          </w:p>
        </w:tc>
      </w:tr>
      <w:tr w:rsidR="00C17405" w:rsidTr="0078592D">
        <w:trPr>
          <w:trHeight w:val="187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Реализация направления расходов в рамках обеспечения деятельности аппарата управления Администрации Манычского сельского поселения (Уплата налогов, сборов и иных платежей)</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89 1 2999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850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44,1</w:t>
            </w:r>
          </w:p>
        </w:tc>
      </w:tr>
      <w:tr w:rsidR="00C17405" w:rsidTr="0078592D">
        <w:trPr>
          <w:trHeight w:val="712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непрограмных расходов органов местного самоуправления Манычского сельского поселения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89 1 7239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0,2</w:t>
            </w:r>
          </w:p>
        </w:tc>
      </w:tr>
      <w:tr w:rsidR="00C17405" w:rsidTr="005E6117">
        <w:trPr>
          <w:trHeight w:val="1660"/>
        </w:trPr>
        <w:tc>
          <w:tcPr>
            <w:tcW w:w="5200" w:type="dxa"/>
            <w:tcBorders>
              <w:top w:val="single" w:sz="4" w:space="0" w:color="auto"/>
              <w:left w:val="single" w:sz="4" w:space="0" w:color="auto"/>
              <w:bottom w:val="single" w:sz="4" w:space="0" w:color="auto"/>
              <w:right w:val="single" w:sz="4" w:space="0" w:color="auto"/>
            </w:tcBorders>
          </w:tcPr>
          <w:p w:rsidR="00C17405" w:rsidRDefault="00C17405" w:rsidP="0036482F">
            <w:pPr>
              <w:rPr>
                <w:sz w:val="28"/>
                <w:szCs w:val="28"/>
              </w:rPr>
            </w:pPr>
            <w:r>
              <w:rPr>
                <w:sz w:val="28"/>
                <w:szCs w:val="28"/>
              </w:rPr>
              <w:t>Расходы местного бюджета на осуществление полномочий по утверждению подготовленной  на основе генеральных планов Манычского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расположенных на территории Манычского сельского поселения в рамках непрограммных расходов органов местного самоуправления</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99 9 8703</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540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16,4</w:t>
            </w:r>
          </w:p>
        </w:tc>
      </w:tr>
      <w:tr w:rsidR="00C17405" w:rsidTr="0078592D">
        <w:trPr>
          <w:trHeight w:val="225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11</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99 1 9010</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870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19,1</w:t>
            </w:r>
          </w:p>
        </w:tc>
      </w:tr>
      <w:tr w:rsidR="00C17405" w:rsidTr="0078592D">
        <w:trPr>
          <w:trHeight w:val="450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Манычского сельского поселения «Обеспечение общественного порядка и противодействие преступности» подпрограмма «Профилактика экстремизма и терроризма»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02 2 2158</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3,0</w:t>
            </w:r>
          </w:p>
        </w:tc>
      </w:tr>
      <w:tr w:rsidR="00C17405" w:rsidTr="00C33254">
        <w:trPr>
          <w:trHeight w:val="2694"/>
        </w:trPr>
        <w:tc>
          <w:tcPr>
            <w:tcW w:w="5200" w:type="dxa"/>
            <w:tcBorders>
              <w:top w:val="single" w:sz="4" w:space="0" w:color="auto"/>
              <w:left w:val="single" w:sz="4" w:space="0" w:color="auto"/>
              <w:bottom w:val="single" w:sz="4" w:space="0" w:color="auto"/>
              <w:right w:val="single" w:sz="4" w:space="0" w:color="auto"/>
            </w:tcBorders>
          </w:tcPr>
          <w:p w:rsidR="00C17405" w:rsidRDefault="00C17405" w:rsidP="00F43230">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803" w:type="dxa"/>
            <w:tcBorders>
              <w:top w:val="single" w:sz="4" w:space="0" w:color="auto"/>
              <w:left w:val="nil"/>
              <w:bottom w:val="single" w:sz="4" w:space="0" w:color="auto"/>
              <w:right w:val="single" w:sz="4" w:space="0" w:color="auto"/>
            </w:tcBorders>
            <w:noWrap/>
          </w:tcPr>
          <w:p w:rsidR="00C17405" w:rsidRDefault="00C17405" w:rsidP="00F43230">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rsidP="00F43230">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F43230">
            <w:pPr>
              <w:jc w:val="center"/>
              <w:rPr>
                <w:sz w:val="28"/>
                <w:szCs w:val="28"/>
              </w:rPr>
            </w:pPr>
            <w:r>
              <w:rPr>
                <w:sz w:val="28"/>
                <w:szCs w:val="28"/>
              </w:rPr>
              <w:t>13</w:t>
            </w:r>
          </w:p>
        </w:tc>
        <w:tc>
          <w:tcPr>
            <w:tcW w:w="1458" w:type="dxa"/>
            <w:tcBorders>
              <w:top w:val="single" w:sz="4" w:space="0" w:color="auto"/>
              <w:left w:val="nil"/>
              <w:bottom w:val="single" w:sz="4" w:space="0" w:color="auto"/>
              <w:right w:val="single" w:sz="4" w:space="0" w:color="auto"/>
            </w:tcBorders>
          </w:tcPr>
          <w:p w:rsidR="00C17405" w:rsidRDefault="00C17405" w:rsidP="00F43230">
            <w:pPr>
              <w:jc w:val="center"/>
              <w:rPr>
                <w:sz w:val="28"/>
                <w:szCs w:val="28"/>
              </w:rPr>
            </w:pPr>
            <w:r>
              <w:rPr>
                <w:sz w:val="28"/>
                <w:szCs w:val="28"/>
              </w:rPr>
              <w:t>99 1 9010</w:t>
            </w:r>
          </w:p>
        </w:tc>
        <w:tc>
          <w:tcPr>
            <w:tcW w:w="1367" w:type="dxa"/>
            <w:tcBorders>
              <w:top w:val="single" w:sz="4" w:space="0" w:color="auto"/>
              <w:left w:val="nil"/>
              <w:bottom w:val="single" w:sz="4" w:space="0" w:color="auto"/>
              <w:right w:val="single" w:sz="4" w:space="0" w:color="auto"/>
            </w:tcBorders>
          </w:tcPr>
          <w:p w:rsidR="00C17405" w:rsidRDefault="00C17405" w:rsidP="00F43230">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rsidP="00F43230">
            <w:pPr>
              <w:jc w:val="right"/>
              <w:rPr>
                <w:sz w:val="28"/>
                <w:szCs w:val="28"/>
              </w:rPr>
            </w:pPr>
            <w:r>
              <w:rPr>
                <w:sz w:val="28"/>
                <w:szCs w:val="28"/>
              </w:rPr>
              <w:t>1,4</w:t>
            </w:r>
          </w:p>
        </w:tc>
      </w:tr>
      <w:tr w:rsidR="00C17405" w:rsidTr="00C33254">
        <w:trPr>
          <w:trHeight w:val="2694"/>
        </w:trPr>
        <w:tc>
          <w:tcPr>
            <w:tcW w:w="5200" w:type="dxa"/>
            <w:tcBorders>
              <w:top w:val="single" w:sz="4" w:space="0" w:color="auto"/>
              <w:left w:val="single" w:sz="4" w:space="0" w:color="auto"/>
              <w:bottom w:val="single" w:sz="4" w:space="0" w:color="auto"/>
              <w:right w:val="single" w:sz="4" w:space="0" w:color="auto"/>
            </w:tcBorders>
          </w:tcPr>
          <w:p w:rsidR="00C17405" w:rsidRDefault="00C17405" w:rsidP="00935252">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99 1 9010</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870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22,1</w:t>
            </w:r>
          </w:p>
        </w:tc>
      </w:tr>
      <w:tr w:rsidR="00C17405" w:rsidTr="0078592D">
        <w:trPr>
          <w:trHeight w:val="337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Оценка муниципального имущества, признание прав и регулирование отношений по муниципальной собственности Манычского сельского поселения в рамках непрограммных расходов органов местного самоуправления Манычского сельского поселения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99 9 2296</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50,3</w:t>
            </w:r>
          </w:p>
        </w:tc>
      </w:tr>
      <w:tr w:rsidR="00C17405" w:rsidTr="0078592D">
        <w:trPr>
          <w:trHeight w:val="1875"/>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Реализация направления расходов в рамках непрограммных расходов органов местного самоуправления Манычского сельского поселения   (Уплата налогов, сборов и иных платежей)</w:t>
            </w:r>
          </w:p>
        </w:tc>
        <w:tc>
          <w:tcPr>
            <w:tcW w:w="803" w:type="dxa"/>
            <w:tcBorders>
              <w:top w:val="nil"/>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13</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99 9 9999</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850</w:t>
            </w:r>
          </w:p>
        </w:tc>
        <w:tc>
          <w:tcPr>
            <w:tcW w:w="1080"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10,0</w:t>
            </w:r>
          </w:p>
        </w:tc>
      </w:tr>
      <w:tr w:rsidR="00C17405" w:rsidTr="0078592D">
        <w:trPr>
          <w:trHeight w:val="262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Манычского сельского поселения (Расходы на выплаты персоналу государственных (муниципальных) органов)</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02</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99 9 5118</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120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154,4</w:t>
            </w:r>
          </w:p>
        </w:tc>
      </w:tr>
      <w:tr w:rsidR="00C17405" w:rsidTr="0078592D">
        <w:trPr>
          <w:trHeight w:val="412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защите населения от чрезвычайных ситуаций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03 1 2168</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4,0</w:t>
            </w:r>
          </w:p>
        </w:tc>
      </w:tr>
      <w:tr w:rsidR="00C17405" w:rsidTr="0078592D">
        <w:trPr>
          <w:trHeight w:val="412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color w:val="000000"/>
                <w:sz w:val="28"/>
                <w:szCs w:val="28"/>
              </w:rPr>
            </w:pPr>
            <w:r>
              <w:rPr>
                <w:color w:val="000000"/>
                <w:sz w:val="28"/>
                <w:szCs w:val="28"/>
              </w:rPr>
              <w:t>Мероприятия по подготовке населения и организаций к действиям в чрезвычайных ситуациях в мирное и военное время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объектах»(Иные межбюджетные трансферты)</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 xml:space="preserve">03 1 8701 </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540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8,9</w:t>
            </w:r>
          </w:p>
        </w:tc>
      </w:tr>
      <w:tr w:rsidR="00C17405" w:rsidTr="0078592D">
        <w:trPr>
          <w:trHeight w:val="337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color w:val="000000"/>
                <w:sz w:val="28"/>
                <w:szCs w:val="28"/>
              </w:rPr>
            </w:pPr>
            <w:r>
              <w:rPr>
                <w:color w:val="000000"/>
                <w:sz w:val="28"/>
                <w:szCs w:val="28"/>
              </w:rPr>
              <w:t>Обеспечение деятельности аварийно-спасательной службы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03 1 8702</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540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100,0</w:t>
            </w:r>
          </w:p>
        </w:tc>
      </w:tr>
      <w:tr w:rsidR="00C17405" w:rsidTr="0078592D">
        <w:trPr>
          <w:trHeight w:val="375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обеспечению пожарной безопасности в рамках подпрограммы «Пожарная безопасность»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03 2 2167</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9,5</w:t>
            </w:r>
          </w:p>
        </w:tc>
      </w:tr>
      <w:tr w:rsidR="00C17405" w:rsidTr="0078592D">
        <w:trPr>
          <w:trHeight w:val="375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обеспечению безопасности на воде в рамках подпрограммы «Обеспечение безопасности на воде» государственной программы Ростовской области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03 3 2171</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1,5</w:t>
            </w:r>
          </w:p>
        </w:tc>
      </w:tr>
      <w:tr w:rsidR="00C17405" w:rsidTr="0078592D">
        <w:trPr>
          <w:trHeight w:val="3375"/>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05 1 2240</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60,7</w:t>
            </w:r>
          </w:p>
        </w:tc>
      </w:tr>
      <w:tr w:rsidR="00C17405" w:rsidTr="0078592D">
        <w:trPr>
          <w:trHeight w:val="375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Иные межбюджетные трансферты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05 1 7351</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414,6</w:t>
            </w:r>
          </w:p>
        </w:tc>
      </w:tr>
      <w:tr w:rsidR="00C17405" w:rsidTr="0078592D">
        <w:trPr>
          <w:trHeight w:val="375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Мероприятия по обеспечению безопасности дорожного движения в рамках подпрограммы «Повышение безопасности дорожного движения на территории Манычского сельского поселения»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04</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09</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05 2 2246</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45,0</w:t>
            </w:r>
          </w:p>
        </w:tc>
      </w:tr>
      <w:tr w:rsidR="00C17405" w:rsidTr="0078592D">
        <w:trPr>
          <w:trHeight w:val="3890"/>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ремонт и содержание сетей уличного освещения, оплату уличного освещения в рамках подпрограммы «Благоустройство территории поселения»муниципальной программы Манычского сельского поселения «Обеспечение качественными жилищно-коммунальными услугами населения Манычского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01 2 2907</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nil"/>
              <w:left w:val="nil"/>
              <w:bottom w:val="single" w:sz="4" w:space="0" w:color="auto"/>
              <w:right w:val="single" w:sz="4" w:space="0" w:color="auto"/>
            </w:tcBorders>
            <w:noWrap/>
          </w:tcPr>
          <w:p w:rsidR="00C17405" w:rsidRPr="00C3028C" w:rsidRDefault="00C17405" w:rsidP="00C3028C">
            <w:pPr>
              <w:jc w:val="right"/>
              <w:rPr>
                <w:sz w:val="28"/>
                <w:szCs w:val="28"/>
                <w:lang w:val="en-US"/>
              </w:rPr>
            </w:pPr>
            <w:r>
              <w:rPr>
                <w:sz w:val="28"/>
                <w:szCs w:val="28"/>
              </w:rPr>
              <w:t>4</w:t>
            </w:r>
            <w:r>
              <w:rPr>
                <w:sz w:val="28"/>
                <w:szCs w:val="28"/>
                <w:lang w:val="en-US"/>
              </w:rPr>
              <w:t>49</w:t>
            </w:r>
            <w:r>
              <w:rPr>
                <w:sz w:val="28"/>
                <w:szCs w:val="28"/>
              </w:rPr>
              <w:t>,</w:t>
            </w:r>
            <w:r>
              <w:rPr>
                <w:sz w:val="28"/>
                <w:szCs w:val="28"/>
                <w:lang w:val="en-US"/>
              </w:rPr>
              <w:t>2</w:t>
            </w:r>
          </w:p>
        </w:tc>
      </w:tr>
      <w:tr w:rsidR="00C17405" w:rsidTr="0096143F">
        <w:trPr>
          <w:trHeight w:val="531"/>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Прочие расходы</w:t>
            </w:r>
          </w:p>
        </w:tc>
        <w:tc>
          <w:tcPr>
            <w:tcW w:w="803" w:type="dxa"/>
            <w:tcBorders>
              <w:top w:val="nil"/>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01 2 2907</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852</w:t>
            </w:r>
          </w:p>
        </w:tc>
        <w:tc>
          <w:tcPr>
            <w:tcW w:w="1080"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0,1</w:t>
            </w:r>
          </w:p>
        </w:tc>
      </w:tr>
      <w:tr w:rsidR="00C17405" w:rsidTr="0078592D">
        <w:trPr>
          <w:trHeight w:val="3750"/>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прочие мероприятия по благоустройству в рамках подпрограммы «Благоустройство территории поселения»  муниципальной программы Манычского сельского поселения «Обеспечение качественными жилищно-коммунальными услугами населения Манычского сельского поселения» (Иные закупки товаров, работ и услуг для обеспечения государственных (муниципальных) нужд)</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05</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01 2 2909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240</w:t>
            </w:r>
          </w:p>
        </w:tc>
        <w:tc>
          <w:tcPr>
            <w:tcW w:w="1080" w:type="dxa"/>
            <w:tcBorders>
              <w:top w:val="single" w:sz="4" w:space="0" w:color="auto"/>
              <w:left w:val="nil"/>
              <w:bottom w:val="single" w:sz="4" w:space="0" w:color="auto"/>
              <w:right w:val="single" w:sz="4" w:space="0" w:color="auto"/>
            </w:tcBorders>
            <w:noWrap/>
          </w:tcPr>
          <w:p w:rsidR="00C17405" w:rsidRPr="00C3028C" w:rsidRDefault="00C17405" w:rsidP="00C3028C">
            <w:pPr>
              <w:jc w:val="right"/>
              <w:rPr>
                <w:sz w:val="28"/>
                <w:szCs w:val="28"/>
                <w:lang w:val="en-US"/>
              </w:rPr>
            </w:pPr>
            <w:r>
              <w:rPr>
                <w:sz w:val="28"/>
                <w:szCs w:val="28"/>
              </w:rPr>
              <w:t>2</w:t>
            </w:r>
            <w:r>
              <w:rPr>
                <w:sz w:val="28"/>
                <w:szCs w:val="28"/>
                <w:lang w:val="en-US"/>
              </w:rPr>
              <w:t>3</w:t>
            </w:r>
            <w:r>
              <w:rPr>
                <w:sz w:val="28"/>
                <w:szCs w:val="28"/>
              </w:rPr>
              <w:t>7,</w:t>
            </w:r>
            <w:r>
              <w:rPr>
                <w:sz w:val="28"/>
                <w:szCs w:val="28"/>
                <w:lang w:val="en-US"/>
              </w:rPr>
              <w:t>5</w:t>
            </w:r>
          </w:p>
        </w:tc>
      </w:tr>
      <w:tr w:rsidR="00C17405" w:rsidTr="0078592D">
        <w:trPr>
          <w:trHeight w:val="2625"/>
        </w:trPr>
        <w:tc>
          <w:tcPr>
            <w:tcW w:w="5200" w:type="dxa"/>
            <w:tcBorders>
              <w:top w:val="single" w:sz="4" w:space="0" w:color="auto"/>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обеспечение деятельности (оказание услуг) муниципальных учреждений Манычского сельского поселения в рамках подпрограммы «Развитие культуры» муниципальной программы Манычского сельского поселения «Развитие культуры » (Субсидии бюджетным учреждениям)</w:t>
            </w:r>
          </w:p>
        </w:tc>
        <w:tc>
          <w:tcPr>
            <w:tcW w:w="803" w:type="dxa"/>
            <w:tcBorders>
              <w:top w:val="single" w:sz="4" w:space="0" w:color="auto"/>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08</w:t>
            </w:r>
          </w:p>
        </w:tc>
        <w:tc>
          <w:tcPr>
            <w:tcW w:w="605" w:type="dxa"/>
            <w:tcBorders>
              <w:top w:val="single" w:sz="4" w:space="0" w:color="auto"/>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1458"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08 1 0059</w:t>
            </w:r>
          </w:p>
        </w:tc>
        <w:tc>
          <w:tcPr>
            <w:tcW w:w="1367" w:type="dxa"/>
            <w:tcBorders>
              <w:top w:val="single" w:sz="4" w:space="0" w:color="auto"/>
              <w:left w:val="nil"/>
              <w:bottom w:val="single" w:sz="4" w:space="0" w:color="auto"/>
              <w:right w:val="single" w:sz="4" w:space="0" w:color="auto"/>
            </w:tcBorders>
          </w:tcPr>
          <w:p w:rsidR="00C17405" w:rsidRDefault="00C17405">
            <w:pPr>
              <w:jc w:val="center"/>
              <w:rPr>
                <w:sz w:val="28"/>
                <w:szCs w:val="28"/>
              </w:rPr>
            </w:pPr>
            <w:r>
              <w:rPr>
                <w:sz w:val="28"/>
                <w:szCs w:val="28"/>
              </w:rPr>
              <w:t>610</w:t>
            </w:r>
          </w:p>
        </w:tc>
        <w:tc>
          <w:tcPr>
            <w:tcW w:w="1080" w:type="dxa"/>
            <w:tcBorders>
              <w:top w:val="single" w:sz="4" w:space="0" w:color="auto"/>
              <w:left w:val="nil"/>
              <w:bottom w:val="single" w:sz="4" w:space="0" w:color="auto"/>
              <w:right w:val="single" w:sz="4" w:space="0" w:color="auto"/>
            </w:tcBorders>
            <w:noWrap/>
          </w:tcPr>
          <w:p w:rsidR="00C17405" w:rsidRDefault="00C17405">
            <w:pPr>
              <w:jc w:val="right"/>
              <w:rPr>
                <w:sz w:val="28"/>
                <w:szCs w:val="28"/>
              </w:rPr>
            </w:pPr>
            <w:r>
              <w:rPr>
                <w:sz w:val="28"/>
                <w:szCs w:val="28"/>
              </w:rPr>
              <w:t>1979,5</w:t>
            </w:r>
          </w:p>
        </w:tc>
      </w:tr>
      <w:tr w:rsidR="00C17405" w:rsidTr="0078592D">
        <w:trPr>
          <w:trHeight w:val="3000"/>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рамках непрограммных расходов органов местного самоуправления Манычского сельского поселения (Публичные нормативные социальные выплаты гражданам)</w:t>
            </w:r>
          </w:p>
        </w:tc>
        <w:tc>
          <w:tcPr>
            <w:tcW w:w="803" w:type="dxa"/>
            <w:tcBorders>
              <w:top w:val="nil"/>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10</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01</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99 1 1901</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310</w:t>
            </w:r>
          </w:p>
        </w:tc>
        <w:tc>
          <w:tcPr>
            <w:tcW w:w="1080"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42,7</w:t>
            </w:r>
          </w:p>
        </w:tc>
      </w:tr>
      <w:tr w:rsidR="00C17405" w:rsidTr="0096143F">
        <w:trPr>
          <w:trHeight w:val="833"/>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Пособия по социальной помощи населению</w:t>
            </w:r>
          </w:p>
        </w:tc>
        <w:tc>
          <w:tcPr>
            <w:tcW w:w="803" w:type="dxa"/>
            <w:tcBorders>
              <w:top w:val="nil"/>
              <w:left w:val="nil"/>
              <w:bottom w:val="single" w:sz="4" w:space="0" w:color="auto"/>
              <w:right w:val="single" w:sz="4" w:space="0" w:color="auto"/>
            </w:tcBorders>
            <w:noWrap/>
          </w:tcPr>
          <w:p w:rsidR="00C17405" w:rsidRDefault="00C17405">
            <w:pPr>
              <w:jc w:val="center"/>
              <w:rPr>
                <w:color w:val="000000"/>
                <w:sz w:val="28"/>
                <w:szCs w:val="28"/>
              </w:rPr>
            </w:pPr>
            <w:r>
              <w:rPr>
                <w:color w:val="000000"/>
                <w:sz w:val="28"/>
                <w:szCs w:val="28"/>
              </w:rPr>
              <w:t>951</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10</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03</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99 1 9010</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320</w:t>
            </w:r>
          </w:p>
        </w:tc>
        <w:tc>
          <w:tcPr>
            <w:tcW w:w="1080"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10,1</w:t>
            </w:r>
          </w:p>
        </w:tc>
      </w:tr>
      <w:tr w:rsidR="00C17405" w:rsidTr="00377FA2">
        <w:trPr>
          <w:trHeight w:val="833"/>
        </w:trPr>
        <w:tc>
          <w:tcPr>
            <w:tcW w:w="5200" w:type="dxa"/>
            <w:tcBorders>
              <w:top w:val="nil"/>
              <w:left w:val="single" w:sz="4" w:space="0" w:color="auto"/>
              <w:bottom w:val="single" w:sz="4" w:space="0" w:color="auto"/>
              <w:right w:val="single" w:sz="4" w:space="0" w:color="auto"/>
            </w:tcBorders>
          </w:tcPr>
          <w:p w:rsidR="00C17405" w:rsidRPr="003C3AC6" w:rsidRDefault="00C17405" w:rsidP="00377FA2">
            <w:pPr>
              <w:rPr>
                <w:color w:val="000000"/>
                <w:sz w:val="28"/>
                <w:szCs w:val="28"/>
              </w:rPr>
            </w:pPr>
            <w:r w:rsidRPr="003C3AC6">
              <w:rPr>
                <w:color w:val="000000"/>
                <w:sz w:val="28"/>
                <w:szCs w:val="28"/>
              </w:rPr>
              <w:t>Обслуживание  государственного и муниципального долга</w:t>
            </w:r>
          </w:p>
        </w:tc>
        <w:tc>
          <w:tcPr>
            <w:tcW w:w="803" w:type="dxa"/>
            <w:tcBorders>
              <w:top w:val="nil"/>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951</w:t>
            </w:r>
          </w:p>
        </w:tc>
        <w:tc>
          <w:tcPr>
            <w:tcW w:w="500" w:type="dxa"/>
            <w:tcBorders>
              <w:top w:val="nil"/>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13</w:t>
            </w:r>
          </w:p>
        </w:tc>
        <w:tc>
          <w:tcPr>
            <w:tcW w:w="605" w:type="dxa"/>
            <w:tcBorders>
              <w:top w:val="nil"/>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00</w:t>
            </w:r>
          </w:p>
        </w:tc>
        <w:tc>
          <w:tcPr>
            <w:tcW w:w="1458" w:type="dxa"/>
            <w:tcBorders>
              <w:top w:val="nil"/>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p>
        </w:tc>
        <w:tc>
          <w:tcPr>
            <w:tcW w:w="1367" w:type="dxa"/>
            <w:tcBorders>
              <w:top w:val="nil"/>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p>
        </w:tc>
        <w:tc>
          <w:tcPr>
            <w:tcW w:w="1080" w:type="dxa"/>
            <w:tcBorders>
              <w:top w:val="nil"/>
              <w:left w:val="nil"/>
              <w:bottom w:val="single" w:sz="4" w:space="0" w:color="auto"/>
              <w:right w:val="single" w:sz="4" w:space="0" w:color="auto"/>
            </w:tcBorders>
            <w:noWrap/>
            <w:vAlign w:val="center"/>
          </w:tcPr>
          <w:p w:rsidR="00C17405" w:rsidRPr="0059581B" w:rsidRDefault="00C17405" w:rsidP="003C3AC6">
            <w:pPr>
              <w:jc w:val="right"/>
              <w:rPr>
                <w:color w:val="000000"/>
                <w:sz w:val="28"/>
                <w:szCs w:val="28"/>
              </w:rPr>
            </w:pPr>
            <w:r>
              <w:rPr>
                <w:color w:val="000000"/>
                <w:sz w:val="28"/>
                <w:szCs w:val="28"/>
              </w:rPr>
              <w:t>25,4</w:t>
            </w:r>
          </w:p>
        </w:tc>
      </w:tr>
      <w:tr w:rsidR="00C17405" w:rsidTr="00377FA2">
        <w:trPr>
          <w:trHeight w:val="833"/>
        </w:trPr>
        <w:tc>
          <w:tcPr>
            <w:tcW w:w="5200" w:type="dxa"/>
            <w:tcBorders>
              <w:top w:val="nil"/>
              <w:left w:val="single" w:sz="4" w:space="0" w:color="auto"/>
              <w:bottom w:val="single" w:sz="4" w:space="0" w:color="auto"/>
              <w:right w:val="single" w:sz="4" w:space="0" w:color="auto"/>
            </w:tcBorders>
          </w:tcPr>
          <w:p w:rsidR="00C17405" w:rsidRPr="003C3AC6" w:rsidRDefault="00C17405" w:rsidP="00377FA2">
            <w:pPr>
              <w:rPr>
                <w:color w:val="000000"/>
                <w:sz w:val="28"/>
                <w:szCs w:val="28"/>
              </w:rPr>
            </w:pPr>
            <w:r w:rsidRPr="003C3AC6">
              <w:rPr>
                <w:color w:val="000000"/>
                <w:sz w:val="28"/>
                <w:szCs w:val="28"/>
              </w:rPr>
              <w:t xml:space="preserve">Процентные платежи по обслуживанию муниципального долга </w:t>
            </w:r>
            <w:r>
              <w:rPr>
                <w:color w:val="000000"/>
                <w:sz w:val="28"/>
                <w:szCs w:val="28"/>
              </w:rPr>
              <w:t>Маныч</w:t>
            </w:r>
            <w:r w:rsidRPr="003C3AC6">
              <w:rPr>
                <w:color w:val="000000"/>
                <w:sz w:val="28"/>
                <w:szCs w:val="28"/>
              </w:rPr>
              <w:t xml:space="preserve">ского сельского поселения в рамках не программного направления деятельности «Реализация функций иных государственных органов </w:t>
            </w:r>
            <w:r>
              <w:rPr>
                <w:color w:val="000000"/>
                <w:sz w:val="28"/>
                <w:szCs w:val="28"/>
              </w:rPr>
              <w:t>Маныч</w:t>
            </w:r>
            <w:r w:rsidRPr="003C3AC6">
              <w:rPr>
                <w:color w:val="000000"/>
                <w:sz w:val="28"/>
                <w:szCs w:val="28"/>
              </w:rPr>
              <w:t>ского сельского поселения (Обслуживание муниципального долга)</w:t>
            </w:r>
          </w:p>
        </w:tc>
        <w:tc>
          <w:tcPr>
            <w:tcW w:w="803" w:type="dxa"/>
            <w:tcBorders>
              <w:top w:val="nil"/>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951</w:t>
            </w:r>
          </w:p>
        </w:tc>
        <w:tc>
          <w:tcPr>
            <w:tcW w:w="500" w:type="dxa"/>
            <w:tcBorders>
              <w:top w:val="nil"/>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13</w:t>
            </w:r>
          </w:p>
        </w:tc>
        <w:tc>
          <w:tcPr>
            <w:tcW w:w="605" w:type="dxa"/>
            <w:tcBorders>
              <w:top w:val="nil"/>
              <w:left w:val="nil"/>
              <w:bottom w:val="single" w:sz="4" w:space="0" w:color="auto"/>
              <w:right w:val="single" w:sz="4" w:space="0" w:color="auto"/>
            </w:tcBorders>
            <w:noWrap/>
            <w:vAlign w:val="center"/>
          </w:tcPr>
          <w:p w:rsidR="00C17405" w:rsidRPr="003C3AC6" w:rsidRDefault="00C17405" w:rsidP="00377FA2">
            <w:pPr>
              <w:jc w:val="center"/>
              <w:rPr>
                <w:color w:val="000000"/>
                <w:sz w:val="28"/>
                <w:szCs w:val="28"/>
              </w:rPr>
            </w:pPr>
            <w:r w:rsidRPr="003C3AC6">
              <w:rPr>
                <w:color w:val="000000"/>
                <w:sz w:val="28"/>
                <w:szCs w:val="28"/>
              </w:rPr>
              <w:t>01</w:t>
            </w:r>
          </w:p>
        </w:tc>
        <w:tc>
          <w:tcPr>
            <w:tcW w:w="1458" w:type="dxa"/>
            <w:tcBorders>
              <w:top w:val="nil"/>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r w:rsidRPr="003C3AC6">
              <w:rPr>
                <w:color w:val="000000"/>
                <w:sz w:val="28"/>
                <w:szCs w:val="28"/>
              </w:rPr>
              <w:t>99 2 9009</w:t>
            </w:r>
          </w:p>
        </w:tc>
        <w:tc>
          <w:tcPr>
            <w:tcW w:w="1367" w:type="dxa"/>
            <w:tcBorders>
              <w:top w:val="nil"/>
              <w:left w:val="nil"/>
              <w:bottom w:val="single" w:sz="4" w:space="0" w:color="auto"/>
              <w:right w:val="single" w:sz="4" w:space="0" w:color="auto"/>
            </w:tcBorders>
            <w:vAlign w:val="center"/>
          </w:tcPr>
          <w:p w:rsidR="00C17405" w:rsidRPr="003C3AC6" w:rsidRDefault="00C17405" w:rsidP="00377FA2">
            <w:pPr>
              <w:jc w:val="center"/>
              <w:rPr>
                <w:color w:val="000000"/>
                <w:sz w:val="28"/>
                <w:szCs w:val="28"/>
              </w:rPr>
            </w:pPr>
            <w:r w:rsidRPr="003C3AC6">
              <w:rPr>
                <w:color w:val="000000"/>
                <w:sz w:val="28"/>
                <w:szCs w:val="28"/>
              </w:rPr>
              <w:t>730</w:t>
            </w:r>
          </w:p>
        </w:tc>
        <w:tc>
          <w:tcPr>
            <w:tcW w:w="1080" w:type="dxa"/>
            <w:tcBorders>
              <w:top w:val="nil"/>
              <w:left w:val="nil"/>
              <w:bottom w:val="single" w:sz="4" w:space="0" w:color="auto"/>
              <w:right w:val="single" w:sz="4" w:space="0" w:color="auto"/>
            </w:tcBorders>
            <w:noWrap/>
            <w:vAlign w:val="center"/>
          </w:tcPr>
          <w:p w:rsidR="00C17405" w:rsidRPr="0059581B" w:rsidRDefault="00C17405" w:rsidP="003C3AC6">
            <w:pPr>
              <w:jc w:val="right"/>
              <w:rPr>
                <w:color w:val="000000"/>
                <w:sz w:val="28"/>
                <w:szCs w:val="28"/>
              </w:rPr>
            </w:pPr>
            <w:r>
              <w:rPr>
                <w:color w:val="000000"/>
                <w:sz w:val="28"/>
                <w:szCs w:val="28"/>
              </w:rPr>
              <w:t>25,4</w:t>
            </w:r>
          </w:p>
        </w:tc>
      </w:tr>
      <w:tr w:rsidR="00C17405" w:rsidTr="0078592D">
        <w:trPr>
          <w:trHeight w:val="375"/>
        </w:trPr>
        <w:tc>
          <w:tcPr>
            <w:tcW w:w="5200" w:type="dxa"/>
            <w:tcBorders>
              <w:top w:val="nil"/>
              <w:left w:val="single" w:sz="4" w:space="0" w:color="auto"/>
              <w:bottom w:val="single" w:sz="4" w:space="0" w:color="auto"/>
              <w:right w:val="single" w:sz="4" w:space="0" w:color="auto"/>
            </w:tcBorders>
          </w:tcPr>
          <w:p w:rsidR="00C17405" w:rsidRDefault="00C17405">
            <w:pPr>
              <w:rPr>
                <w:sz w:val="28"/>
                <w:szCs w:val="28"/>
              </w:rPr>
            </w:pPr>
            <w:r>
              <w:rPr>
                <w:sz w:val="28"/>
                <w:szCs w:val="28"/>
              </w:rPr>
              <w:t>ИТОГО:</w:t>
            </w:r>
          </w:p>
        </w:tc>
        <w:tc>
          <w:tcPr>
            <w:tcW w:w="803" w:type="dxa"/>
            <w:tcBorders>
              <w:top w:val="nil"/>
              <w:left w:val="nil"/>
              <w:bottom w:val="single" w:sz="4" w:space="0" w:color="auto"/>
              <w:right w:val="single" w:sz="4" w:space="0" w:color="auto"/>
            </w:tcBorders>
          </w:tcPr>
          <w:p w:rsidR="00C17405" w:rsidRDefault="00C17405">
            <w:pP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pPr>
              <w:jc w:val="center"/>
              <w:rPr>
                <w:sz w:val="28"/>
                <w:szCs w:val="28"/>
              </w:rPr>
            </w:pPr>
            <w:r>
              <w:rPr>
                <w:sz w:val="28"/>
                <w:szCs w:val="28"/>
              </w:rPr>
              <w:t> </w:t>
            </w:r>
          </w:p>
        </w:tc>
        <w:tc>
          <w:tcPr>
            <w:tcW w:w="1458"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367" w:type="dxa"/>
            <w:tcBorders>
              <w:top w:val="nil"/>
              <w:left w:val="nil"/>
              <w:bottom w:val="single" w:sz="4" w:space="0" w:color="auto"/>
              <w:right w:val="single" w:sz="4" w:space="0" w:color="auto"/>
            </w:tcBorders>
          </w:tcPr>
          <w:p w:rsidR="00C17405" w:rsidRDefault="00C17405">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pPr>
              <w:jc w:val="right"/>
              <w:rPr>
                <w:sz w:val="28"/>
                <w:szCs w:val="28"/>
              </w:rPr>
            </w:pPr>
            <w:r>
              <w:rPr>
                <w:sz w:val="28"/>
                <w:szCs w:val="28"/>
              </w:rPr>
              <w:t>8 175,2</w:t>
            </w:r>
          </w:p>
        </w:tc>
      </w:tr>
    </w:tbl>
    <w:p w:rsidR="00C17405" w:rsidRPr="00F50DF0" w:rsidRDefault="00C17405" w:rsidP="00F50DF0"/>
    <w:p w:rsidR="00C17405" w:rsidRDefault="00C17405" w:rsidP="00F50DF0"/>
    <w:p w:rsidR="00C17405" w:rsidRDefault="00C17405" w:rsidP="00F50DF0"/>
    <w:p w:rsidR="00C17405" w:rsidRDefault="00C17405" w:rsidP="00F50DF0"/>
    <w:p w:rsidR="00C17405" w:rsidRDefault="00C17405" w:rsidP="00F50DF0"/>
    <w:p w:rsidR="00C17405" w:rsidRDefault="00C17405" w:rsidP="00F50DF0"/>
    <w:p w:rsidR="00C17405" w:rsidRDefault="00C17405" w:rsidP="00F50DF0"/>
    <w:p w:rsidR="00C17405" w:rsidRDefault="00C17405" w:rsidP="00F50DF0">
      <w:r>
        <w:rPr>
          <w:b/>
        </w:rPr>
        <w:t>6</w:t>
      </w:r>
      <w:r w:rsidRPr="00EA6168">
        <w:rPr>
          <w:b/>
        </w:rPr>
        <w:t>.</w:t>
      </w:r>
      <w:r>
        <w:rPr>
          <w:b/>
        </w:rPr>
        <w:t xml:space="preserve">  </w:t>
      </w:r>
      <w:r w:rsidRPr="00984E99">
        <w:t xml:space="preserve">приложение </w:t>
      </w:r>
      <w:r>
        <w:t>13 изложить в следующей редакции:</w:t>
      </w:r>
    </w:p>
    <w:p w:rsidR="00C17405" w:rsidRDefault="00C17405" w:rsidP="00F50DF0"/>
    <w:p w:rsidR="00C17405" w:rsidRDefault="00C17405" w:rsidP="00F50DF0"/>
    <w:p w:rsidR="00C17405" w:rsidRDefault="00C17405" w:rsidP="00F50DF0"/>
    <w:p w:rsidR="00C17405" w:rsidRDefault="00C17405" w:rsidP="00097B5B">
      <w:pPr>
        <w:jc w:val="right"/>
      </w:pPr>
      <w:r>
        <w:t xml:space="preserve">Приложение 13 к решению Собрания </w:t>
      </w:r>
    </w:p>
    <w:p w:rsidR="00C17405" w:rsidRDefault="00C17405" w:rsidP="00097B5B">
      <w:pPr>
        <w:jc w:val="right"/>
      </w:pPr>
      <w:r>
        <w:t>депутатов Манычского сельского поселения</w:t>
      </w:r>
    </w:p>
    <w:p w:rsidR="00C17405" w:rsidRDefault="00C17405" w:rsidP="00097B5B">
      <w:pPr>
        <w:jc w:val="right"/>
      </w:pPr>
      <w:r>
        <w:t xml:space="preserve"> « О бюджете Манычского сельского поселения </w:t>
      </w:r>
    </w:p>
    <w:p w:rsidR="00C17405" w:rsidRDefault="00C17405" w:rsidP="00097B5B">
      <w:pPr>
        <w:jc w:val="right"/>
      </w:pPr>
      <w:r>
        <w:t xml:space="preserve">Сальского района на 2014 год и </w:t>
      </w:r>
    </w:p>
    <w:p w:rsidR="00C17405" w:rsidRDefault="00C17405" w:rsidP="00097B5B">
      <w:pPr>
        <w:jc w:val="right"/>
      </w:pPr>
      <w:r>
        <w:t>на плановый период 2015 и 2016 годов»</w:t>
      </w:r>
    </w:p>
    <w:tbl>
      <w:tblPr>
        <w:tblW w:w="11900" w:type="dxa"/>
        <w:tblInd w:w="-1688" w:type="dxa"/>
        <w:tblLook w:val="0000"/>
      </w:tblPr>
      <w:tblGrid>
        <w:gridCol w:w="11900"/>
      </w:tblGrid>
      <w:tr w:rsidR="00C17405" w:rsidTr="00097B5B">
        <w:trPr>
          <w:trHeight w:val="2235"/>
        </w:trPr>
        <w:tc>
          <w:tcPr>
            <w:tcW w:w="11900" w:type="dxa"/>
            <w:tcBorders>
              <w:top w:val="nil"/>
              <w:left w:val="nil"/>
              <w:bottom w:val="nil"/>
              <w:right w:val="nil"/>
            </w:tcBorders>
            <w:vAlign w:val="center"/>
          </w:tcPr>
          <w:p w:rsidR="00C17405" w:rsidRDefault="00C17405">
            <w:pPr>
              <w:jc w:val="center"/>
              <w:rPr>
                <w:b/>
                <w:bCs/>
              </w:rPr>
            </w:pPr>
            <w:r w:rsidRPr="00097B5B">
              <w:rPr>
                <w:b/>
                <w:bCs/>
              </w:rPr>
              <w:t xml:space="preserve">Распределение бюджетных ассигнований по целевым статьям (муниципальным </w:t>
            </w:r>
          </w:p>
          <w:p w:rsidR="00C17405" w:rsidRDefault="00C17405">
            <w:pPr>
              <w:jc w:val="center"/>
              <w:rPr>
                <w:b/>
                <w:bCs/>
              </w:rPr>
            </w:pPr>
            <w:r w:rsidRPr="00097B5B">
              <w:rPr>
                <w:b/>
                <w:bCs/>
              </w:rPr>
              <w:t xml:space="preserve">программам Манычского сельского поселения и непрограммным направлениям </w:t>
            </w:r>
          </w:p>
          <w:p w:rsidR="00C17405" w:rsidRDefault="00C17405">
            <w:pPr>
              <w:jc w:val="center"/>
              <w:rPr>
                <w:b/>
                <w:bCs/>
              </w:rPr>
            </w:pPr>
            <w:r w:rsidRPr="00097B5B">
              <w:rPr>
                <w:b/>
                <w:bCs/>
              </w:rPr>
              <w:t>деятельности), группам и подгруппам видов расходов, разделам, подразделам</w:t>
            </w:r>
          </w:p>
          <w:p w:rsidR="00C17405" w:rsidRPr="00097B5B" w:rsidRDefault="00C17405">
            <w:pPr>
              <w:jc w:val="center"/>
              <w:rPr>
                <w:b/>
                <w:bCs/>
              </w:rPr>
            </w:pPr>
            <w:r w:rsidRPr="00097B5B">
              <w:rPr>
                <w:b/>
                <w:bCs/>
              </w:rPr>
              <w:t xml:space="preserve"> классификации расходов бюджетов на 2014 год</w:t>
            </w:r>
          </w:p>
        </w:tc>
      </w:tr>
    </w:tbl>
    <w:tbl>
      <w:tblPr>
        <w:tblpPr w:leftFromText="180" w:rightFromText="180" w:vertAnchor="text" w:tblpX="-951" w:tblpY="1"/>
        <w:tblOverlap w:val="never"/>
        <w:tblW w:w="9893" w:type="dxa"/>
        <w:tblLook w:val="0000"/>
      </w:tblPr>
      <w:tblGrid>
        <w:gridCol w:w="4680"/>
        <w:gridCol w:w="2252"/>
        <w:gridCol w:w="776"/>
        <w:gridCol w:w="500"/>
        <w:gridCol w:w="605"/>
        <w:gridCol w:w="1080"/>
      </w:tblGrid>
      <w:tr w:rsidR="00C17405" w:rsidTr="00C33254">
        <w:trPr>
          <w:trHeight w:val="375"/>
        </w:trPr>
        <w:tc>
          <w:tcPr>
            <w:tcW w:w="4680" w:type="dxa"/>
            <w:tcBorders>
              <w:top w:val="nil"/>
              <w:left w:val="nil"/>
              <w:bottom w:val="nil"/>
              <w:right w:val="nil"/>
            </w:tcBorders>
          </w:tcPr>
          <w:p w:rsidR="00C17405" w:rsidRDefault="00C17405" w:rsidP="00C33254">
            <w:pPr>
              <w:rPr>
                <w:sz w:val="28"/>
                <w:szCs w:val="28"/>
              </w:rPr>
            </w:pPr>
            <w:bookmarkStart w:id="3" w:name="RANGE!A1:F55"/>
            <w:bookmarkEnd w:id="3"/>
          </w:p>
        </w:tc>
        <w:tc>
          <w:tcPr>
            <w:tcW w:w="2252" w:type="dxa"/>
            <w:tcBorders>
              <w:top w:val="nil"/>
              <w:left w:val="nil"/>
              <w:bottom w:val="nil"/>
              <w:right w:val="nil"/>
            </w:tcBorders>
            <w:noWrap/>
            <w:vAlign w:val="bottom"/>
          </w:tcPr>
          <w:p w:rsidR="00C17405" w:rsidRDefault="00C17405" w:rsidP="00C33254">
            <w:pPr>
              <w:jc w:val="center"/>
              <w:rPr>
                <w:sz w:val="28"/>
                <w:szCs w:val="28"/>
              </w:rPr>
            </w:pPr>
          </w:p>
        </w:tc>
        <w:tc>
          <w:tcPr>
            <w:tcW w:w="776" w:type="dxa"/>
            <w:tcBorders>
              <w:top w:val="nil"/>
              <w:left w:val="nil"/>
              <w:bottom w:val="single" w:sz="4" w:space="0" w:color="auto"/>
              <w:right w:val="nil"/>
            </w:tcBorders>
            <w:noWrap/>
            <w:vAlign w:val="bottom"/>
          </w:tcPr>
          <w:p w:rsidR="00C17405" w:rsidRDefault="00C17405" w:rsidP="00C33254">
            <w:pPr>
              <w:rPr>
                <w:sz w:val="28"/>
                <w:szCs w:val="28"/>
              </w:rPr>
            </w:pPr>
            <w:r>
              <w:rPr>
                <w:sz w:val="28"/>
                <w:szCs w:val="28"/>
              </w:rPr>
              <w:t> </w:t>
            </w:r>
          </w:p>
        </w:tc>
        <w:tc>
          <w:tcPr>
            <w:tcW w:w="500" w:type="dxa"/>
            <w:tcBorders>
              <w:top w:val="nil"/>
              <w:left w:val="nil"/>
              <w:bottom w:val="single" w:sz="4" w:space="0" w:color="auto"/>
              <w:right w:val="nil"/>
            </w:tcBorders>
            <w:noWrap/>
            <w:vAlign w:val="bottom"/>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nil"/>
            </w:tcBorders>
            <w:noWrap/>
            <w:vAlign w:val="bottom"/>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nil"/>
            </w:tcBorders>
            <w:noWrap/>
            <w:vAlign w:val="bottom"/>
          </w:tcPr>
          <w:p w:rsidR="00C17405" w:rsidRDefault="00C17405" w:rsidP="00C33254">
            <w:pPr>
              <w:rPr>
                <w:sz w:val="28"/>
                <w:szCs w:val="28"/>
              </w:rPr>
            </w:pPr>
            <w:r>
              <w:rPr>
                <w:sz w:val="28"/>
                <w:szCs w:val="28"/>
              </w:rPr>
              <w:t> </w:t>
            </w:r>
          </w:p>
        </w:tc>
      </w:tr>
      <w:tr w:rsidR="00C17405" w:rsidTr="00C33254">
        <w:trPr>
          <w:trHeight w:val="375"/>
        </w:trPr>
        <w:tc>
          <w:tcPr>
            <w:tcW w:w="4680" w:type="dxa"/>
            <w:tcBorders>
              <w:top w:val="single" w:sz="4" w:space="0" w:color="auto"/>
              <w:left w:val="single" w:sz="4" w:space="0" w:color="auto"/>
              <w:bottom w:val="single" w:sz="4" w:space="0" w:color="auto"/>
              <w:right w:val="single" w:sz="4" w:space="0" w:color="auto"/>
            </w:tcBorders>
            <w:noWrap/>
            <w:vAlign w:val="bottom"/>
          </w:tcPr>
          <w:p w:rsidR="00C17405" w:rsidRDefault="00C17405" w:rsidP="00C33254">
            <w:pPr>
              <w:jc w:val="center"/>
              <w:rPr>
                <w:b/>
                <w:bCs/>
                <w:color w:val="000000"/>
                <w:sz w:val="28"/>
                <w:szCs w:val="28"/>
              </w:rPr>
            </w:pPr>
            <w:r>
              <w:rPr>
                <w:b/>
                <w:bCs/>
                <w:color w:val="000000"/>
                <w:sz w:val="28"/>
                <w:szCs w:val="28"/>
              </w:rPr>
              <w:t>Наименование</w:t>
            </w:r>
          </w:p>
        </w:tc>
        <w:tc>
          <w:tcPr>
            <w:tcW w:w="2252" w:type="dxa"/>
            <w:tcBorders>
              <w:top w:val="single" w:sz="4" w:space="0" w:color="auto"/>
              <w:left w:val="nil"/>
              <w:bottom w:val="single" w:sz="4" w:space="0" w:color="auto"/>
              <w:right w:val="single" w:sz="4" w:space="0" w:color="auto"/>
            </w:tcBorders>
            <w:noWrap/>
            <w:vAlign w:val="bottom"/>
          </w:tcPr>
          <w:p w:rsidR="00C17405" w:rsidRDefault="00C17405" w:rsidP="00C33254">
            <w:pPr>
              <w:jc w:val="center"/>
              <w:rPr>
                <w:b/>
                <w:bCs/>
                <w:color w:val="000000"/>
                <w:sz w:val="28"/>
                <w:szCs w:val="28"/>
              </w:rPr>
            </w:pPr>
            <w:r>
              <w:rPr>
                <w:b/>
                <w:bCs/>
                <w:color w:val="000000"/>
                <w:sz w:val="28"/>
                <w:szCs w:val="28"/>
              </w:rPr>
              <w:t>ЦСР</w:t>
            </w:r>
          </w:p>
        </w:tc>
        <w:tc>
          <w:tcPr>
            <w:tcW w:w="776" w:type="dxa"/>
            <w:tcBorders>
              <w:top w:val="nil"/>
              <w:left w:val="nil"/>
              <w:bottom w:val="single" w:sz="4" w:space="0" w:color="auto"/>
              <w:right w:val="single" w:sz="4" w:space="0" w:color="auto"/>
            </w:tcBorders>
            <w:noWrap/>
            <w:vAlign w:val="bottom"/>
          </w:tcPr>
          <w:p w:rsidR="00C17405" w:rsidRDefault="00C17405" w:rsidP="00C33254">
            <w:pPr>
              <w:jc w:val="center"/>
              <w:rPr>
                <w:b/>
                <w:bCs/>
                <w:color w:val="000000"/>
                <w:sz w:val="28"/>
                <w:szCs w:val="28"/>
              </w:rPr>
            </w:pPr>
            <w:r>
              <w:rPr>
                <w:b/>
                <w:bCs/>
                <w:color w:val="000000"/>
                <w:sz w:val="28"/>
                <w:szCs w:val="28"/>
              </w:rPr>
              <w:t>ВР</w:t>
            </w:r>
          </w:p>
        </w:tc>
        <w:tc>
          <w:tcPr>
            <w:tcW w:w="500" w:type="dxa"/>
            <w:tcBorders>
              <w:top w:val="nil"/>
              <w:left w:val="nil"/>
              <w:bottom w:val="single" w:sz="4" w:space="0" w:color="auto"/>
              <w:right w:val="single" w:sz="4" w:space="0" w:color="auto"/>
            </w:tcBorders>
            <w:noWrap/>
            <w:vAlign w:val="bottom"/>
          </w:tcPr>
          <w:p w:rsidR="00C17405" w:rsidRDefault="00C17405" w:rsidP="00C33254">
            <w:pPr>
              <w:jc w:val="center"/>
              <w:rPr>
                <w:b/>
                <w:bCs/>
                <w:color w:val="000000"/>
                <w:sz w:val="28"/>
                <w:szCs w:val="28"/>
              </w:rPr>
            </w:pPr>
            <w:r>
              <w:rPr>
                <w:b/>
                <w:bCs/>
                <w:color w:val="000000"/>
                <w:sz w:val="28"/>
                <w:szCs w:val="28"/>
              </w:rPr>
              <w:t>Рз</w:t>
            </w:r>
          </w:p>
        </w:tc>
        <w:tc>
          <w:tcPr>
            <w:tcW w:w="605" w:type="dxa"/>
            <w:tcBorders>
              <w:top w:val="nil"/>
              <w:left w:val="nil"/>
              <w:bottom w:val="single" w:sz="4" w:space="0" w:color="auto"/>
              <w:right w:val="single" w:sz="4" w:space="0" w:color="auto"/>
            </w:tcBorders>
            <w:noWrap/>
            <w:vAlign w:val="bottom"/>
          </w:tcPr>
          <w:p w:rsidR="00C17405" w:rsidRDefault="00C17405" w:rsidP="00C33254">
            <w:pPr>
              <w:jc w:val="center"/>
              <w:rPr>
                <w:b/>
                <w:bCs/>
                <w:color w:val="000000"/>
                <w:sz w:val="28"/>
                <w:szCs w:val="28"/>
              </w:rPr>
            </w:pPr>
            <w:r>
              <w:rPr>
                <w:b/>
                <w:bCs/>
                <w:color w:val="000000"/>
                <w:sz w:val="28"/>
                <w:szCs w:val="28"/>
              </w:rPr>
              <w:t>ПР</w:t>
            </w:r>
          </w:p>
        </w:tc>
        <w:tc>
          <w:tcPr>
            <w:tcW w:w="1080" w:type="dxa"/>
            <w:tcBorders>
              <w:top w:val="nil"/>
              <w:left w:val="nil"/>
              <w:bottom w:val="single" w:sz="4" w:space="0" w:color="auto"/>
              <w:right w:val="single" w:sz="4" w:space="0" w:color="auto"/>
            </w:tcBorders>
            <w:noWrap/>
            <w:vAlign w:val="bottom"/>
          </w:tcPr>
          <w:p w:rsidR="00C17405" w:rsidRDefault="00C17405" w:rsidP="00C33254">
            <w:pPr>
              <w:jc w:val="center"/>
              <w:rPr>
                <w:b/>
                <w:bCs/>
                <w:color w:val="000000"/>
                <w:sz w:val="28"/>
                <w:szCs w:val="28"/>
              </w:rPr>
            </w:pPr>
            <w:r>
              <w:rPr>
                <w:b/>
                <w:bCs/>
                <w:color w:val="000000"/>
                <w:sz w:val="28"/>
                <w:szCs w:val="28"/>
              </w:rPr>
              <w:t>Сумма</w:t>
            </w:r>
          </w:p>
        </w:tc>
      </w:tr>
      <w:tr w:rsidR="00C17405" w:rsidTr="00C33254">
        <w:trPr>
          <w:trHeight w:val="1875"/>
        </w:trPr>
        <w:tc>
          <w:tcPr>
            <w:tcW w:w="4680" w:type="dxa"/>
            <w:tcBorders>
              <w:top w:val="nil"/>
              <w:left w:val="single" w:sz="4" w:space="0" w:color="auto"/>
              <w:bottom w:val="single" w:sz="4" w:space="0" w:color="auto"/>
              <w:right w:val="single" w:sz="4" w:space="0" w:color="auto"/>
            </w:tcBorders>
          </w:tcPr>
          <w:p w:rsidR="00C17405" w:rsidRDefault="00C17405" w:rsidP="00C33254">
            <w:pPr>
              <w:rPr>
                <w:b/>
                <w:bCs/>
                <w:color w:val="000000"/>
                <w:sz w:val="28"/>
                <w:szCs w:val="28"/>
              </w:rPr>
            </w:pPr>
            <w:r>
              <w:rPr>
                <w:b/>
                <w:bCs/>
                <w:color w:val="000000"/>
                <w:sz w:val="28"/>
                <w:szCs w:val="28"/>
              </w:rPr>
              <w:t>Муниципальная программа Манычского сельского поселения ««Обеспечение качественными жилищно-коммунальными услугами населения Манычского сельского поселения»</w:t>
            </w:r>
          </w:p>
        </w:tc>
        <w:tc>
          <w:tcPr>
            <w:tcW w:w="2252" w:type="dxa"/>
            <w:tcBorders>
              <w:top w:val="nil"/>
              <w:left w:val="nil"/>
              <w:bottom w:val="nil"/>
              <w:right w:val="nil"/>
            </w:tcBorders>
            <w:noWrap/>
          </w:tcPr>
          <w:p w:rsidR="00C17405" w:rsidRDefault="00C17405" w:rsidP="00C33254">
            <w:pPr>
              <w:jc w:val="center"/>
              <w:rPr>
                <w:b/>
                <w:bCs/>
                <w:color w:val="000000"/>
                <w:sz w:val="28"/>
                <w:szCs w:val="28"/>
              </w:rPr>
            </w:pPr>
            <w:r>
              <w:rPr>
                <w:b/>
                <w:bCs/>
                <w:color w:val="000000"/>
                <w:sz w:val="28"/>
                <w:szCs w:val="28"/>
              </w:rPr>
              <w:t>01 0 0000</w:t>
            </w:r>
          </w:p>
        </w:tc>
        <w:tc>
          <w:tcPr>
            <w:tcW w:w="776" w:type="dxa"/>
            <w:tcBorders>
              <w:top w:val="nil"/>
              <w:left w:val="single" w:sz="4" w:space="0" w:color="auto"/>
              <w:bottom w:val="single" w:sz="4" w:space="0" w:color="auto"/>
              <w:right w:val="single" w:sz="4" w:space="0" w:color="auto"/>
            </w:tcBorders>
            <w:noWrap/>
          </w:tcPr>
          <w:p w:rsidR="00C17405" w:rsidRDefault="00C17405" w:rsidP="00C33254">
            <w:pPr>
              <w:jc w:val="center"/>
              <w:rPr>
                <w:b/>
                <w:bCs/>
                <w:color w:val="000000"/>
                <w:sz w:val="28"/>
                <w:szCs w:val="28"/>
              </w:rPr>
            </w:pPr>
            <w:r>
              <w:rPr>
                <w:b/>
                <w:bCs/>
                <w:color w:val="000000"/>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b/>
                <w:bCs/>
                <w:color w:val="000000"/>
                <w:sz w:val="28"/>
                <w:szCs w:val="28"/>
              </w:rPr>
            </w:pPr>
            <w:r>
              <w:rPr>
                <w:b/>
                <w:bCs/>
                <w:color w:val="000000"/>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b/>
                <w:bCs/>
                <w:color w:val="000000"/>
                <w:sz w:val="28"/>
                <w:szCs w:val="28"/>
              </w:rPr>
            </w:pPr>
            <w:r>
              <w:rPr>
                <w:b/>
                <w:bCs/>
                <w:color w:val="000000"/>
                <w:sz w:val="28"/>
                <w:szCs w:val="28"/>
              </w:rPr>
              <w:t> </w:t>
            </w:r>
          </w:p>
        </w:tc>
        <w:tc>
          <w:tcPr>
            <w:tcW w:w="1080" w:type="dxa"/>
            <w:tcBorders>
              <w:top w:val="nil"/>
              <w:left w:val="nil"/>
              <w:bottom w:val="single" w:sz="4" w:space="0" w:color="auto"/>
              <w:right w:val="single" w:sz="4" w:space="0" w:color="auto"/>
            </w:tcBorders>
            <w:noWrap/>
          </w:tcPr>
          <w:p w:rsidR="00C17405" w:rsidRPr="00C3028C" w:rsidRDefault="00C17405" w:rsidP="00C3028C">
            <w:pPr>
              <w:jc w:val="center"/>
              <w:rPr>
                <w:b/>
                <w:bCs/>
                <w:color w:val="000000"/>
                <w:sz w:val="28"/>
                <w:szCs w:val="28"/>
                <w:lang w:val="en-US"/>
              </w:rPr>
            </w:pPr>
            <w:r>
              <w:rPr>
                <w:b/>
                <w:bCs/>
                <w:color w:val="000000"/>
                <w:sz w:val="28"/>
                <w:szCs w:val="28"/>
              </w:rPr>
              <w:t>6</w:t>
            </w:r>
            <w:r>
              <w:rPr>
                <w:b/>
                <w:bCs/>
                <w:color w:val="000000"/>
                <w:sz w:val="28"/>
                <w:szCs w:val="28"/>
                <w:lang w:val="en-US"/>
              </w:rPr>
              <w:t>86</w:t>
            </w:r>
            <w:r>
              <w:rPr>
                <w:b/>
                <w:bCs/>
                <w:color w:val="000000"/>
                <w:sz w:val="28"/>
                <w:szCs w:val="28"/>
              </w:rPr>
              <w:t>,</w:t>
            </w:r>
            <w:r>
              <w:rPr>
                <w:b/>
                <w:bCs/>
                <w:color w:val="000000"/>
                <w:sz w:val="28"/>
                <w:szCs w:val="28"/>
                <w:lang w:val="en-US"/>
              </w:rPr>
              <w:t>8</w:t>
            </w:r>
          </w:p>
        </w:tc>
      </w:tr>
      <w:tr w:rsidR="00C17405" w:rsidTr="00C33254">
        <w:trPr>
          <w:trHeight w:val="247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 xml:space="preserve">Подпрограмма «Благоустройство территории поселения»  муниципальной программы Манычского сельского поселения «Обеспечение качественными жилищно-коммунальными услугами населения Манычского сельского поселения» </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01 2 0000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638,6</w:t>
            </w:r>
          </w:p>
        </w:tc>
      </w:tr>
      <w:tr w:rsidR="00C17405" w:rsidTr="00C33254">
        <w:trPr>
          <w:trHeight w:val="348"/>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Манычского сельского поселения «Обеспечение качественными жилищно-коммунальными услугами населения Манычского сельского поселения»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01 2 2907</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05</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1080" w:type="dxa"/>
            <w:tcBorders>
              <w:top w:val="single" w:sz="4" w:space="0" w:color="auto"/>
              <w:left w:val="nil"/>
              <w:bottom w:val="single" w:sz="4" w:space="0" w:color="auto"/>
              <w:right w:val="single" w:sz="4" w:space="0" w:color="auto"/>
            </w:tcBorders>
            <w:noWrap/>
          </w:tcPr>
          <w:p w:rsidR="00C17405" w:rsidRPr="00C3028C" w:rsidRDefault="00C17405" w:rsidP="00C33254">
            <w:pPr>
              <w:jc w:val="right"/>
              <w:rPr>
                <w:sz w:val="28"/>
                <w:szCs w:val="28"/>
                <w:lang w:val="en-US"/>
              </w:rPr>
            </w:pPr>
            <w:r>
              <w:rPr>
                <w:sz w:val="28"/>
                <w:szCs w:val="28"/>
                <w:lang w:val="en-US"/>
              </w:rPr>
              <w:t>449.3</w:t>
            </w:r>
          </w:p>
        </w:tc>
      </w:tr>
      <w:tr w:rsidR="00C17405" w:rsidTr="00C33254">
        <w:trPr>
          <w:trHeight w:val="3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прочие мероприятия по благоустройству в рамках подпрограммы «Благоустройство территории поселения»муниципальной программы Манычского сельского поселения «Обеспечение качественными жилищно-коммунальными услугами населения Манычского сельского поселения»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01 2 2909</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05</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1080" w:type="dxa"/>
            <w:tcBorders>
              <w:top w:val="single" w:sz="4" w:space="0" w:color="auto"/>
              <w:left w:val="nil"/>
              <w:bottom w:val="single" w:sz="4" w:space="0" w:color="auto"/>
              <w:right w:val="single" w:sz="4" w:space="0" w:color="auto"/>
            </w:tcBorders>
            <w:noWrap/>
          </w:tcPr>
          <w:p w:rsidR="00C17405" w:rsidRPr="00C3028C" w:rsidRDefault="00C17405" w:rsidP="00C3028C">
            <w:pPr>
              <w:jc w:val="right"/>
              <w:rPr>
                <w:sz w:val="28"/>
                <w:szCs w:val="28"/>
                <w:lang w:val="en-US"/>
              </w:rPr>
            </w:pPr>
            <w:r>
              <w:rPr>
                <w:sz w:val="28"/>
                <w:szCs w:val="28"/>
              </w:rPr>
              <w:t>2</w:t>
            </w:r>
            <w:r>
              <w:rPr>
                <w:sz w:val="28"/>
                <w:szCs w:val="28"/>
                <w:lang w:val="en-US"/>
              </w:rPr>
              <w:t>37</w:t>
            </w:r>
            <w:r>
              <w:rPr>
                <w:sz w:val="28"/>
                <w:szCs w:val="28"/>
              </w:rPr>
              <w:t>,</w:t>
            </w:r>
            <w:r>
              <w:rPr>
                <w:sz w:val="28"/>
                <w:szCs w:val="28"/>
                <w:lang w:val="en-US"/>
              </w:rPr>
              <w:t>5</w:t>
            </w:r>
          </w:p>
        </w:tc>
      </w:tr>
      <w:tr w:rsidR="00C17405" w:rsidTr="00C33254">
        <w:trPr>
          <w:trHeight w:val="1500"/>
        </w:trPr>
        <w:tc>
          <w:tcPr>
            <w:tcW w:w="4680" w:type="dxa"/>
            <w:tcBorders>
              <w:top w:val="nil"/>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Муниципальная программа Манычского сельского поселения «Обеспечение общественного порядка и противодействие преступности»</w:t>
            </w:r>
          </w:p>
        </w:tc>
        <w:tc>
          <w:tcPr>
            <w:tcW w:w="2252"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02 0 0000</w:t>
            </w:r>
          </w:p>
        </w:tc>
        <w:tc>
          <w:tcPr>
            <w:tcW w:w="776"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3,0</w:t>
            </w:r>
          </w:p>
        </w:tc>
      </w:tr>
      <w:tr w:rsidR="00C17405" w:rsidTr="00C33254">
        <w:trPr>
          <w:trHeight w:val="187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 xml:space="preserve">Подпрограмма «Профилактика экстремизма и терроризма» муниципальной программы Манычского сельского поселения «Обеспечение общественного порядка и противодействие преступности» </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02 2 0000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3,0</w:t>
            </w:r>
          </w:p>
        </w:tc>
      </w:tr>
      <w:tr w:rsidR="00C17405" w:rsidTr="00C33254">
        <w:trPr>
          <w:trHeight w:val="312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Манычского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02 2 2158</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13</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3,0</w:t>
            </w:r>
          </w:p>
        </w:tc>
      </w:tr>
      <w:tr w:rsidR="00C17405" w:rsidTr="00C33254">
        <w:trPr>
          <w:trHeight w:val="186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Муниципальная программа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252" w:type="dxa"/>
            <w:tcBorders>
              <w:top w:val="single" w:sz="4" w:space="0" w:color="auto"/>
              <w:left w:val="single" w:sz="4" w:space="0" w:color="auto"/>
              <w:bottom w:val="single" w:sz="4" w:space="0" w:color="auto"/>
              <w:right w:val="single" w:sz="4" w:space="0" w:color="auto"/>
            </w:tcBorders>
          </w:tcPr>
          <w:p w:rsidR="00C17405" w:rsidRDefault="00C17405" w:rsidP="00C33254">
            <w:pPr>
              <w:jc w:val="center"/>
              <w:rPr>
                <w:b/>
                <w:bCs/>
                <w:sz w:val="28"/>
                <w:szCs w:val="28"/>
              </w:rPr>
            </w:pPr>
            <w:r>
              <w:rPr>
                <w:b/>
                <w:bCs/>
                <w:sz w:val="28"/>
                <w:szCs w:val="28"/>
              </w:rPr>
              <w:t>03 0 0000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123,9</w:t>
            </w:r>
          </w:p>
        </w:tc>
      </w:tr>
      <w:tr w:rsidR="00C17405" w:rsidTr="00C33254">
        <w:trPr>
          <w:trHeight w:val="22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Подпрограмма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252" w:type="dxa"/>
            <w:tcBorders>
              <w:top w:val="single" w:sz="4" w:space="0" w:color="auto"/>
              <w:left w:val="single" w:sz="4" w:space="0" w:color="auto"/>
              <w:bottom w:val="single" w:sz="4" w:space="0" w:color="auto"/>
              <w:right w:val="single" w:sz="4" w:space="0" w:color="auto"/>
            </w:tcBorders>
          </w:tcPr>
          <w:p w:rsidR="00C17405" w:rsidRDefault="00C17405" w:rsidP="00C33254">
            <w:pPr>
              <w:jc w:val="center"/>
              <w:rPr>
                <w:sz w:val="28"/>
                <w:szCs w:val="28"/>
              </w:rPr>
            </w:pPr>
            <w:r>
              <w:rPr>
                <w:sz w:val="28"/>
                <w:szCs w:val="28"/>
              </w:rPr>
              <w:t>03 1 0000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112,9</w:t>
            </w:r>
          </w:p>
        </w:tc>
      </w:tr>
      <w:tr w:rsidR="00C17405" w:rsidTr="00C33254">
        <w:trPr>
          <w:trHeight w:val="3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Мероприятия по защите населения от чрезвычайных ситуаций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252" w:type="dxa"/>
            <w:tcBorders>
              <w:top w:val="single" w:sz="4" w:space="0" w:color="auto"/>
              <w:left w:val="single" w:sz="4" w:space="0" w:color="auto"/>
              <w:bottom w:val="single" w:sz="4" w:space="0" w:color="auto"/>
              <w:right w:val="single" w:sz="4" w:space="0" w:color="auto"/>
            </w:tcBorders>
          </w:tcPr>
          <w:p w:rsidR="00C17405" w:rsidRDefault="00C17405" w:rsidP="00C33254">
            <w:pPr>
              <w:jc w:val="center"/>
              <w:rPr>
                <w:sz w:val="28"/>
                <w:szCs w:val="28"/>
              </w:rPr>
            </w:pPr>
            <w:r>
              <w:rPr>
                <w:sz w:val="28"/>
                <w:szCs w:val="28"/>
              </w:rPr>
              <w:t>03 1 2168</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4,0</w:t>
            </w:r>
          </w:p>
        </w:tc>
      </w:tr>
      <w:tr w:rsidR="00C17405" w:rsidTr="00C33254">
        <w:trPr>
          <w:trHeight w:val="3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color w:val="000000"/>
                <w:sz w:val="28"/>
                <w:szCs w:val="28"/>
              </w:rPr>
            </w:pPr>
            <w:r>
              <w:rPr>
                <w:color w:val="000000"/>
                <w:sz w:val="28"/>
                <w:szCs w:val="28"/>
              </w:rPr>
              <w:t>Мероприятия по подготовке населения и организаций к действиям в чрезвычайных ситуациях в мирное и военное время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объектах»(Иные межбюджетные трансферты)</w:t>
            </w:r>
          </w:p>
        </w:tc>
        <w:tc>
          <w:tcPr>
            <w:tcW w:w="2252" w:type="dxa"/>
            <w:tcBorders>
              <w:top w:val="single" w:sz="4" w:space="0" w:color="auto"/>
              <w:left w:val="nil"/>
              <w:bottom w:val="single" w:sz="4" w:space="0" w:color="auto"/>
              <w:right w:val="single" w:sz="4" w:space="0" w:color="auto"/>
            </w:tcBorders>
            <w:noWrap/>
          </w:tcPr>
          <w:p w:rsidR="00C17405" w:rsidRDefault="00C17405" w:rsidP="00C33254">
            <w:pPr>
              <w:jc w:val="center"/>
              <w:rPr>
                <w:color w:val="000000"/>
                <w:sz w:val="28"/>
                <w:szCs w:val="28"/>
              </w:rPr>
            </w:pPr>
            <w:r>
              <w:rPr>
                <w:color w:val="000000"/>
                <w:sz w:val="28"/>
                <w:szCs w:val="28"/>
              </w:rPr>
              <w:t xml:space="preserve">03 1 8701 </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540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8,9</w:t>
            </w:r>
          </w:p>
        </w:tc>
      </w:tr>
      <w:tr w:rsidR="00C17405" w:rsidTr="00C33254">
        <w:trPr>
          <w:trHeight w:val="337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color w:val="000000"/>
                <w:sz w:val="28"/>
                <w:szCs w:val="28"/>
              </w:rPr>
            </w:pPr>
            <w:r>
              <w:rPr>
                <w:color w:val="000000"/>
                <w:sz w:val="28"/>
                <w:szCs w:val="28"/>
              </w:rPr>
              <w:t>Обеспечение деятельности аварийно-спасательной службы в рамках подпрограммы «Защита населения от чрезвычайных ситуаций»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2252" w:type="dxa"/>
            <w:tcBorders>
              <w:top w:val="single" w:sz="4" w:space="0" w:color="auto"/>
              <w:left w:val="nil"/>
              <w:bottom w:val="single" w:sz="4" w:space="0" w:color="auto"/>
              <w:right w:val="single" w:sz="4" w:space="0" w:color="auto"/>
            </w:tcBorders>
            <w:noWrap/>
          </w:tcPr>
          <w:p w:rsidR="00C17405" w:rsidRDefault="00C17405" w:rsidP="00C33254">
            <w:pPr>
              <w:jc w:val="center"/>
              <w:rPr>
                <w:color w:val="000000"/>
                <w:sz w:val="28"/>
                <w:szCs w:val="28"/>
              </w:rPr>
            </w:pPr>
            <w:r>
              <w:rPr>
                <w:color w:val="000000"/>
                <w:sz w:val="28"/>
                <w:szCs w:val="28"/>
              </w:rPr>
              <w:t>03 1 8702</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540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100,0</w:t>
            </w:r>
          </w:p>
        </w:tc>
      </w:tr>
      <w:tr w:rsidR="00C17405" w:rsidTr="00C33254">
        <w:trPr>
          <w:trHeight w:val="22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Подпрограмма «Пожарная безопасность»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03 2 0000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9,5</w:t>
            </w:r>
          </w:p>
        </w:tc>
      </w:tr>
      <w:tr w:rsidR="00C17405" w:rsidTr="00C33254">
        <w:trPr>
          <w:trHeight w:val="337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Мероприятия по обеспечению пожарной безопасности в рамках подпрограммы «Пожарная безопасность»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03 2 2167</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9,5</w:t>
            </w:r>
          </w:p>
        </w:tc>
      </w:tr>
      <w:tr w:rsidR="00C17405" w:rsidTr="00C33254">
        <w:trPr>
          <w:trHeight w:val="2250"/>
        </w:trPr>
        <w:tc>
          <w:tcPr>
            <w:tcW w:w="4680" w:type="dxa"/>
            <w:tcBorders>
              <w:top w:val="nil"/>
              <w:left w:val="single" w:sz="4" w:space="0" w:color="auto"/>
              <w:bottom w:val="single" w:sz="4" w:space="0" w:color="auto"/>
              <w:right w:val="single" w:sz="4" w:space="0" w:color="auto"/>
            </w:tcBorders>
          </w:tcPr>
          <w:p w:rsidR="00C17405" w:rsidRDefault="00C17405" w:rsidP="00C33254">
            <w:pPr>
              <w:rPr>
                <w:color w:val="000000"/>
                <w:sz w:val="28"/>
                <w:szCs w:val="28"/>
              </w:rPr>
            </w:pPr>
            <w:r>
              <w:rPr>
                <w:color w:val="000000"/>
                <w:sz w:val="28"/>
                <w:szCs w:val="28"/>
              </w:rPr>
              <w:t xml:space="preserve">Подпрограмма «Обеспечение безопасности на воде» муниципальной программы Манычского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c>
          <w:tcPr>
            <w:tcW w:w="2252" w:type="dxa"/>
            <w:tcBorders>
              <w:top w:val="nil"/>
              <w:left w:val="nil"/>
              <w:bottom w:val="single" w:sz="4" w:space="0" w:color="auto"/>
              <w:right w:val="single" w:sz="4" w:space="0" w:color="auto"/>
            </w:tcBorders>
            <w:noWrap/>
          </w:tcPr>
          <w:p w:rsidR="00C17405" w:rsidRDefault="00C17405" w:rsidP="00C33254">
            <w:pPr>
              <w:jc w:val="center"/>
              <w:rPr>
                <w:color w:val="000000"/>
                <w:sz w:val="28"/>
                <w:szCs w:val="28"/>
              </w:rPr>
            </w:pPr>
            <w:r>
              <w:rPr>
                <w:color w:val="000000"/>
                <w:sz w:val="28"/>
                <w:szCs w:val="28"/>
              </w:rPr>
              <w:t>03 3 0000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1,5</w:t>
            </w:r>
          </w:p>
        </w:tc>
      </w:tr>
      <w:tr w:rsidR="00C17405" w:rsidTr="00C33254">
        <w:trPr>
          <w:trHeight w:val="337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Мероприятия по обеспечению безопасности на воде в рамках подпрограммы «Обеспечение безопасности на воде» государственной программы Ростовской области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03 3 2171</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1,5</w:t>
            </w:r>
          </w:p>
        </w:tc>
      </w:tr>
      <w:tr w:rsidR="00C17405" w:rsidTr="00C33254">
        <w:trPr>
          <w:trHeight w:val="112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Муниципальная программа Манычского сельского поселения «Развитие транспортной системы»</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05 0 0000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520,3</w:t>
            </w:r>
          </w:p>
        </w:tc>
      </w:tr>
      <w:tr w:rsidR="00C17405" w:rsidTr="00C33254">
        <w:trPr>
          <w:trHeight w:val="16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Подпрограмма «Развитие транспортной инфраструктуры» муниципальной программы Манычского сельского поселения «Развитие транспортной системы»</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05 1 0000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520,3</w:t>
            </w:r>
          </w:p>
        </w:tc>
      </w:tr>
      <w:tr w:rsidR="00C17405" w:rsidTr="00C33254">
        <w:trPr>
          <w:trHeight w:val="337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05 1 2240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60,7</w:t>
            </w:r>
          </w:p>
        </w:tc>
      </w:tr>
      <w:tr w:rsidR="00C17405" w:rsidTr="00C33254">
        <w:trPr>
          <w:trHeight w:val="3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Иные межбюджетные трансферты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05 1 7351</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414,6</w:t>
            </w:r>
          </w:p>
        </w:tc>
      </w:tr>
      <w:tr w:rsidR="00C17405" w:rsidTr="00C33254">
        <w:trPr>
          <w:trHeight w:val="187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Подпрограмма «Повышение безопасности дорожного движения на территории Манычского сельского поселения» муниципальной программы Манычского сельского поселения «Развитие транспортной системы»</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05 2 0000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45,0</w:t>
            </w:r>
          </w:p>
        </w:tc>
      </w:tr>
      <w:tr w:rsidR="00C17405" w:rsidTr="00C33254">
        <w:trPr>
          <w:trHeight w:val="337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Мероприятия по обеспечению безопасности дорожного движения в рамках подпрограммы «Повышение безопасности дорожного движения на территории Манычского сельского поселения» муниципальной программы Манычского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05 2 2246</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09</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45,0</w:t>
            </w:r>
          </w:p>
        </w:tc>
      </w:tr>
      <w:tr w:rsidR="00C17405" w:rsidTr="00C33254">
        <w:trPr>
          <w:trHeight w:val="112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Муниципальная программа Манычского сельского поселения «Муниципальная политика»</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06 0 0000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37,6</w:t>
            </w:r>
          </w:p>
        </w:tc>
      </w:tr>
      <w:tr w:rsidR="00C17405" w:rsidTr="00C33254">
        <w:trPr>
          <w:trHeight w:val="112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 xml:space="preserve">Подпрограмма «Развитие муниципальной службы»  муниципальной программы Манычского сельского поселения «Муниципальная политика» </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06 1 0000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37,6</w:t>
            </w:r>
          </w:p>
        </w:tc>
      </w:tr>
      <w:tr w:rsidR="00C17405" w:rsidTr="00C33254">
        <w:trPr>
          <w:trHeight w:val="232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повышение квалификации муниципальных служащих в рамках подпрограммы «Развитие муниципальной службы» муниципальной программы Манычского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06 1 2920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37,6</w:t>
            </w:r>
          </w:p>
        </w:tc>
      </w:tr>
      <w:tr w:rsidR="00C17405" w:rsidTr="00C33254">
        <w:trPr>
          <w:trHeight w:val="2010"/>
        </w:trPr>
        <w:tc>
          <w:tcPr>
            <w:tcW w:w="4680" w:type="dxa"/>
            <w:tcBorders>
              <w:top w:val="nil"/>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Муниципальная программа Манычского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2252"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07 0 0000</w:t>
            </w:r>
          </w:p>
        </w:tc>
        <w:tc>
          <w:tcPr>
            <w:tcW w:w="776"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20,0</w:t>
            </w:r>
          </w:p>
        </w:tc>
      </w:tr>
      <w:tr w:rsidR="00C17405" w:rsidTr="00C33254">
        <w:trPr>
          <w:trHeight w:val="259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Подпрограмма «Нормативно-методическое обеспечение и организация бюджетного процесса» муниципальной программы Манычского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07 2 0000</w:t>
            </w:r>
          </w:p>
        </w:tc>
        <w:tc>
          <w:tcPr>
            <w:tcW w:w="776"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20,0</w:t>
            </w:r>
          </w:p>
        </w:tc>
      </w:tr>
      <w:tr w:rsidR="00C17405" w:rsidTr="00C33254">
        <w:trPr>
          <w:trHeight w:val="3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Манычского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07 2 9999</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20,0</w:t>
            </w:r>
          </w:p>
        </w:tc>
      </w:tr>
      <w:tr w:rsidR="00C17405" w:rsidTr="00C33254">
        <w:trPr>
          <w:trHeight w:val="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Муниципальная программа Манычского сельского поселения «Развитие культуры»</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08 0 0000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1979,5</w:t>
            </w:r>
          </w:p>
        </w:tc>
      </w:tr>
      <w:tr w:rsidR="00C17405" w:rsidTr="00C33254">
        <w:trPr>
          <w:trHeight w:val="348"/>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 xml:space="preserve">Подпрограмма «Развитие культуры» муниципальной программы Манычского сельского </w:t>
            </w:r>
            <w:r w:rsidRPr="00097B5B">
              <w:rPr>
                <w:sz w:val="28"/>
                <w:szCs w:val="28"/>
              </w:rPr>
              <w:t xml:space="preserve">поселения «Развитие культуры» </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08 1 0000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1979,5</w:t>
            </w:r>
          </w:p>
        </w:tc>
      </w:tr>
      <w:tr w:rsidR="00C17405" w:rsidTr="00C33254">
        <w:trPr>
          <w:trHeight w:val="2250"/>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обеспечение деятельности (оказание услуг) муниципальных учреждений Манычского сельского поселения в рамках подпрограммы «Развитие культуры» муниципальной программы Манычского сельского поселения «Развитие культуры » (Субсидии бюджетным учреждениям)</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08 1 0059</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610</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08</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1979,5</w:t>
            </w:r>
          </w:p>
        </w:tc>
      </w:tr>
      <w:tr w:rsidR="00C17405" w:rsidTr="00C33254">
        <w:trPr>
          <w:trHeight w:val="750"/>
        </w:trPr>
        <w:tc>
          <w:tcPr>
            <w:tcW w:w="4680" w:type="dxa"/>
            <w:tcBorders>
              <w:top w:val="nil"/>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 xml:space="preserve">Обеспечение функционирования Главы Манычского сельского поселения </w:t>
            </w:r>
          </w:p>
        </w:tc>
        <w:tc>
          <w:tcPr>
            <w:tcW w:w="2252"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88 0 0000</w:t>
            </w:r>
          </w:p>
        </w:tc>
        <w:tc>
          <w:tcPr>
            <w:tcW w:w="776"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b/>
                <w:bCs/>
                <w:sz w:val="28"/>
                <w:szCs w:val="28"/>
              </w:rPr>
            </w:pPr>
            <w:r>
              <w:rPr>
                <w:b/>
                <w:bCs/>
                <w:sz w:val="28"/>
                <w:szCs w:val="28"/>
              </w:rPr>
              <w:t>830,5</w:t>
            </w:r>
          </w:p>
        </w:tc>
      </w:tr>
      <w:tr w:rsidR="00C17405" w:rsidTr="00C33254">
        <w:trPr>
          <w:trHeight w:val="37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Глава Манычского сельского поселения</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88 1 0000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830,5</w:t>
            </w:r>
          </w:p>
        </w:tc>
      </w:tr>
      <w:tr w:rsidR="00C17405" w:rsidTr="00C33254">
        <w:trPr>
          <w:trHeight w:val="707"/>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ind w:left="-180" w:firstLine="180"/>
              <w:rPr>
                <w:sz w:val="28"/>
                <w:szCs w:val="28"/>
              </w:rPr>
            </w:pPr>
            <w:bookmarkStart w:id="4" w:name="RANGE!A38:F55"/>
            <w:bookmarkEnd w:id="4"/>
            <w:r>
              <w:rPr>
                <w:sz w:val="28"/>
                <w:szCs w:val="28"/>
              </w:rPr>
              <w:t>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(Расходы на выплаты персоналу государственных муниципальных)органов</w:t>
            </w:r>
          </w:p>
        </w:tc>
        <w:tc>
          <w:tcPr>
            <w:tcW w:w="2252" w:type="dxa"/>
            <w:tcBorders>
              <w:top w:val="single" w:sz="4" w:space="0" w:color="auto"/>
              <w:left w:val="single" w:sz="4" w:space="0" w:color="auto"/>
              <w:bottom w:val="single" w:sz="4" w:space="0" w:color="auto"/>
              <w:right w:val="single" w:sz="4" w:space="0" w:color="auto"/>
            </w:tcBorders>
          </w:tcPr>
          <w:p w:rsidR="00C17405" w:rsidRDefault="00C17405" w:rsidP="00C33254">
            <w:pPr>
              <w:jc w:val="center"/>
              <w:rPr>
                <w:sz w:val="28"/>
                <w:szCs w:val="28"/>
              </w:rPr>
            </w:pPr>
            <w:r>
              <w:rPr>
                <w:sz w:val="28"/>
                <w:szCs w:val="28"/>
              </w:rPr>
              <w:t>88 1 0011</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120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02</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789,5</w:t>
            </w:r>
          </w:p>
        </w:tc>
      </w:tr>
      <w:tr w:rsidR="00C17405" w:rsidTr="00C33254">
        <w:trPr>
          <w:trHeight w:val="300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и заместителей Администрации Манычского сельского поселения (Расходы на выплаты персоналу государственных (муниципальных) органов)</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88 1 0019</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120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02</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41,0</w:t>
            </w:r>
          </w:p>
        </w:tc>
      </w:tr>
      <w:tr w:rsidR="00C17405" w:rsidTr="00C33254">
        <w:trPr>
          <w:trHeight w:val="1125"/>
        </w:trPr>
        <w:tc>
          <w:tcPr>
            <w:tcW w:w="4680" w:type="dxa"/>
            <w:tcBorders>
              <w:top w:val="nil"/>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Обеспечение деятельности аппарата управления Администрации Манычского сельского поселения</w:t>
            </w:r>
          </w:p>
        </w:tc>
        <w:tc>
          <w:tcPr>
            <w:tcW w:w="2252"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89 0 0000</w:t>
            </w:r>
          </w:p>
        </w:tc>
        <w:tc>
          <w:tcPr>
            <w:tcW w:w="776"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nil"/>
              <w:left w:val="nil"/>
              <w:bottom w:val="single" w:sz="4" w:space="0" w:color="auto"/>
              <w:right w:val="single" w:sz="4" w:space="0" w:color="auto"/>
            </w:tcBorders>
            <w:noWrap/>
          </w:tcPr>
          <w:p w:rsidR="00C17405" w:rsidRPr="0059581B" w:rsidRDefault="00C17405" w:rsidP="00C33254">
            <w:pPr>
              <w:jc w:val="right"/>
              <w:rPr>
                <w:b/>
                <w:bCs/>
                <w:sz w:val="28"/>
                <w:szCs w:val="28"/>
              </w:rPr>
            </w:pPr>
            <w:r>
              <w:rPr>
                <w:b/>
                <w:bCs/>
                <w:sz w:val="28"/>
                <w:szCs w:val="28"/>
                <w:lang w:val="en-US"/>
              </w:rPr>
              <w:t>35</w:t>
            </w:r>
            <w:r>
              <w:rPr>
                <w:b/>
                <w:bCs/>
                <w:sz w:val="28"/>
                <w:szCs w:val="28"/>
              </w:rPr>
              <w:t>37</w:t>
            </w:r>
            <w:r>
              <w:rPr>
                <w:b/>
                <w:bCs/>
                <w:sz w:val="28"/>
                <w:szCs w:val="28"/>
                <w:lang w:val="en-US"/>
              </w:rPr>
              <w:t>.</w:t>
            </w:r>
            <w:r>
              <w:rPr>
                <w:b/>
                <w:bCs/>
                <w:sz w:val="28"/>
                <w:szCs w:val="28"/>
              </w:rPr>
              <w:t>7</w:t>
            </w:r>
          </w:p>
        </w:tc>
      </w:tr>
      <w:tr w:rsidR="00C17405" w:rsidTr="00C33254">
        <w:trPr>
          <w:trHeight w:val="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Аппарат управления Администрации Манычского сельского поселения</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89 1 0000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single" w:sz="4" w:space="0" w:color="auto"/>
              <w:left w:val="nil"/>
              <w:bottom w:val="single" w:sz="4" w:space="0" w:color="auto"/>
              <w:right w:val="single" w:sz="4" w:space="0" w:color="auto"/>
            </w:tcBorders>
            <w:noWrap/>
          </w:tcPr>
          <w:p w:rsidR="00C17405" w:rsidRPr="0059581B" w:rsidRDefault="00C17405" w:rsidP="00C33254">
            <w:pPr>
              <w:jc w:val="right"/>
              <w:rPr>
                <w:sz w:val="28"/>
                <w:szCs w:val="28"/>
              </w:rPr>
            </w:pPr>
            <w:r>
              <w:rPr>
                <w:sz w:val="28"/>
                <w:szCs w:val="28"/>
              </w:rPr>
              <w:t>3537,7</w:t>
            </w:r>
          </w:p>
        </w:tc>
      </w:tr>
      <w:tr w:rsidR="00C17405" w:rsidTr="00C33254">
        <w:trPr>
          <w:trHeight w:val="2250"/>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(Расходы на выплаты персоналу государственных (муниципальных) органов)</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89 1 0011</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120</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2 854,1</w:t>
            </w:r>
          </w:p>
        </w:tc>
      </w:tr>
      <w:tr w:rsidR="00C17405" w:rsidTr="00C33254">
        <w:trPr>
          <w:trHeight w:val="2250"/>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(Расходы на выплаты персоналу государственных (муниципальных) органов)</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89 1 0019</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120</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171,6</w:t>
            </w:r>
          </w:p>
        </w:tc>
      </w:tr>
      <w:tr w:rsidR="00C17405" w:rsidTr="00C33254">
        <w:trPr>
          <w:trHeight w:val="262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89 1 0019</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single" w:sz="4" w:space="0" w:color="auto"/>
              <w:left w:val="nil"/>
              <w:bottom w:val="single" w:sz="4" w:space="0" w:color="auto"/>
              <w:right w:val="single" w:sz="4" w:space="0" w:color="auto"/>
            </w:tcBorders>
            <w:noWrap/>
          </w:tcPr>
          <w:p w:rsidR="00C17405" w:rsidRPr="0059581B" w:rsidRDefault="00C17405" w:rsidP="00C33254">
            <w:pPr>
              <w:jc w:val="right"/>
              <w:rPr>
                <w:sz w:val="28"/>
                <w:szCs w:val="28"/>
              </w:rPr>
            </w:pPr>
            <w:r>
              <w:rPr>
                <w:sz w:val="28"/>
                <w:szCs w:val="28"/>
              </w:rPr>
              <w:t>467,7</w:t>
            </w:r>
          </w:p>
        </w:tc>
      </w:tr>
      <w:tr w:rsidR="00C17405" w:rsidTr="00C33254">
        <w:trPr>
          <w:trHeight w:val="150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Реализация направления расходов в рамках обеспечения деятельности аппарата управления Администрации Манычского сельского поселения (Уплата налогов, сборов и иных платежей)</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89 1 2999</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850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44,1</w:t>
            </w:r>
          </w:p>
        </w:tc>
      </w:tr>
      <w:tr w:rsidR="00C17405" w:rsidTr="00C33254">
        <w:trPr>
          <w:trHeight w:val="1246"/>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правонарушениях»в рамках непрограмных расходов органов местного самоуправления Манычского сельского поселения (Иные закупки товаров, работ и услуг для обеспечения государственных (муниципальных) нужд)</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89 1 7239</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0,2</w:t>
            </w:r>
          </w:p>
        </w:tc>
      </w:tr>
      <w:tr w:rsidR="00C17405" w:rsidTr="00C33254">
        <w:trPr>
          <w:trHeight w:val="1125"/>
        </w:trPr>
        <w:tc>
          <w:tcPr>
            <w:tcW w:w="4680" w:type="dxa"/>
            <w:tcBorders>
              <w:top w:val="nil"/>
              <w:left w:val="single" w:sz="4" w:space="0" w:color="auto"/>
              <w:bottom w:val="single" w:sz="4" w:space="0" w:color="auto"/>
              <w:right w:val="single" w:sz="4" w:space="0" w:color="auto"/>
            </w:tcBorders>
          </w:tcPr>
          <w:p w:rsidR="00C17405" w:rsidRDefault="00C17405" w:rsidP="00C33254">
            <w:pPr>
              <w:rPr>
                <w:b/>
                <w:bCs/>
                <w:sz w:val="28"/>
                <w:szCs w:val="28"/>
              </w:rPr>
            </w:pPr>
            <w:r>
              <w:rPr>
                <w:b/>
                <w:bCs/>
                <w:sz w:val="28"/>
                <w:szCs w:val="28"/>
              </w:rPr>
              <w:t>Непрограммные расходы органов местного самоуправления Манычского сельского поселения</w:t>
            </w:r>
          </w:p>
        </w:tc>
        <w:tc>
          <w:tcPr>
            <w:tcW w:w="2252"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99 0 0000</w:t>
            </w:r>
          </w:p>
        </w:tc>
        <w:tc>
          <w:tcPr>
            <w:tcW w:w="776" w:type="dxa"/>
            <w:tcBorders>
              <w:top w:val="nil"/>
              <w:left w:val="nil"/>
              <w:bottom w:val="single" w:sz="4" w:space="0" w:color="auto"/>
              <w:right w:val="single" w:sz="4" w:space="0" w:color="auto"/>
            </w:tcBorders>
          </w:tcPr>
          <w:p w:rsidR="00C17405" w:rsidRDefault="00C17405" w:rsidP="00C33254">
            <w:pPr>
              <w:jc w:val="center"/>
              <w:rPr>
                <w:b/>
                <w:bCs/>
                <w:sz w:val="28"/>
                <w:szCs w:val="28"/>
              </w:rPr>
            </w:pPr>
            <w:r>
              <w:rPr>
                <w:b/>
                <w:bCs/>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b/>
                <w:bCs/>
                <w:sz w:val="28"/>
                <w:szCs w:val="28"/>
              </w:rPr>
            </w:pPr>
            <w:r>
              <w:rPr>
                <w:b/>
                <w:bCs/>
                <w:sz w:val="28"/>
                <w:szCs w:val="28"/>
              </w:rPr>
              <w:t> </w:t>
            </w:r>
          </w:p>
        </w:tc>
        <w:tc>
          <w:tcPr>
            <w:tcW w:w="1080" w:type="dxa"/>
            <w:tcBorders>
              <w:top w:val="nil"/>
              <w:left w:val="nil"/>
              <w:bottom w:val="single" w:sz="4" w:space="0" w:color="auto"/>
              <w:right w:val="single" w:sz="4" w:space="0" w:color="auto"/>
            </w:tcBorders>
            <w:noWrap/>
          </w:tcPr>
          <w:p w:rsidR="00C17405" w:rsidRPr="001D742A" w:rsidRDefault="00C17405" w:rsidP="00C33254">
            <w:pPr>
              <w:jc w:val="right"/>
              <w:rPr>
                <w:b/>
                <w:bCs/>
                <w:sz w:val="28"/>
                <w:szCs w:val="28"/>
                <w:lang w:val="en-US"/>
              </w:rPr>
            </w:pPr>
            <w:r>
              <w:rPr>
                <w:b/>
                <w:bCs/>
                <w:sz w:val="28"/>
                <w:szCs w:val="28"/>
                <w:lang w:val="en-US"/>
              </w:rPr>
              <w:t>423.3</w:t>
            </w:r>
          </w:p>
        </w:tc>
      </w:tr>
      <w:tr w:rsidR="00C17405" w:rsidTr="00C33254">
        <w:trPr>
          <w:trHeight w:val="7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Финансовое обеспечение непредвиденных расходов</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99 1 0000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single" w:sz="4" w:space="0" w:color="auto"/>
              <w:left w:val="nil"/>
              <w:bottom w:val="single" w:sz="4" w:space="0" w:color="auto"/>
              <w:right w:val="single" w:sz="4" w:space="0" w:color="auto"/>
            </w:tcBorders>
            <w:noWrap/>
          </w:tcPr>
          <w:p w:rsidR="00C17405" w:rsidRPr="001D742A" w:rsidRDefault="00C17405" w:rsidP="00C33254">
            <w:pPr>
              <w:jc w:val="right"/>
              <w:rPr>
                <w:sz w:val="28"/>
                <w:szCs w:val="28"/>
                <w:lang w:val="en-US"/>
              </w:rPr>
            </w:pPr>
            <w:r>
              <w:rPr>
                <w:sz w:val="28"/>
                <w:szCs w:val="28"/>
                <w:lang w:val="en-US"/>
              </w:rPr>
              <w:t>179.4</w:t>
            </w:r>
          </w:p>
        </w:tc>
      </w:tr>
      <w:tr w:rsidR="00C17405" w:rsidTr="00C33254">
        <w:trPr>
          <w:trHeight w:val="2625"/>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рамках непрограммных расходов органов местного самоуправления Манычского сельского поселения (Публичные нормативные социальные выплаты гражданам)</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99 1 1901</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310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10</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42,7</w:t>
            </w:r>
          </w:p>
        </w:tc>
      </w:tr>
      <w:tr w:rsidR="00C17405" w:rsidTr="00C33254">
        <w:trPr>
          <w:trHeight w:val="22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99 1 9010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870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11</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19,1</w:t>
            </w:r>
          </w:p>
        </w:tc>
      </w:tr>
      <w:tr w:rsidR="00C17405" w:rsidTr="00C33254">
        <w:trPr>
          <w:trHeight w:val="22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99 1 9010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13</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1,4</w:t>
            </w:r>
          </w:p>
        </w:tc>
      </w:tr>
      <w:tr w:rsidR="00C17405" w:rsidTr="00C33254">
        <w:trPr>
          <w:trHeight w:val="22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99 1 9010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870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13</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22,1</w:t>
            </w:r>
          </w:p>
        </w:tc>
      </w:tr>
      <w:tr w:rsidR="00C17405" w:rsidTr="00C33254">
        <w:trPr>
          <w:trHeight w:val="22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99 1 9010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05</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02</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84,0</w:t>
            </w:r>
          </w:p>
        </w:tc>
      </w:tr>
      <w:tr w:rsidR="00C17405" w:rsidTr="00C33254">
        <w:trPr>
          <w:trHeight w:val="225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(Резервные средства)</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99 1 9010</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870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10</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10,1</w:t>
            </w:r>
          </w:p>
        </w:tc>
      </w:tr>
      <w:tr w:rsidR="00C17405" w:rsidTr="00C33254">
        <w:trPr>
          <w:trHeight w:val="37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Непрограммные расходы</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99 9 0000</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Pr="001D742A" w:rsidRDefault="00C17405" w:rsidP="00C33254">
            <w:pPr>
              <w:jc w:val="right"/>
              <w:rPr>
                <w:sz w:val="28"/>
                <w:szCs w:val="28"/>
                <w:lang w:val="en-US"/>
              </w:rPr>
            </w:pPr>
            <w:r>
              <w:rPr>
                <w:sz w:val="28"/>
                <w:szCs w:val="28"/>
                <w:lang w:val="en-US"/>
              </w:rPr>
              <w:t>243.9</w:t>
            </w:r>
          </w:p>
        </w:tc>
      </w:tr>
      <w:tr w:rsidR="00C17405" w:rsidTr="00C33254">
        <w:trPr>
          <w:trHeight w:val="3000"/>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Оценка муниципального имущества, признание прав и регулирование отношений по муниципальной собственности Манычского сельского поселения в рамках непрограммных расходов органов местного самоуправления Манычского сельского поселения (Иные закупки товаров, работ и услуг для обеспечения государственных (муниципальных) нужд)</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99 9 2296</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240</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13</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50,3</w:t>
            </w:r>
          </w:p>
        </w:tc>
      </w:tr>
      <w:tr w:rsidR="00C17405" w:rsidTr="00C33254">
        <w:trPr>
          <w:trHeight w:val="348"/>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Субвенция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Манычского сельского поселения (Расходы на выплаты персоналу государственных (муниципальных) органов)</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99 9 5118</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120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02</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03</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154,4</w:t>
            </w:r>
          </w:p>
        </w:tc>
      </w:tr>
      <w:tr w:rsidR="00C17405" w:rsidTr="00C33254">
        <w:trPr>
          <w:trHeight w:val="1067"/>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Расходы местного бюджета на осуществление полномочий  по утверждению подготовленной на основе генеральных планов Манычского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Манычского сельского поселения в рамках непрограммных расходов органов местного самоуправления Манычского сельского поселения (Иные межбюджетные трансферты)</w:t>
            </w:r>
          </w:p>
          <w:p w:rsidR="00C17405" w:rsidRDefault="00C17405" w:rsidP="00C33254">
            <w:pPr>
              <w:rPr>
                <w:sz w:val="28"/>
                <w:szCs w:val="28"/>
              </w:rPr>
            </w:pP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99 9 8703</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540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04</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16,4</w:t>
            </w:r>
          </w:p>
        </w:tc>
      </w:tr>
      <w:tr w:rsidR="00C17405" w:rsidTr="00C33254">
        <w:trPr>
          <w:trHeight w:val="1500"/>
        </w:trPr>
        <w:tc>
          <w:tcPr>
            <w:tcW w:w="4680" w:type="dxa"/>
            <w:tcBorders>
              <w:top w:val="single" w:sz="4" w:space="0" w:color="auto"/>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Реализация направления расходов в рамках непрограммных расходов органов местного самоуправления Манычского сельского поселения   (Уплата налогов, сборов и иных платежей)</w:t>
            </w:r>
          </w:p>
        </w:tc>
        <w:tc>
          <w:tcPr>
            <w:tcW w:w="2252"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99 9 9999</w:t>
            </w:r>
          </w:p>
        </w:tc>
        <w:tc>
          <w:tcPr>
            <w:tcW w:w="776" w:type="dxa"/>
            <w:tcBorders>
              <w:top w:val="single" w:sz="4" w:space="0" w:color="auto"/>
              <w:left w:val="nil"/>
              <w:bottom w:val="single" w:sz="4" w:space="0" w:color="auto"/>
              <w:right w:val="single" w:sz="4" w:space="0" w:color="auto"/>
            </w:tcBorders>
          </w:tcPr>
          <w:p w:rsidR="00C17405" w:rsidRDefault="00C17405" w:rsidP="00C33254">
            <w:pPr>
              <w:jc w:val="center"/>
              <w:rPr>
                <w:sz w:val="28"/>
                <w:szCs w:val="28"/>
              </w:rPr>
            </w:pPr>
            <w:r>
              <w:rPr>
                <w:sz w:val="28"/>
                <w:szCs w:val="28"/>
              </w:rPr>
              <w:t>850</w:t>
            </w:r>
          </w:p>
        </w:tc>
        <w:tc>
          <w:tcPr>
            <w:tcW w:w="500"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01</w:t>
            </w:r>
          </w:p>
        </w:tc>
        <w:tc>
          <w:tcPr>
            <w:tcW w:w="605" w:type="dxa"/>
            <w:tcBorders>
              <w:top w:val="single" w:sz="4" w:space="0" w:color="auto"/>
              <w:left w:val="nil"/>
              <w:bottom w:val="single" w:sz="4" w:space="0" w:color="auto"/>
              <w:right w:val="single" w:sz="4" w:space="0" w:color="auto"/>
            </w:tcBorders>
            <w:noWrap/>
          </w:tcPr>
          <w:p w:rsidR="00C17405" w:rsidRDefault="00C17405" w:rsidP="00C33254">
            <w:pPr>
              <w:jc w:val="center"/>
              <w:rPr>
                <w:sz w:val="28"/>
                <w:szCs w:val="28"/>
              </w:rPr>
            </w:pPr>
            <w:r>
              <w:rPr>
                <w:sz w:val="28"/>
                <w:szCs w:val="28"/>
              </w:rPr>
              <w:t>13</w:t>
            </w:r>
          </w:p>
        </w:tc>
        <w:tc>
          <w:tcPr>
            <w:tcW w:w="1080" w:type="dxa"/>
            <w:tcBorders>
              <w:top w:val="single" w:sz="4" w:space="0" w:color="auto"/>
              <w:left w:val="nil"/>
              <w:bottom w:val="single" w:sz="4" w:space="0" w:color="auto"/>
              <w:right w:val="single" w:sz="4" w:space="0" w:color="auto"/>
            </w:tcBorders>
            <w:noWrap/>
          </w:tcPr>
          <w:p w:rsidR="00C17405" w:rsidRDefault="00C17405" w:rsidP="00C33254">
            <w:pPr>
              <w:jc w:val="right"/>
              <w:rPr>
                <w:sz w:val="28"/>
                <w:szCs w:val="28"/>
              </w:rPr>
            </w:pPr>
            <w:r>
              <w:rPr>
                <w:sz w:val="28"/>
                <w:szCs w:val="28"/>
              </w:rPr>
              <w:t>10,0</w:t>
            </w:r>
          </w:p>
        </w:tc>
      </w:tr>
      <w:tr w:rsidR="00C17405" w:rsidRPr="00C33254" w:rsidTr="00C33254">
        <w:trPr>
          <w:trHeight w:val="1500"/>
        </w:trPr>
        <w:tc>
          <w:tcPr>
            <w:tcW w:w="4680" w:type="dxa"/>
            <w:tcBorders>
              <w:top w:val="single" w:sz="4" w:space="0" w:color="auto"/>
              <w:left w:val="single" w:sz="4" w:space="0" w:color="auto"/>
              <w:bottom w:val="single" w:sz="4" w:space="0" w:color="auto"/>
              <w:right w:val="single" w:sz="4" w:space="0" w:color="auto"/>
            </w:tcBorders>
          </w:tcPr>
          <w:p w:rsidR="00C17405" w:rsidRPr="00C33254" w:rsidRDefault="00C17405" w:rsidP="00C33254">
            <w:pPr>
              <w:rPr>
                <w:color w:val="000000"/>
                <w:sz w:val="28"/>
                <w:szCs w:val="28"/>
              </w:rPr>
            </w:pPr>
            <w:r w:rsidRPr="00C33254">
              <w:rPr>
                <w:color w:val="000000"/>
                <w:sz w:val="28"/>
                <w:szCs w:val="28"/>
              </w:rPr>
              <w:t xml:space="preserve">Процентные платежи по обслуживанию муниципального долга </w:t>
            </w:r>
            <w:r>
              <w:rPr>
                <w:color w:val="000000"/>
                <w:sz w:val="28"/>
                <w:szCs w:val="28"/>
              </w:rPr>
              <w:t>Маныч</w:t>
            </w:r>
            <w:r w:rsidRPr="00C33254">
              <w:rPr>
                <w:color w:val="000000"/>
                <w:sz w:val="28"/>
                <w:szCs w:val="28"/>
              </w:rPr>
              <w:t xml:space="preserve">ского сельского поселения в рамках не программного направления деятельности «Реализация функций иных государственных органов </w:t>
            </w:r>
            <w:r>
              <w:rPr>
                <w:color w:val="000000"/>
                <w:sz w:val="28"/>
                <w:szCs w:val="28"/>
              </w:rPr>
              <w:t>Маныч</w:t>
            </w:r>
            <w:r w:rsidRPr="00C33254">
              <w:rPr>
                <w:color w:val="000000"/>
                <w:sz w:val="28"/>
                <w:szCs w:val="28"/>
              </w:rPr>
              <w:t>ского сельского поселения (Обслуживание муниципального долга)</w:t>
            </w:r>
          </w:p>
        </w:tc>
        <w:tc>
          <w:tcPr>
            <w:tcW w:w="2252" w:type="dxa"/>
            <w:tcBorders>
              <w:top w:val="single" w:sz="4" w:space="0" w:color="auto"/>
              <w:left w:val="nil"/>
              <w:bottom w:val="single" w:sz="4" w:space="0" w:color="auto"/>
              <w:right w:val="single" w:sz="4" w:space="0" w:color="auto"/>
            </w:tcBorders>
            <w:vAlign w:val="center"/>
          </w:tcPr>
          <w:p w:rsidR="00C17405" w:rsidRPr="00C33254" w:rsidRDefault="00C17405" w:rsidP="00C33254">
            <w:pPr>
              <w:jc w:val="center"/>
              <w:rPr>
                <w:color w:val="000000"/>
                <w:sz w:val="28"/>
                <w:szCs w:val="28"/>
              </w:rPr>
            </w:pPr>
            <w:r w:rsidRPr="00C33254">
              <w:rPr>
                <w:color w:val="000000"/>
                <w:sz w:val="28"/>
                <w:szCs w:val="28"/>
              </w:rPr>
              <w:t>99 2 9009</w:t>
            </w:r>
          </w:p>
        </w:tc>
        <w:tc>
          <w:tcPr>
            <w:tcW w:w="776" w:type="dxa"/>
            <w:tcBorders>
              <w:top w:val="single" w:sz="4" w:space="0" w:color="auto"/>
              <w:left w:val="nil"/>
              <w:bottom w:val="single" w:sz="4" w:space="0" w:color="auto"/>
              <w:right w:val="single" w:sz="4" w:space="0" w:color="auto"/>
            </w:tcBorders>
            <w:vAlign w:val="center"/>
          </w:tcPr>
          <w:p w:rsidR="00C17405" w:rsidRPr="00C33254" w:rsidRDefault="00C17405" w:rsidP="00C33254">
            <w:pPr>
              <w:jc w:val="center"/>
              <w:rPr>
                <w:color w:val="000000"/>
                <w:sz w:val="28"/>
                <w:szCs w:val="28"/>
              </w:rPr>
            </w:pPr>
            <w:r w:rsidRPr="00C33254">
              <w:rPr>
                <w:color w:val="000000"/>
                <w:sz w:val="28"/>
                <w:szCs w:val="28"/>
              </w:rPr>
              <w:t>730</w:t>
            </w:r>
          </w:p>
        </w:tc>
        <w:tc>
          <w:tcPr>
            <w:tcW w:w="500" w:type="dxa"/>
            <w:tcBorders>
              <w:top w:val="single" w:sz="4" w:space="0" w:color="auto"/>
              <w:left w:val="nil"/>
              <w:bottom w:val="single" w:sz="4" w:space="0" w:color="auto"/>
              <w:right w:val="single" w:sz="4" w:space="0" w:color="auto"/>
            </w:tcBorders>
            <w:noWrap/>
            <w:vAlign w:val="center"/>
          </w:tcPr>
          <w:p w:rsidR="00C17405" w:rsidRPr="00C33254" w:rsidRDefault="00C17405" w:rsidP="00C33254">
            <w:pPr>
              <w:jc w:val="center"/>
              <w:rPr>
                <w:color w:val="000000"/>
                <w:sz w:val="28"/>
                <w:szCs w:val="28"/>
              </w:rPr>
            </w:pPr>
            <w:r w:rsidRPr="00C33254">
              <w:rPr>
                <w:color w:val="000000"/>
                <w:sz w:val="28"/>
                <w:szCs w:val="28"/>
              </w:rPr>
              <w:t>13</w:t>
            </w:r>
          </w:p>
        </w:tc>
        <w:tc>
          <w:tcPr>
            <w:tcW w:w="605" w:type="dxa"/>
            <w:tcBorders>
              <w:top w:val="single" w:sz="4" w:space="0" w:color="auto"/>
              <w:left w:val="nil"/>
              <w:bottom w:val="single" w:sz="4" w:space="0" w:color="auto"/>
              <w:right w:val="single" w:sz="4" w:space="0" w:color="auto"/>
            </w:tcBorders>
            <w:noWrap/>
            <w:vAlign w:val="center"/>
          </w:tcPr>
          <w:p w:rsidR="00C17405" w:rsidRPr="00C33254" w:rsidRDefault="00C17405" w:rsidP="00C33254">
            <w:pPr>
              <w:jc w:val="center"/>
              <w:rPr>
                <w:color w:val="000000"/>
                <w:sz w:val="28"/>
                <w:szCs w:val="28"/>
              </w:rPr>
            </w:pPr>
            <w:r w:rsidRPr="00C33254">
              <w:rPr>
                <w:color w:val="000000"/>
                <w:sz w:val="28"/>
                <w:szCs w:val="28"/>
              </w:rPr>
              <w:t>01</w:t>
            </w:r>
          </w:p>
        </w:tc>
        <w:tc>
          <w:tcPr>
            <w:tcW w:w="1080" w:type="dxa"/>
            <w:tcBorders>
              <w:top w:val="single" w:sz="4" w:space="0" w:color="auto"/>
              <w:left w:val="nil"/>
              <w:bottom w:val="single" w:sz="4" w:space="0" w:color="auto"/>
              <w:right w:val="single" w:sz="4" w:space="0" w:color="auto"/>
            </w:tcBorders>
            <w:noWrap/>
            <w:vAlign w:val="center"/>
          </w:tcPr>
          <w:p w:rsidR="00C17405" w:rsidRPr="0059581B" w:rsidRDefault="00C17405" w:rsidP="00C33254">
            <w:pPr>
              <w:jc w:val="center"/>
              <w:rPr>
                <w:color w:val="000000"/>
                <w:sz w:val="28"/>
                <w:szCs w:val="28"/>
              </w:rPr>
            </w:pPr>
            <w:r>
              <w:rPr>
                <w:color w:val="000000"/>
                <w:sz w:val="28"/>
                <w:szCs w:val="28"/>
              </w:rPr>
              <w:t>25,4</w:t>
            </w:r>
          </w:p>
        </w:tc>
      </w:tr>
      <w:tr w:rsidR="00C17405" w:rsidTr="00C33254">
        <w:trPr>
          <w:trHeight w:val="375"/>
        </w:trPr>
        <w:tc>
          <w:tcPr>
            <w:tcW w:w="4680" w:type="dxa"/>
            <w:tcBorders>
              <w:top w:val="nil"/>
              <w:left w:val="single" w:sz="4" w:space="0" w:color="auto"/>
              <w:bottom w:val="single" w:sz="4" w:space="0" w:color="auto"/>
              <w:right w:val="single" w:sz="4" w:space="0" w:color="auto"/>
            </w:tcBorders>
          </w:tcPr>
          <w:p w:rsidR="00C17405" w:rsidRDefault="00C17405" w:rsidP="00C33254">
            <w:pPr>
              <w:rPr>
                <w:sz w:val="28"/>
                <w:szCs w:val="28"/>
              </w:rPr>
            </w:pPr>
            <w:r>
              <w:rPr>
                <w:sz w:val="28"/>
                <w:szCs w:val="28"/>
              </w:rPr>
              <w:t>ИТОГО:</w:t>
            </w:r>
          </w:p>
        </w:tc>
        <w:tc>
          <w:tcPr>
            <w:tcW w:w="2252"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776" w:type="dxa"/>
            <w:tcBorders>
              <w:top w:val="nil"/>
              <w:left w:val="nil"/>
              <w:bottom w:val="single" w:sz="4" w:space="0" w:color="auto"/>
              <w:right w:val="single" w:sz="4" w:space="0" w:color="auto"/>
            </w:tcBorders>
          </w:tcPr>
          <w:p w:rsidR="00C17405" w:rsidRDefault="00C17405" w:rsidP="00C33254">
            <w:pPr>
              <w:jc w:val="center"/>
              <w:rPr>
                <w:sz w:val="28"/>
                <w:szCs w:val="28"/>
              </w:rPr>
            </w:pPr>
            <w:r>
              <w:rPr>
                <w:sz w:val="28"/>
                <w:szCs w:val="28"/>
              </w:rPr>
              <w:t> </w:t>
            </w:r>
          </w:p>
        </w:tc>
        <w:tc>
          <w:tcPr>
            <w:tcW w:w="500"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605" w:type="dxa"/>
            <w:tcBorders>
              <w:top w:val="nil"/>
              <w:left w:val="nil"/>
              <w:bottom w:val="single" w:sz="4" w:space="0" w:color="auto"/>
              <w:right w:val="single" w:sz="4" w:space="0" w:color="auto"/>
            </w:tcBorders>
            <w:noWrap/>
          </w:tcPr>
          <w:p w:rsidR="00C17405" w:rsidRDefault="00C17405" w:rsidP="00C33254">
            <w:pPr>
              <w:jc w:val="center"/>
              <w:rPr>
                <w:sz w:val="28"/>
                <w:szCs w:val="28"/>
              </w:rPr>
            </w:pPr>
            <w:r>
              <w:rPr>
                <w:sz w:val="28"/>
                <w:szCs w:val="28"/>
              </w:rPr>
              <w:t> </w:t>
            </w:r>
          </w:p>
        </w:tc>
        <w:tc>
          <w:tcPr>
            <w:tcW w:w="1080" w:type="dxa"/>
            <w:tcBorders>
              <w:top w:val="nil"/>
              <w:left w:val="nil"/>
              <w:bottom w:val="single" w:sz="4" w:space="0" w:color="auto"/>
              <w:right w:val="single" w:sz="4" w:space="0" w:color="auto"/>
            </w:tcBorders>
            <w:noWrap/>
          </w:tcPr>
          <w:p w:rsidR="00C17405" w:rsidRDefault="00C17405" w:rsidP="00C33254">
            <w:pPr>
              <w:jc w:val="right"/>
              <w:rPr>
                <w:sz w:val="28"/>
                <w:szCs w:val="28"/>
              </w:rPr>
            </w:pPr>
            <w:r>
              <w:rPr>
                <w:sz w:val="28"/>
                <w:szCs w:val="28"/>
              </w:rPr>
              <w:t>8 175,2</w:t>
            </w:r>
          </w:p>
        </w:tc>
      </w:tr>
    </w:tbl>
    <w:p w:rsidR="00C17405" w:rsidRPr="005E2E2B" w:rsidRDefault="00C17405" w:rsidP="00F46FEE">
      <w:pPr>
        <w:autoSpaceDE w:val="0"/>
        <w:autoSpaceDN w:val="0"/>
        <w:adjustRightInd w:val="0"/>
        <w:outlineLvl w:val="2"/>
      </w:pPr>
      <w:r>
        <w:br w:type="textWrapping" w:clear="all"/>
      </w:r>
      <w:r w:rsidRPr="00A3185F">
        <w:rPr>
          <w:b/>
        </w:rPr>
        <w:t>7.</w:t>
      </w:r>
      <w:r>
        <w:t xml:space="preserve">   Дополнить новым приложением 21 следующего содержания</w:t>
      </w:r>
      <w:r w:rsidRPr="005E2E2B">
        <w:t>:</w:t>
      </w:r>
    </w:p>
    <w:p w:rsidR="00C17405" w:rsidRPr="005E2E2B" w:rsidRDefault="00C17405" w:rsidP="00F46FEE">
      <w:pPr>
        <w:autoSpaceDE w:val="0"/>
        <w:autoSpaceDN w:val="0"/>
        <w:adjustRightInd w:val="0"/>
        <w:ind w:left="600"/>
        <w:outlineLvl w:val="2"/>
      </w:pPr>
    </w:p>
    <w:p w:rsidR="00C17405" w:rsidRPr="00340CD1" w:rsidRDefault="00C17405" w:rsidP="00F46FEE">
      <w:pPr>
        <w:pStyle w:val="ListParagraph"/>
        <w:tabs>
          <w:tab w:val="left" w:pos="4678"/>
        </w:tabs>
        <w:ind w:left="1065"/>
        <w:jc w:val="right"/>
      </w:pPr>
      <w:r>
        <w:t xml:space="preserve">                                                                   </w:t>
      </w:r>
      <w:r w:rsidRPr="00340CD1">
        <w:t xml:space="preserve">«Приложение </w:t>
      </w:r>
      <w:r>
        <w:t>21</w:t>
      </w:r>
    </w:p>
    <w:p w:rsidR="00C17405" w:rsidRPr="00340CD1" w:rsidRDefault="00C17405" w:rsidP="00F46FEE">
      <w:pPr>
        <w:tabs>
          <w:tab w:val="left" w:pos="4678"/>
        </w:tabs>
        <w:jc w:val="right"/>
      </w:pPr>
      <w:r w:rsidRPr="00340CD1">
        <w:t xml:space="preserve">                                                          </w:t>
      </w:r>
      <w:r>
        <w:t xml:space="preserve">                   </w:t>
      </w:r>
      <w:r w:rsidRPr="00340CD1">
        <w:t xml:space="preserve"> к решению Собрания депутатов </w:t>
      </w:r>
      <w:r>
        <w:t>Манычского</w:t>
      </w:r>
    </w:p>
    <w:p w:rsidR="00C17405" w:rsidRDefault="00C17405" w:rsidP="00F46FEE">
      <w:pPr>
        <w:pStyle w:val="ListParagraph"/>
        <w:tabs>
          <w:tab w:val="left" w:pos="4678"/>
        </w:tabs>
        <w:ind w:left="1065"/>
        <w:jc w:val="right"/>
      </w:pPr>
      <w:r>
        <w:t xml:space="preserve">                                                            сельского поселения "О бюджете Манычского </w:t>
      </w:r>
    </w:p>
    <w:p w:rsidR="00C17405" w:rsidRPr="00340CD1" w:rsidRDefault="00C17405" w:rsidP="00F46FEE">
      <w:pPr>
        <w:pStyle w:val="ListParagraph"/>
        <w:tabs>
          <w:tab w:val="left" w:pos="4678"/>
        </w:tabs>
        <w:ind w:left="1065"/>
        <w:jc w:val="right"/>
      </w:pPr>
      <w:r>
        <w:t xml:space="preserve">                                                            сельского поселения</w:t>
      </w:r>
      <w:r w:rsidRPr="009B03DE">
        <w:t xml:space="preserve"> </w:t>
      </w:r>
      <w:r w:rsidRPr="00340CD1">
        <w:t>Сальского района</w:t>
      </w:r>
      <w:r>
        <w:t xml:space="preserve"> на</w:t>
      </w:r>
    </w:p>
    <w:p w:rsidR="00C17405" w:rsidRDefault="00C17405" w:rsidP="00F46FEE">
      <w:pPr>
        <w:pStyle w:val="ListParagraph"/>
        <w:ind w:left="1065"/>
        <w:jc w:val="right"/>
      </w:pPr>
      <w:r w:rsidRPr="00340CD1">
        <w:t xml:space="preserve">                    </w:t>
      </w:r>
      <w:r>
        <w:t xml:space="preserve">                     </w:t>
      </w:r>
      <w:r w:rsidRPr="00340CD1">
        <w:t xml:space="preserve"> </w:t>
      </w:r>
      <w:r>
        <w:t xml:space="preserve">                  2014</w:t>
      </w:r>
      <w:r w:rsidRPr="00340CD1">
        <w:t xml:space="preserve"> год</w:t>
      </w:r>
      <w:r>
        <w:t xml:space="preserve"> </w:t>
      </w:r>
      <w:r w:rsidRPr="00340CD1">
        <w:t xml:space="preserve">и </w:t>
      </w:r>
      <w:r>
        <w:t xml:space="preserve">на </w:t>
      </w:r>
      <w:r w:rsidRPr="00340CD1">
        <w:t>плановый период 201</w:t>
      </w:r>
      <w:r>
        <w:t>5</w:t>
      </w:r>
      <w:r w:rsidRPr="00340CD1">
        <w:t xml:space="preserve"> и 2</w:t>
      </w:r>
      <w:r>
        <w:t>016</w:t>
      </w:r>
      <w:r w:rsidRPr="00340CD1">
        <w:t xml:space="preserve"> годов»</w:t>
      </w:r>
    </w:p>
    <w:p w:rsidR="00C17405" w:rsidRDefault="00C17405" w:rsidP="00F46FEE">
      <w:pPr>
        <w:pStyle w:val="ListParagraph"/>
        <w:ind w:left="1065"/>
        <w:jc w:val="both"/>
      </w:pPr>
    </w:p>
    <w:p w:rsidR="00C17405" w:rsidRDefault="00C17405" w:rsidP="00F46FEE">
      <w:pPr>
        <w:pStyle w:val="ListParagraph"/>
        <w:ind w:left="1065"/>
        <w:jc w:val="center"/>
        <w:outlineLvl w:val="0"/>
        <w:rPr>
          <w:b/>
        </w:rPr>
      </w:pPr>
      <w:r w:rsidRPr="005E2E2B">
        <w:rPr>
          <w:b/>
        </w:rPr>
        <w:t xml:space="preserve">Программа </w:t>
      </w:r>
    </w:p>
    <w:p w:rsidR="00C17405" w:rsidRDefault="00C17405" w:rsidP="00F46FEE">
      <w:pPr>
        <w:pStyle w:val="ListParagraph"/>
        <w:ind w:left="1065"/>
        <w:jc w:val="center"/>
        <w:rPr>
          <w:b/>
        </w:rPr>
      </w:pPr>
      <w:r w:rsidRPr="005E2E2B">
        <w:rPr>
          <w:b/>
        </w:rPr>
        <w:t xml:space="preserve">муниципальных внутренних заимствований </w:t>
      </w:r>
    </w:p>
    <w:p w:rsidR="00C17405" w:rsidRDefault="00C17405" w:rsidP="00F46FEE">
      <w:pPr>
        <w:pStyle w:val="ListParagraph"/>
        <w:ind w:left="1065"/>
        <w:jc w:val="center"/>
        <w:rPr>
          <w:b/>
        </w:rPr>
      </w:pPr>
      <w:r>
        <w:rPr>
          <w:b/>
        </w:rPr>
        <w:t>Администрации Манычского сельского поселения</w:t>
      </w:r>
      <w:r w:rsidRPr="005E2E2B">
        <w:rPr>
          <w:b/>
        </w:rPr>
        <w:t xml:space="preserve"> на 201</w:t>
      </w:r>
      <w:r>
        <w:rPr>
          <w:b/>
        </w:rPr>
        <w:t>4</w:t>
      </w:r>
      <w:r w:rsidRPr="005E2E2B">
        <w:rPr>
          <w:b/>
        </w:rPr>
        <w:t xml:space="preserve"> год</w:t>
      </w:r>
    </w:p>
    <w:p w:rsidR="00C17405" w:rsidRDefault="00C17405" w:rsidP="00F46FEE">
      <w:pPr>
        <w:pStyle w:val="ListParagraph"/>
        <w:ind w:left="1065"/>
        <w:jc w:val="center"/>
        <w:rPr>
          <w:b/>
        </w:rPr>
      </w:pPr>
    </w:p>
    <w:p w:rsidR="00C17405" w:rsidRPr="005E2E2B" w:rsidRDefault="00C17405" w:rsidP="00F46FEE">
      <w:pPr>
        <w:pStyle w:val="ListParagraph"/>
        <w:ind w:left="1065"/>
        <w:jc w:val="center"/>
      </w:pPr>
      <w:r w:rsidRPr="005E2E2B">
        <w:t xml:space="preserve">                                                                                             (тыс. рублей)</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1"/>
        <w:gridCol w:w="2157"/>
      </w:tblGrid>
      <w:tr w:rsidR="00C17405" w:rsidRPr="00B73F2B" w:rsidTr="006F5379">
        <w:trPr>
          <w:trHeight w:val="343"/>
        </w:trPr>
        <w:tc>
          <w:tcPr>
            <w:tcW w:w="6771" w:type="dxa"/>
          </w:tcPr>
          <w:p w:rsidR="00C17405" w:rsidRDefault="00C17405" w:rsidP="00B8608A">
            <w:pPr>
              <w:jc w:val="center"/>
            </w:pPr>
            <w:r>
              <w:t>Вид заимствований</w:t>
            </w:r>
          </w:p>
        </w:tc>
        <w:tc>
          <w:tcPr>
            <w:tcW w:w="2157" w:type="dxa"/>
          </w:tcPr>
          <w:p w:rsidR="00C17405" w:rsidRDefault="00C17405" w:rsidP="0059581B">
            <w:pPr>
              <w:jc w:val="center"/>
            </w:pPr>
            <w:r>
              <w:t>сумма</w:t>
            </w:r>
          </w:p>
        </w:tc>
      </w:tr>
      <w:tr w:rsidR="00C17405" w:rsidRPr="00B73F2B" w:rsidTr="006F5379">
        <w:trPr>
          <w:trHeight w:val="343"/>
        </w:trPr>
        <w:tc>
          <w:tcPr>
            <w:tcW w:w="6771" w:type="dxa"/>
          </w:tcPr>
          <w:p w:rsidR="00C17405" w:rsidRDefault="00C17405" w:rsidP="006F5379">
            <w:r>
              <w:t>Бюджетные кредиты, привлеченные в бюджет Манычского сельского поселения от бюджета Сальского района</w:t>
            </w:r>
          </w:p>
          <w:p w:rsidR="00C17405" w:rsidRDefault="00C17405" w:rsidP="006F5379"/>
          <w:p w:rsidR="00C17405" w:rsidRDefault="00C17405" w:rsidP="006F5379">
            <w:r>
              <w:t>привлечение</w:t>
            </w:r>
          </w:p>
          <w:p w:rsidR="00C17405" w:rsidRDefault="00C17405" w:rsidP="006F5379"/>
          <w:p w:rsidR="00C17405" w:rsidRDefault="00C17405" w:rsidP="006F5379">
            <w:r>
              <w:t>погашение</w:t>
            </w:r>
          </w:p>
          <w:p w:rsidR="00C17405" w:rsidRPr="00B73F2B" w:rsidRDefault="00C17405" w:rsidP="006F5379"/>
        </w:tc>
        <w:tc>
          <w:tcPr>
            <w:tcW w:w="2157" w:type="dxa"/>
          </w:tcPr>
          <w:p w:rsidR="00C17405" w:rsidRDefault="00C17405" w:rsidP="0059581B">
            <w:pPr>
              <w:jc w:val="center"/>
            </w:pPr>
            <w:r>
              <w:t>0,0</w:t>
            </w:r>
          </w:p>
          <w:p w:rsidR="00C17405" w:rsidRDefault="00C17405" w:rsidP="0059581B">
            <w:pPr>
              <w:jc w:val="center"/>
            </w:pPr>
          </w:p>
          <w:p w:rsidR="00C17405" w:rsidRDefault="00C17405" w:rsidP="0059581B">
            <w:pPr>
              <w:jc w:val="center"/>
            </w:pPr>
          </w:p>
          <w:p w:rsidR="00C17405" w:rsidRDefault="00C17405" w:rsidP="0059581B">
            <w:pPr>
              <w:jc w:val="center"/>
            </w:pPr>
            <w:r>
              <w:t>925,3</w:t>
            </w:r>
          </w:p>
          <w:p w:rsidR="00C17405" w:rsidRDefault="00C17405" w:rsidP="0059581B">
            <w:pPr>
              <w:jc w:val="center"/>
            </w:pPr>
          </w:p>
          <w:p w:rsidR="00C17405" w:rsidRPr="00B73F2B" w:rsidRDefault="00C17405" w:rsidP="0059581B">
            <w:pPr>
              <w:jc w:val="center"/>
            </w:pPr>
            <w:r>
              <w:t>925,3».</w:t>
            </w:r>
          </w:p>
        </w:tc>
      </w:tr>
    </w:tbl>
    <w:p w:rsidR="00C17405" w:rsidRDefault="00C17405" w:rsidP="00F50DF0"/>
    <w:p w:rsidR="00C17405" w:rsidRPr="00620406" w:rsidRDefault="00C17405" w:rsidP="00F46FEE">
      <w:pPr>
        <w:tabs>
          <w:tab w:val="left" w:pos="4678"/>
        </w:tabs>
        <w:rPr>
          <w:snapToGrid w:val="0"/>
        </w:rPr>
      </w:pPr>
      <w:r>
        <w:rPr>
          <w:b/>
          <w:bCs/>
          <w:snapToGrid w:val="0"/>
        </w:rPr>
        <w:t xml:space="preserve">        8.    </w:t>
      </w:r>
      <w:r w:rsidRPr="00984E99">
        <w:rPr>
          <w:b/>
          <w:bCs/>
          <w:sz w:val="22"/>
          <w:szCs w:val="22"/>
        </w:rPr>
        <w:t>Статья 2</w:t>
      </w:r>
    </w:p>
    <w:p w:rsidR="00C17405" w:rsidRPr="00984E99" w:rsidRDefault="00C17405" w:rsidP="00F46FEE">
      <w:pPr>
        <w:numPr>
          <w:ilvl w:val="0"/>
          <w:numId w:val="18"/>
        </w:numPr>
        <w:spacing w:line="360" w:lineRule="auto"/>
        <w:jc w:val="both"/>
        <w:rPr>
          <w:sz w:val="22"/>
          <w:szCs w:val="22"/>
        </w:rPr>
      </w:pPr>
      <w:r w:rsidRPr="00984E99">
        <w:rPr>
          <w:sz w:val="22"/>
          <w:szCs w:val="22"/>
        </w:rPr>
        <w:t>Настоящее решение обнародовать на территории Манычского сельского поселения.</w:t>
      </w:r>
    </w:p>
    <w:p w:rsidR="00C17405" w:rsidRDefault="00C17405" w:rsidP="00F50DF0">
      <w:pPr>
        <w:tabs>
          <w:tab w:val="left" w:pos="8475"/>
        </w:tabs>
      </w:pPr>
    </w:p>
    <w:p w:rsidR="00C17405" w:rsidRDefault="00C17405" w:rsidP="00F50DF0">
      <w:pPr>
        <w:tabs>
          <w:tab w:val="left" w:pos="8475"/>
        </w:tabs>
      </w:pPr>
    </w:p>
    <w:p w:rsidR="00C17405" w:rsidRPr="00F46FEE" w:rsidRDefault="00C17405" w:rsidP="00F50DF0">
      <w:pPr>
        <w:tabs>
          <w:tab w:val="left" w:pos="8475"/>
        </w:tabs>
        <w:rPr>
          <w:b/>
        </w:rPr>
      </w:pPr>
      <w:r w:rsidRPr="00F46FEE">
        <w:rPr>
          <w:b/>
        </w:rPr>
        <w:t>Глава Манычского</w:t>
      </w:r>
    </w:p>
    <w:p w:rsidR="00C17405" w:rsidRPr="00F46FEE" w:rsidRDefault="00C17405" w:rsidP="00F46FEE">
      <w:pPr>
        <w:tabs>
          <w:tab w:val="left" w:pos="8475"/>
        </w:tabs>
        <w:rPr>
          <w:b/>
        </w:rPr>
      </w:pPr>
      <w:r w:rsidRPr="00F46FEE">
        <w:rPr>
          <w:b/>
        </w:rPr>
        <w:t>сельского поселения                                                                                       Г.П.Бавина</w:t>
      </w:r>
    </w:p>
    <w:p w:rsidR="00C17405" w:rsidRDefault="00C17405" w:rsidP="00F46FEE"/>
    <w:p w:rsidR="00C17405" w:rsidRPr="00F46FEE" w:rsidRDefault="00C17405" w:rsidP="00F46FEE">
      <w:pPr>
        <w:rPr>
          <w:b/>
        </w:rPr>
      </w:pPr>
      <w:r w:rsidRPr="00F46FEE">
        <w:rPr>
          <w:b/>
        </w:rPr>
        <w:t xml:space="preserve">п.Степной Курган </w:t>
      </w:r>
    </w:p>
    <w:p w:rsidR="00C17405" w:rsidRPr="00F46FEE" w:rsidRDefault="00C17405" w:rsidP="00F46FEE">
      <w:pPr>
        <w:rPr>
          <w:b/>
        </w:rPr>
      </w:pPr>
      <w:r w:rsidRPr="00F46FEE">
        <w:rPr>
          <w:b/>
        </w:rPr>
        <w:t>«3</w:t>
      </w:r>
      <w:r w:rsidRPr="00AC7B4E">
        <w:rPr>
          <w:b/>
        </w:rPr>
        <w:t>0</w:t>
      </w:r>
      <w:r w:rsidRPr="00F46FEE">
        <w:rPr>
          <w:b/>
        </w:rPr>
        <w:t>» июля 2014 года</w:t>
      </w:r>
    </w:p>
    <w:p w:rsidR="00C17405" w:rsidRPr="00F46FEE" w:rsidRDefault="00C17405" w:rsidP="00F46FEE">
      <w:pPr>
        <w:rPr>
          <w:b/>
        </w:rPr>
      </w:pPr>
      <w:r w:rsidRPr="00F46FEE">
        <w:rPr>
          <w:b/>
        </w:rPr>
        <w:t>№ 6</w:t>
      </w:r>
      <w:r>
        <w:rPr>
          <w:b/>
        </w:rPr>
        <w:t>9</w:t>
      </w:r>
    </w:p>
    <w:p w:rsidR="00C17405" w:rsidRDefault="00C17405" w:rsidP="00F46FEE">
      <w:pPr>
        <w:tabs>
          <w:tab w:val="left" w:pos="8475"/>
        </w:tabs>
      </w:pPr>
    </w:p>
    <w:sectPr w:rsidR="00C17405" w:rsidSect="00380555">
      <w:headerReference w:type="default" r:id="rId7"/>
      <w:pgSz w:w="11906" w:h="16838"/>
      <w:pgMar w:top="-45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05" w:rsidRDefault="00C17405">
      <w:r>
        <w:separator/>
      </w:r>
    </w:p>
  </w:endnote>
  <w:endnote w:type="continuationSeparator" w:id="0">
    <w:p w:rsidR="00C17405" w:rsidRDefault="00C17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05" w:rsidRDefault="00C17405">
      <w:r>
        <w:separator/>
      </w:r>
    </w:p>
  </w:footnote>
  <w:footnote w:type="continuationSeparator" w:id="0">
    <w:p w:rsidR="00C17405" w:rsidRDefault="00C17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05" w:rsidRDefault="00C1740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432"/>
    <w:multiLevelType w:val="hybridMultilevel"/>
    <w:tmpl w:val="42983364"/>
    <w:lvl w:ilvl="0" w:tplc="071C095A">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nsid w:val="01555021"/>
    <w:multiLevelType w:val="hybridMultilevel"/>
    <w:tmpl w:val="F8FEBB26"/>
    <w:lvl w:ilvl="0" w:tplc="5262D744">
      <w:start w:val="5"/>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4B260DF"/>
    <w:multiLevelType w:val="hybridMultilevel"/>
    <w:tmpl w:val="6E48242A"/>
    <w:lvl w:ilvl="0" w:tplc="B4D4CAB0">
      <w:start w:val="6"/>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09483A9D"/>
    <w:multiLevelType w:val="hybridMultilevel"/>
    <w:tmpl w:val="18782900"/>
    <w:lvl w:ilvl="0" w:tplc="C57E2C04">
      <w:start w:val="5"/>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0BB42122"/>
    <w:multiLevelType w:val="hybridMultilevel"/>
    <w:tmpl w:val="AB72A6D8"/>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CE553CD"/>
    <w:multiLevelType w:val="hybridMultilevel"/>
    <w:tmpl w:val="53A2F1CE"/>
    <w:lvl w:ilvl="0" w:tplc="48180E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23A7882"/>
    <w:multiLevelType w:val="hybridMultilevel"/>
    <w:tmpl w:val="CDF00036"/>
    <w:lvl w:ilvl="0" w:tplc="787C9886">
      <w:start w:val="1"/>
      <w:numFmt w:val="decimal"/>
      <w:lvlText w:val="%1)"/>
      <w:lvlJc w:val="left"/>
      <w:pPr>
        <w:tabs>
          <w:tab w:val="num" w:pos="900"/>
        </w:tabs>
        <w:ind w:left="900" w:hanging="36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1BB40554"/>
    <w:multiLevelType w:val="hybridMultilevel"/>
    <w:tmpl w:val="9A866EDC"/>
    <w:lvl w:ilvl="0" w:tplc="AEE407E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DAC13E8"/>
    <w:multiLevelType w:val="hybridMultilevel"/>
    <w:tmpl w:val="738AD8E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4DA0910"/>
    <w:multiLevelType w:val="hybridMultilevel"/>
    <w:tmpl w:val="8026CFD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8CF50AF"/>
    <w:multiLevelType w:val="hybridMultilevel"/>
    <w:tmpl w:val="E69205DC"/>
    <w:lvl w:ilvl="0" w:tplc="CCA8FDB0">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A9D0FC3"/>
    <w:multiLevelType w:val="multilevel"/>
    <w:tmpl w:val="F2FE7FFC"/>
    <w:lvl w:ilvl="0">
      <w:start w:val="1"/>
      <w:numFmt w:val="decimal"/>
      <w:lvlText w:val="%1)"/>
      <w:lvlJc w:val="left"/>
      <w:pPr>
        <w:tabs>
          <w:tab w:val="num" w:pos="720"/>
        </w:tabs>
        <w:ind w:left="720" w:hanging="360"/>
      </w:pPr>
      <w:rPr>
        <w:rFonts w:cs="Times New Roman" w:hint="default"/>
        <w:b w:val="0"/>
        <w:bCs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B0F258B"/>
    <w:multiLevelType w:val="hybridMultilevel"/>
    <w:tmpl w:val="021AF63E"/>
    <w:lvl w:ilvl="0" w:tplc="48180E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B435AAD"/>
    <w:multiLevelType w:val="hybridMultilevel"/>
    <w:tmpl w:val="49BC15B6"/>
    <w:lvl w:ilvl="0" w:tplc="23E0D5C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2E77B0E"/>
    <w:multiLevelType w:val="hybridMultilevel"/>
    <w:tmpl w:val="B63822F6"/>
    <w:lvl w:ilvl="0" w:tplc="BDAE2B4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380E1F57"/>
    <w:multiLevelType w:val="hybridMultilevel"/>
    <w:tmpl w:val="5282A0C4"/>
    <w:lvl w:ilvl="0" w:tplc="13DC5964">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CA55738"/>
    <w:multiLevelType w:val="hybridMultilevel"/>
    <w:tmpl w:val="6456C856"/>
    <w:lvl w:ilvl="0" w:tplc="48180E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74F6958"/>
    <w:multiLevelType w:val="hybridMultilevel"/>
    <w:tmpl w:val="5D1C684A"/>
    <w:lvl w:ilvl="0" w:tplc="0C96421A">
      <w:start w:val="6"/>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4A0F740A"/>
    <w:multiLevelType w:val="hybridMultilevel"/>
    <w:tmpl w:val="FC0AD5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CB15A1B"/>
    <w:multiLevelType w:val="hybridMultilevel"/>
    <w:tmpl w:val="3FB0A048"/>
    <w:lvl w:ilvl="0" w:tplc="9B8A76C8">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DA463F9"/>
    <w:multiLevelType w:val="hybridMultilevel"/>
    <w:tmpl w:val="CA20B8FC"/>
    <w:lvl w:ilvl="0" w:tplc="233620CE">
      <w:start w:val="5"/>
      <w:numFmt w:val="decimal"/>
      <w:lvlText w:val="%1)"/>
      <w:lvlJc w:val="left"/>
      <w:pPr>
        <w:tabs>
          <w:tab w:val="num" w:pos="900"/>
        </w:tabs>
        <w:ind w:left="900" w:hanging="36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1">
    <w:nsid w:val="5BD95AB9"/>
    <w:multiLevelType w:val="hybridMultilevel"/>
    <w:tmpl w:val="19F64F32"/>
    <w:lvl w:ilvl="0" w:tplc="48180E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E89043B"/>
    <w:multiLevelType w:val="hybridMultilevel"/>
    <w:tmpl w:val="6F2C49FE"/>
    <w:lvl w:ilvl="0" w:tplc="9AA2B7E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9912A75"/>
    <w:multiLevelType w:val="hybridMultilevel"/>
    <w:tmpl w:val="6D720B92"/>
    <w:lvl w:ilvl="0" w:tplc="98A46AEC">
      <w:start w:val="11"/>
      <w:numFmt w:val="decimal"/>
      <w:lvlText w:val="%1)"/>
      <w:lvlJc w:val="left"/>
      <w:pPr>
        <w:tabs>
          <w:tab w:val="num" w:pos="600"/>
        </w:tabs>
        <w:ind w:left="600"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4">
    <w:nsid w:val="6C67794F"/>
    <w:multiLevelType w:val="hybridMultilevel"/>
    <w:tmpl w:val="D7E61CB8"/>
    <w:lvl w:ilvl="0" w:tplc="003C65BA">
      <w:start w:val="5"/>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6DBA59C1"/>
    <w:multiLevelType w:val="hybridMultilevel"/>
    <w:tmpl w:val="400EB97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EC13C6F"/>
    <w:multiLevelType w:val="hybridMultilevel"/>
    <w:tmpl w:val="9318A2BE"/>
    <w:lvl w:ilvl="0" w:tplc="27E61EA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7">
    <w:nsid w:val="701B1B21"/>
    <w:multiLevelType w:val="hybridMultilevel"/>
    <w:tmpl w:val="DC345DFE"/>
    <w:lvl w:ilvl="0" w:tplc="8AB001E4">
      <w:start w:val="3"/>
      <w:numFmt w:val="decimal"/>
      <w:lvlText w:val="%1)"/>
      <w:lvlJc w:val="left"/>
      <w:pPr>
        <w:tabs>
          <w:tab w:val="num" w:pos="360"/>
        </w:tabs>
        <w:ind w:left="360" w:hanging="360"/>
      </w:pPr>
      <w:rPr>
        <w:rFonts w:cs="Times New Roman" w:hint="default"/>
        <w:b w:val="0"/>
        <w:bCs w:val="0"/>
        <w:sz w:val="22"/>
        <w:szCs w:val="22"/>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70C057DF"/>
    <w:multiLevelType w:val="hybridMultilevel"/>
    <w:tmpl w:val="F2FE7FFC"/>
    <w:lvl w:ilvl="0" w:tplc="2312CAEA">
      <w:start w:val="1"/>
      <w:numFmt w:val="decimal"/>
      <w:lvlText w:val="%1)"/>
      <w:lvlJc w:val="left"/>
      <w:pPr>
        <w:tabs>
          <w:tab w:val="num" w:pos="720"/>
        </w:tabs>
        <w:ind w:left="720" w:hanging="360"/>
      </w:pPr>
      <w:rPr>
        <w:rFonts w:cs="Times New Roman" w:hint="default"/>
        <w:b w:val="0"/>
        <w:bCs w:val="0"/>
        <w:color w:val="000000"/>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63E79AE"/>
    <w:multiLevelType w:val="hybridMultilevel"/>
    <w:tmpl w:val="5C3E5024"/>
    <w:lvl w:ilvl="0" w:tplc="0C6E3EC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2"/>
  </w:num>
  <w:num w:numId="2">
    <w:abstractNumId w:val="4"/>
  </w:num>
  <w:num w:numId="3">
    <w:abstractNumId w:val="21"/>
  </w:num>
  <w:num w:numId="4">
    <w:abstractNumId w:val="0"/>
  </w:num>
  <w:num w:numId="5">
    <w:abstractNumId w:val="25"/>
  </w:num>
  <w:num w:numId="6">
    <w:abstractNumId w:val="8"/>
  </w:num>
  <w:num w:numId="7">
    <w:abstractNumId w:val="16"/>
  </w:num>
  <w:num w:numId="8">
    <w:abstractNumId w:val="5"/>
  </w:num>
  <w:num w:numId="9">
    <w:abstractNumId w:val="22"/>
  </w:num>
  <w:num w:numId="10">
    <w:abstractNumId w:val="7"/>
  </w:num>
  <w:num w:numId="11">
    <w:abstractNumId w:val="14"/>
  </w:num>
  <w:num w:numId="12">
    <w:abstractNumId w:val="18"/>
  </w:num>
  <w:num w:numId="13">
    <w:abstractNumId w:val="26"/>
  </w:num>
  <w:num w:numId="14">
    <w:abstractNumId w:val="9"/>
  </w:num>
  <w:num w:numId="15">
    <w:abstractNumId w:val="28"/>
  </w:num>
  <w:num w:numId="16">
    <w:abstractNumId w:val="11"/>
  </w:num>
  <w:num w:numId="17">
    <w:abstractNumId w:val="2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9"/>
  </w:num>
  <w:num w:numId="21">
    <w:abstractNumId w:val="20"/>
  </w:num>
  <w:num w:numId="22">
    <w:abstractNumId w:val="23"/>
  </w:num>
  <w:num w:numId="23">
    <w:abstractNumId w:val="13"/>
  </w:num>
  <w:num w:numId="24">
    <w:abstractNumId w:val="19"/>
  </w:num>
  <w:num w:numId="25">
    <w:abstractNumId w:val="17"/>
  </w:num>
  <w:num w:numId="26">
    <w:abstractNumId w:val="3"/>
  </w:num>
  <w:num w:numId="27">
    <w:abstractNumId w:val="10"/>
  </w:num>
  <w:num w:numId="28">
    <w:abstractNumId w:val="1"/>
  </w:num>
  <w:num w:numId="29">
    <w:abstractNumId w:val="15"/>
  </w:num>
  <w:num w:numId="30">
    <w:abstractNumId w:val="24"/>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3A5"/>
    <w:rsid w:val="00005F41"/>
    <w:rsid w:val="00012AC3"/>
    <w:rsid w:val="000140D5"/>
    <w:rsid w:val="0001794E"/>
    <w:rsid w:val="00017B74"/>
    <w:rsid w:val="00023C16"/>
    <w:rsid w:val="00027C2C"/>
    <w:rsid w:val="0003129E"/>
    <w:rsid w:val="000361C8"/>
    <w:rsid w:val="000379B1"/>
    <w:rsid w:val="0004091D"/>
    <w:rsid w:val="00044361"/>
    <w:rsid w:val="00054D1A"/>
    <w:rsid w:val="00065F20"/>
    <w:rsid w:val="00066163"/>
    <w:rsid w:val="00066520"/>
    <w:rsid w:val="000670D7"/>
    <w:rsid w:val="00071CD9"/>
    <w:rsid w:val="00072854"/>
    <w:rsid w:val="000808B3"/>
    <w:rsid w:val="0008167B"/>
    <w:rsid w:val="000968F8"/>
    <w:rsid w:val="00097B5B"/>
    <w:rsid w:val="000A1203"/>
    <w:rsid w:val="000A159B"/>
    <w:rsid w:val="000A2FE5"/>
    <w:rsid w:val="000A3860"/>
    <w:rsid w:val="000A4C75"/>
    <w:rsid w:val="000A566F"/>
    <w:rsid w:val="000A6674"/>
    <w:rsid w:val="000A6F7D"/>
    <w:rsid w:val="000B1F91"/>
    <w:rsid w:val="000B30C9"/>
    <w:rsid w:val="000C0570"/>
    <w:rsid w:val="000C3FA2"/>
    <w:rsid w:val="000C5198"/>
    <w:rsid w:val="000D6199"/>
    <w:rsid w:val="000E1557"/>
    <w:rsid w:val="000E39BC"/>
    <w:rsid w:val="000E5456"/>
    <w:rsid w:val="000F69A9"/>
    <w:rsid w:val="001009A9"/>
    <w:rsid w:val="00103C6B"/>
    <w:rsid w:val="0010655D"/>
    <w:rsid w:val="00112ADF"/>
    <w:rsid w:val="00114204"/>
    <w:rsid w:val="00127FE5"/>
    <w:rsid w:val="001343CF"/>
    <w:rsid w:val="0013636F"/>
    <w:rsid w:val="001406B4"/>
    <w:rsid w:val="0014294F"/>
    <w:rsid w:val="001579A3"/>
    <w:rsid w:val="00172D5D"/>
    <w:rsid w:val="001808B7"/>
    <w:rsid w:val="001815CF"/>
    <w:rsid w:val="00192252"/>
    <w:rsid w:val="0019338B"/>
    <w:rsid w:val="001975FB"/>
    <w:rsid w:val="001A215E"/>
    <w:rsid w:val="001A5FB3"/>
    <w:rsid w:val="001B0862"/>
    <w:rsid w:val="001B26B6"/>
    <w:rsid w:val="001C00A1"/>
    <w:rsid w:val="001C30E1"/>
    <w:rsid w:val="001C3C5B"/>
    <w:rsid w:val="001C4A36"/>
    <w:rsid w:val="001C4B5A"/>
    <w:rsid w:val="001C6366"/>
    <w:rsid w:val="001C6E50"/>
    <w:rsid w:val="001C7900"/>
    <w:rsid w:val="001D03C3"/>
    <w:rsid w:val="001D32CC"/>
    <w:rsid w:val="001D742A"/>
    <w:rsid w:val="001E5184"/>
    <w:rsid w:val="001F2C32"/>
    <w:rsid w:val="001F373C"/>
    <w:rsid w:val="00200536"/>
    <w:rsid w:val="00203C36"/>
    <w:rsid w:val="00203E43"/>
    <w:rsid w:val="00204361"/>
    <w:rsid w:val="0020455F"/>
    <w:rsid w:val="002045B5"/>
    <w:rsid w:val="0020753F"/>
    <w:rsid w:val="002106C0"/>
    <w:rsid w:val="00216FFC"/>
    <w:rsid w:val="002228CC"/>
    <w:rsid w:val="002240EC"/>
    <w:rsid w:val="00236737"/>
    <w:rsid w:val="00241B7C"/>
    <w:rsid w:val="002429CA"/>
    <w:rsid w:val="00243D1E"/>
    <w:rsid w:val="00245417"/>
    <w:rsid w:val="00246EC1"/>
    <w:rsid w:val="002470CD"/>
    <w:rsid w:val="00247BD7"/>
    <w:rsid w:val="00247BE1"/>
    <w:rsid w:val="00264272"/>
    <w:rsid w:val="00271907"/>
    <w:rsid w:val="00271D04"/>
    <w:rsid w:val="0027394D"/>
    <w:rsid w:val="0027566A"/>
    <w:rsid w:val="00281158"/>
    <w:rsid w:val="00286C31"/>
    <w:rsid w:val="00296397"/>
    <w:rsid w:val="002A0056"/>
    <w:rsid w:val="002A2973"/>
    <w:rsid w:val="002A4679"/>
    <w:rsid w:val="002A4DBA"/>
    <w:rsid w:val="002A4F2E"/>
    <w:rsid w:val="002A759F"/>
    <w:rsid w:val="002B0881"/>
    <w:rsid w:val="002B14B4"/>
    <w:rsid w:val="002C42A7"/>
    <w:rsid w:val="002D1A20"/>
    <w:rsid w:val="002D3BC4"/>
    <w:rsid w:val="002D54E6"/>
    <w:rsid w:val="002D5CE0"/>
    <w:rsid w:val="002E03E9"/>
    <w:rsid w:val="002E05C7"/>
    <w:rsid w:val="002E53B5"/>
    <w:rsid w:val="002E75F1"/>
    <w:rsid w:val="003013C1"/>
    <w:rsid w:val="00324558"/>
    <w:rsid w:val="0032746C"/>
    <w:rsid w:val="00327830"/>
    <w:rsid w:val="00327AFD"/>
    <w:rsid w:val="00327D4C"/>
    <w:rsid w:val="00340CD1"/>
    <w:rsid w:val="0034105D"/>
    <w:rsid w:val="003442D6"/>
    <w:rsid w:val="003517B9"/>
    <w:rsid w:val="00355B43"/>
    <w:rsid w:val="0035688A"/>
    <w:rsid w:val="00363FFC"/>
    <w:rsid w:val="0036482F"/>
    <w:rsid w:val="003677D8"/>
    <w:rsid w:val="00370093"/>
    <w:rsid w:val="00377EB5"/>
    <w:rsid w:val="00377F57"/>
    <w:rsid w:val="00377FA2"/>
    <w:rsid w:val="00380555"/>
    <w:rsid w:val="003877F8"/>
    <w:rsid w:val="00391996"/>
    <w:rsid w:val="0039473E"/>
    <w:rsid w:val="003964C3"/>
    <w:rsid w:val="003B27F3"/>
    <w:rsid w:val="003C2484"/>
    <w:rsid w:val="003C31D6"/>
    <w:rsid w:val="003C3AC6"/>
    <w:rsid w:val="003C62D3"/>
    <w:rsid w:val="003D2A71"/>
    <w:rsid w:val="003E2BEA"/>
    <w:rsid w:val="003E778F"/>
    <w:rsid w:val="003F12B7"/>
    <w:rsid w:val="00402620"/>
    <w:rsid w:val="004044CF"/>
    <w:rsid w:val="00411D89"/>
    <w:rsid w:val="00412B2D"/>
    <w:rsid w:val="00412FFD"/>
    <w:rsid w:val="00415945"/>
    <w:rsid w:val="004176B3"/>
    <w:rsid w:val="0042167C"/>
    <w:rsid w:val="00421CCA"/>
    <w:rsid w:val="0042571A"/>
    <w:rsid w:val="004303D9"/>
    <w:rsid w:val="00431BF6"/>
    <w:rsid w:val="00432B50"/>
    <w:rsid w:val="00433A9D"/>
    <w:rsid w:val="00434D4E"/>
    <w:rsid w:val="004434A6"/>
    <w:rsid w:val="00444CB3"/>
    <w:rsid w:val="00455C99"/>
    <w:rsid w:val="00464B87"/>
    <w:rsid w:val="00482C6B"/>
    <w:rsid w:val="00485B54"/>
    <w:rsid w:val="004A2744"/>
    <w:rsid w:val="004B4767"/>
    <w:rsid w:val="004C546C"/>
    <w:rsid w:val="004D5B0B"/>
    <w:rsid w:val="004F1740"/>
    <w:rsid w:val="004F29DE"/>
    <w:rsid w:val="004F4E5D"/>
    <w:rsid w:val="00500359"/>
    <w:rsid w:val="005057D8"/>
    <w:rsid w:val="00506996"/>
    <w:rsid w:val="00512907"/>
    <w:rsid w:val="0051524F"/>
    <w:rsid w:val="0051603B"/>
    <w:rsid w:val="005164B5"/>
    <w:rsid w:val="0051760F"/>
    <w:rsid w:val="00525BCA"/>
    <w:rsid w:val="0053732E"/>
    <w:rsid w:val="00543A32"/>
    <w:rsid w:val="005447B4"/>
    <w:rsid w:val="005474B9"/>
    <w:rsid w:val="00550EA5"/>
    <w:rsid w:val="005510AE"/>
    <w:rsid w:val="00553BA8"/>
    <w:rsid w:val="00554F8E"/>
    <w:rsid w:val="00557E7D"/>
    <w:rsid w:val="005632F3"/>
    <w:rsid w:val="0056764C"/>
    <w:rsid w:val="00567666"/>
    <w:rsid w:val="005737F5"/>
    <w:rsid w:val="0057538E"/>
    <w:rsid w:val="00585C0E"/>
    <w:rsid w:val="0058655F"/>
    <w:rsid w:val="00591651"/>
    <w:rsid w:val="00591B93"/>
    <w:rsid w:val="0059581B"/>
    <w:rsid w:val="00595980"/>
    <w:rsid w:val="005A1560"/>
    <w:rsid w:val="005A17D1"/>
    <w:rsid w:val="005B281C"/>
    <w:rsid w:val="005C4353"/>
    <w:rsid w:val="005D5761"/>
    <w:rsid w:val="005D6829"/>
    <w:rsid w:val="005D75F1"/>
    <w:rsid w:val="005E2E2B"/>
    <w:rsid w:val="005E5E96"/>
    <w:rsid w:val="005E6117"/>
    <w:rsid w:val="005F063C"/>
    <w:rsid w:val="005F0956"/>
    <w:rsid w:val="005F100C"/>
    <w:rsid w:val="005F199E"/>
    <w:rsid w:val="005F25E0"/>
    <w:rsid w:val="005F4BEC"/>
    <w:rsid w:val="005F5B9A"/>
    <w:rsid w:val="00604C26"/>
    <w:rsid w:val="00611665"/>
    <w:rsid w:val="00614AF3"/>
    <w:rsid w:val="006153DE"/>
    <w:rsid w:val="00620406"/>
    <w:rsid w:val="006223A7"/>
    <w:rsid w:val="006253C8"/>
    <w:rsid w:val="00627B5E"/>
    <w:rsid w:val="00630314"/>
    <w:rsid w:val="00633E2A"/>
    <w:rsid w:val="00641BE3"/>
    <w:rsid w:val="00645554"/>
    <w:rsid w:val="0065371A"/>
    <w:rsid w:val="00656E0A"/>
    <w:rsid w:val="00660569"/>
    <w:rsid w:val="00667493"/>
    <w:rsid w:val="00675ADE"/>
    <w:rsid w:val="00687D2F"/>
    <w:rsid w:val="0069515C"/>
    <w:rsid w:val="00695F51"/>
    <w:rsid w:val="00697900"/>
    <w:rsid w:val="006A5B21"/>
    <w:rsid w:val="006B0FB1"/>
    <w:rsid w:val="006C21AE"/>
    <w:rsid w:val="006C4165"/>
    <w:rsid w:val="006C5224"/>
    <w:rsid w:val="006E1045"/>
    <w:rsid w:val="006E2699"/>
    <w:rsid w:val="006E2919"/>
    <w:rsid w:val="006F5379"/>
    <w:rsid w:val="00720F86"/>
    <w:rsid w:val="00723232"/>
    <w:rsid w:val="00725B34"/>
    <w:rsid w:val="007320A3"/>
    <w:rsid w:val="00734177"/>
    <w:rsid w:val="0074725F"/>
    <w:rsid w:val="00750DCF"/>
    <w:rsid w:val="007524C1"/>
    <w:rsid w:val="0075615D"/>
    <w:rsid w:val="00760E7E"/>
    <w:rsid w:val="007670CB"/>
    <w:rsid w:val="007746E4"/>
    <w:rsid w:val="007751CE"/>
    <w:rsid w:val="00775C55"/>
    <w:rsid w:val="00775FAD"/>
    <w:rsid w:val="00777743"/>
    <w:rsid w:val="007810EC"/>
    <w:rsid w:val="0078592D"/>
    <w:rsid w:val="00791509"/>
    <w:rsid w:val="007A13BD"/>
    <w:rsid w:val="007A22DA"/>
    <w:rsid w:val="007A5F2E"/>
    <w:rsid w:val="007B0727"/>
    <w:rsid w:val="007B2AC4"/>
    <w:rsid w:val="007D1F27"/>
    <w:rsid w:val="007D4C78"/>
    <w:rsid w:val="007F6FBC"/>
    <w:rsid w:val="00813627"/>
    <w:rsid w:val="00820C04"/>
    <w:rsid w:val="0082289A"/>
    <w:rsid w:val="00825234"/>
    <w:rsid w:val="00845923"/>
    <w:rsid w:val="00853893"/>
    <w:rsid w:val="008659CF"/>
    <w:rsid w:val="00870909"/>
    <w:rsid w:val="00871BA1"/>
    <w:rsid w:val="00876F5B"/>
    <w:rsid w:val="008809BC"/>
    <w:rsid w:val="00881613"/>
    <w:rsid w:val="00884148"/>
    <w:rsid w:val="00890F58"/>
    <w:rsid w:val="008910E0"/>
    <w:rsid w:val="00893002"/>
    <w:rsid w:val="008A1D98"/>
    <w:rsid w:val="008A23E9"/>
    <w:rsid w:val="008A2E6F"/>
    <w:rsid w:val="008B420D"/>
    <w:rsid w:val="008B44E4"/>
    <w:rsid w:val="008C1322"/>
    <w:rsid w:val="008D5245"/>
    <w:rsid w:val="008D7655"/>
    <w:rsid w:val="008E0B54"/>
    <w:rsid w:val="008E0BF4"/>
    <w:rsid w:val="008F1F5D"/>
    <w:rsid w:val="008F36BD"/>
    <w:rsid w:val="008F4A1C"/>
    <w:rsid w:val="008F6341"/>
    <w:rsid w:val="00903D54"/>
    <w:rsid w:val="009060C7"/>
    <w:rsid w:val="009107C9"/>
    <w:rsid w:val="0092078B"/>
    <w:rsid w:val="00932854"/>
    <w:rsid w:val="0093305D"/>
    <w:rsid w:val="00935252"/>
    <w:rsid w:val="009401C5"/>
    <w:rsid w:val="00942FD3"/>
    <w:rsid w:val="00943009"/>
    <w:rsid w:val="00950DD1"/>
    <w:rsid w:val="00952591"/>
    <w:rsid w:val="0096143F"/>
    <w:rsid w:val="00963059"/>
    <w:rsid w:val="0097549C"/>
    <w:rsid w:val="00984E99"/>
    <w:rsid w:val="009867AB"/>
    <w:rsid w:val="0099256E"/>
    <w:rsid w:val="009A3EFC"/>
    <w:rsid w:val="009B03DE"/>
    <w:rsid w:val="009B13E5"/>
    <w:rsid w:val="009B22EC"/>
    <w:rsid w:val="009B5498"/>
    <w:rsid w:val="009B610A"/>
    <w:rsid w:val="009C185D"/>
    <w:rsid w:val="009C192B"/>
    <w:rsid w:val="009C7C93"/>
    <w:rsid w:val="009D588D"/>
    <w:rsid w:val="009E311B"/>
    <w:rsid w:val="009E4502"/>
    <w:rsid w:val="009E7CA3"/>
    <w:rsid w:val="00A05387"/>
    <w:rsid w:val="00A05E56"/>
    <w:rsid w:val="00A30CAC"/>
    <w:rsid w:val="00A3185F"/>
    <w:rsid w:val="00A31F33"/>
    <w:rsid w:val="00A36A40"/>
    <w:rsid w:val="00A40979"/>
    <w:rsid w:val="00A41D62"/>
    <w:rsid w:val="00A4567D"/>
    <w:rsid w:val="00A520BA"/>
    <w:rsid w:val="00A6002C"/>
    <w:rsid w:val="00A60E4A"/>
    <w:rsid w:val="00A62991"/>
    <w:rsid w:val="00A71951"/>
    <w:rsid w:val="00A7715D"/>
    <w:rsid w:val="00A85B10"/>
    <w:rsid w:val="00A9404F"/>
    <w:rsid w:val="00A95574"/>
    <w:rsid w:val="00AA377E"/>
    <w:rsid w:val="00AC0E7D"/>
    <w:rsid w:val="00AC7B4E"/>
    <w:rsid w:val="00AD06E9"/>
    <w:rsid w:val="00AD2A7E"/>
    <w:rsid w:val="00AE1EAD"/>
    <w:rsid w:val="00AE7C8E"/>
    <w:rsid w:val="00AF039B"/>
    <w:rsid w:val="00AF40D4"/>
    <w:rsid w:val="00AF5CA1"/>
    <w:rsid w:val="00B043A5"/>
    <w:rsid w:val="00B05966"/>
    <w:rsid w:val="00B11D3B"/>
    <w:rsid w:val="00B213A1"/>
    <w:rsid w:val="00B25784"/>
    <w:rsid w:val="00B25F5B"/>
    <w:rsid w:val="00B2788D"/>
    <w:rsid w:val="00B32740"/>
    <w:rsid w:val="00B40D19"/>
    <w:rsid w:val="00B462D1"/>
    <w:rsid w:val="00B46E8B"/>
    <w:rsid w:val="00B53F06"/>
    <w:rsid w:val="00B55306"/>
    <w:rsid w:val="00B56520"/>
    <w:rsid w:val="00B6044F"/>
    <w:rsid w:val="00B6424A"/>
    <w:rsid w:val="00B6747D"/>
    <w:rsid w:val="00B73F2B"/>
    <w:rsid w:val="00B83956"/>
    <w:rsid w:val="00B8608A"/>
    <w:rsid w:val="00B905E2"/>
    <w:rsid w:val="00B9159F"/>
    <w:rsid w:val="00B91AD7"/>
    <w:rsid w:val="00B97958"/>
    <w:rsid w:val="00BA09CD"/>
    <w:rsid w:val="00BA2C28"/>
    <w:rsid w:val="00BA380C"/>
    <w:rsid w:val="00BA50FA"/>
    <w:rsid w:val="00BA591D"/>
    <w:rsid w:val="00BB5246"/>
    <w:rsid w:val="00BB781B"/>
    <w:rsid w:val="00BC4E47"/>
    <w:rsid w:val="00BC5F45"/>
    <w:rsid w:val="00BC6C43"/>
    <w:rsid w:val="00BD0F87"/>
    <w:rsid w:val="00BD44A7"/>
    <w:rsid w:val="00BE6385"/>
    <w:rsid w:val="00BE6D29"/>
    <w:rsid w:val="00BF3A9A"/>
    <w:rsid w:val="00BF59D2"/>
    <w:rsid w:val="00BF5F23"/>
    <w:rsid w:val="00C0301A"/>
    <w:rsid w:val="00C04BA7"/>
    <w:rsid w:val="00C07B04"/>
    <w:rsid w:val="00C12022"/>
    <w:rsid w:val="00C12FD1"/>
    <w:rsid w:val="00C134D8"/>
    <w:rsid w:val="00C17405"/>
    <w:rsid w:val="00C222E1"/>
    <w:rsid w:val="00C23A25"/>
    <w:rsid w:val="00C26054"/>
    <w:rsid w:val="00C279B6"/>
    <w:rsid w:val="00C3028C"/>
    <w:rsid w:val="00C33254"/>
    <w:rsid w:val="00C40058"/>
    <w:rsid w:val="00C40E42"/>
    <w:rsid w:val="00C63996"/>
    <w:rsid w:val="00C6755D"/>
    <w:rsid w:val="00C70878"/>
    <w:rsid w:val="00C739AD"/>
    <w:rsid w:val="00C859DE"/>
    <w:rsid w:val="00C93D1B"/>
    <w:rsid w:val="00C94AAC"/>
    <w:rsid w:val="00CA162B"/>
    <w:rsid w:val="00CA32A4"/>
    <w:rsid w:val="00CA44B6"/>
    <w:rsid w:val="00CA508D"/>
    <w:rsid w:val="00CB00D5"/>
    <w:rsid w:val="00CB1112"/>
    <w:rsid w:val="00CB3291"/>
    <w:rsid w:val="00CE0D98"/>
    <w:rsid w:val="00CE1CDC"/>
    <w:rsid w:val="00CE5D41"/>
    <w:rsid w:val="00CE719D"/>
    <w:rsid w:val="00CE7AE2"/>
    <w:rsid w:val="00D028D3"/>
    <w:rsid w:val="00D07C56"/>
    <w:rsid w:val="00D159E0"/>
    <w:rsid w:val="00D20429"/>
    <w:rsid w:val="00D2440C"/>
    <w:rsid w:val="00D25D88"/>
    <w:rsid w:val="00D27E87"/>
    <w:rsid w:val="00D31C68"/>
    <w:rsid w:val="00D34263"/>
    <w:rsid w:val="00D51E80"/>
    <w:rsid w:val="00D52207"/>
    <w:rsid w:val="00D5446E"/>
    <w:rsid w:val="00D7185B"/>
    <w:rsid w:val="00D72702"/>
    <w:rsid w:val="00D73E5F"/>
    <w:rsid w:val="00D75F2E"/>
    <w:rsid w:val="00D76BB2"/>
    <w:rsid w:val="00D82AA7"/>
    <w:rsid w:val="00D91A11"/>
    <w:rsid w:val="00D92807"/>
    <w:rsid w:val="00D93898"/>
    <w:rsid w:val="00D95B70"/>
    <w:rsid w:val="00DA22C7"/>
    <w:rsid w:val="00DA3137"/>
    <w:rsid w:val="00DA4F74"/>
    <w:rsid w:val="00DB0418"/>
    <w:rsid w:val="00DB3C39"/>
    <w:rsid w:val="00DC0AEB"/>
    <w:rsid w:val="00DC2190"/>
    <w:rsid w:val="00DC5660"/>
    <w:rsid w:val="00DC5F0D"/>
    <w:rsid w:val="00DF0644"/>
    <w:rsid w:val="00DF15F4"/>
    <w:rsid w:val="00DF1D09"/>
    <w:rsid w:val="00E04EF3"/>
    <w:rsid w:val="00E06B3C"/>
    <w:rsid w:val="00E15303"/>
    <w:rsid w:val="00E158FB"/>
    <w:rsid w:val="00E26BEC"/>
    <w:rsid w:val="00E26C40"/>
    <w:rsid w:val="00E27CF2"/>
    <w:rsid w:val="00E311B2"/>
    <w:rsid w:val="00E32A09"/>
    <w:rsid w:val="00E34672"/>
    <w:rsid w:val="00E34F90"/>
    <w:rsid w:val="00E4292A"/>
    <w:rsid w:val="00E51E42"/>
    <w:rsid w:val="00E556B8"/>
    <w:rsid w:val="00E616FD"/>
    <w:rsid w:val="00E640D9"/>
    <w:rsid w:val="00E64B4A"/>
    <w:rsid w:val="00E654E5"/>
    <w:rsid w:val="00E657BC"/>
    <w:rsid w:val="00E65802"/>
    <w:rsid w:val="00E76BD6"/>
    <w:rsid w:val="00E7763F"/>
    <w:rsid w:val="00E77E2D"/>
    <w:rsid w:val="00E84FA3"/>
    <w:rsid w:val="00E902D2"/>
    <w:rsid w:val="00E941EB"/>
    <w:rsid w:val="00EA35AD"/>
    <w:rsid w:val="00EA3DEA"/>
    <w:rsid w:val="00EA5A44"/>
    <w:rsid w:val="00EA5EA6"/>
    <w:rsid w:val="00EA6168"/>
    <w:rsid w:val="00EB5464"/>
    <w:rsid w:val="00ED2ED4"/>
    <w:rsid w:val="00ED508A"/>
    <w:rsid w:val="00EE20E2"/>
    <w:rsid w:val="00F049BE"/>
    <w:rsid w:val="00F112D6"/>
    <w:rsid w:val="00F236CE"/>
    <w:rsid w:val="00F26D13"/>
    <w:rsid w:val="00F366D7"/>
    <w:rsid w:val="00F36E5A"/>
    <w:rsid w:val="00F41761"/>
    <w:rsid w:val="00F43230"/>
    <w:rsid w:val="00F4438F"/>
    <w:rsid w:val="00F46787"/>
    <w:rsid w:val="00F4685B"/>
    <w:rsid w:val="00F46FEE"/>
    <w:rsid w:val="00F472C7"/>
    <w:rsid w:val="00F50A0C"/>
    <w:rsid w:val="00F50DF0"/>
    <w:rsid w:val="00F51462"/>
    <w:rsid w:val="00F519B4"/>
    <w:rsid w:val="00F52945"/>
    <w:rsid w:val="00F5320D"/>
    <w:rsid w:val="00F535EF"/>
    <w:rsid w:val="00F55C07"/>
    <w:rsid w:val="00F63751"/>
    <w:rsid w:val="00F63D82"/>
    <w:rsid w:val="00F64B48"/>
    <w:rsid w:val="00F65083"/>
    <w:rsid w:val="00F66946"/>
    <w:rsid w:val="00F71CCF"/>
    <w:rsid w:val="00F73DD0"/>
    <w:rsid w:val="00F76B65"/>
    <w:rsid w:val="00F81E82"/>
    <w:rsid w:val="00F8310E"/>
    <w:rsid w:val="00F84E44"/>
    <w:rsid w:val="00F868D3"/>
    <w:rsid w:val="00F93C3B"/>
    <w:rsid w:val="00F95276"/>
    <w:rsid w:val="00FA47F4"/>
    <w:rsid w:val="00FA755D"/>
    <w:rsid w:val="00FB4941"/>
    <w:rsid w:val="00FD4D98"/>
    <w:rsid w:val="00FD5C03"/>
    <w:rsid w:val="00FD7EA2"/>
    <w:rsid w:val="00FE2D6E"/>
    <w:rsid w:val="00FE2DA2"/>
    <w:rsid w:val="00FE6473"/>
    <w:rsid w:val="00FF0F91"/>
    <w:rsid w:val="00FF196B"/>
    <w:rsid w:val="00FF62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3A5"/>
    <w:rPr>
      <w:sz w:val="24"/>
      <w:szCs w:val="24"/>
    </w:rPr>
  </w:style>
  <w:style w:type="paragraph" w:styleId="Heading1">
    <w:name w:val="heading 1"/>
    <w:basedOn w:val="Normal"/>
    <w:next w:val="Normal"/>
    <w:link w:val="Heading1Char"/>
    <w:uiPriority w:val="99"/>
    <w:qFormat/>
    <w:locked/>
    <w:rsid w:val="006979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6979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6979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0A1203"/>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6B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BC4E47"/>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semiHidden/>
    <w:locked/>
    <w:rsid w:val="00E556B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556B8"/>
    <w:rPr>
      <w:rFonts w:ascii="Calibri" w:hAnsi="Calibri" w:cs="Times New Roman"/>
      <w:b/>
      <w:bCs/>
      <w:sz w:val="28"/>
      <w:szCs w:val="28"/>
    </w:rPr>
  </w:style>
  <w:style w:type="paragraph" w:customStyle="1" w:styleId="1">
    <w:name w:val="Знак Знак Знак1 Знак"/>
    <w:basedOn w:val="Normal"/>
    <w:uiPriority w:val="99"/>
    <w:rsid w:val="00B043A5"/>
    <w:pPr>
      <w:spacing w:before="100" w:beforeAutospacing="1" w:after="100" w:afterAutospacing="1"/>
      <w:jc w:val="both"/>
    </w:pPr>
    <w:rPr>
      <w:rFonts w:ascii="Tahoma" w:hAnsi="Tahoma" w:cs="Tahoma"/>
      <w:sz w:val="20"/>
      <w:szCs w:val="20"/>
      <w:lang w:val="en-US" w:eastAsia="en-US"/>
    </w:rPr>
  </w:style>
  <w:style w:type="paragraph" w:customStyle="1" w:styleId="10">
    <w:name w:val="Стиль1"/>
    <w:basedOn w:val="Normal"/>
    <w:uiPriority w:val="99"/>
    <w:rsid w:val="002D5CE0"/>
    <w:pPr>
      <w:ind w:left="-900"/>
    </w:pPr>
  </w:style>
  <w:style w:type="paragraph" w:customStyle="1" w:styleId="ConsPlusTitle">
    <w:name w:val="ConsPlusTitle"/>
    <w:uiPriority w:val="99"/>
    <w:rsid w:val="00B043A5"/>
    <w:pPr>
      <w:widowControl w:val="0"/>
      <w:autoSpaceDE w:val="0"/>
      <w:autoSpaceDN w:val="0"/>
      <w:adjustRightInd w:val="0"/>
    </w:pPr>
    <w:rPr>
      <w:b/>
      <w:bCs/>
      <w:sz w:val="24"/>
      <w:szCs w:val="24"/>
    </w:rPr>
  </w:style>
  <w:style w:type="table" w:styleId="TableGrid">
    <w:name w:val="Table Grid"/>
    <w:basedOn w:val="TableNormal"/>
    <w:uiPriority w:val="99"/>
    <w:rsid w:val="00B04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043A5"/>
    <w:pPr>
      <w:tabs>
        <w:tab w:val="center" w:pos="4677"/>
        <w:tab w:val="right" w:pos="9355"/>
      </w:tabs>
    </w:pPr>
  </w:style>
  <w:style w:type="character" w:customStyle="1" w:styleId="HeaderChar">
    <w:name w:val="Header Char"/>
    <w:basedOn w:val="DefaultParagraphFont"/>
    <w:link w:val="Header"/>
    <w:uiPriority w:val="99"/>
    <w:semiHidden/>
    <w:locked/>
    <w:rsid w:val="00C12FD1"/>
    <w:rPr>
      <w:rFonts w:cs="Times New Roman"/>
      <w:sz w:val="24"/>
      <w:szCs w:val="24"/>
    </w:rPr>
  </w:style>
  <w:style w:type="character" w:styleId="PageNumber">
    <w:name w:val="page number"/>
    <w:basedOn w:val="DefaultParagraphFont"/>
    <w:uiPriority w:val="99"/>
    <w:rsid w:val="00B043A5"/>
    <w:rPr>
      <w:rFonts w:cs="Times New Roman"/>
    </w:rPr>
  </w:style>
  <w:style w:type="paragraph" w:styleId="Footer">
    <w:name w:val="footer"/>
    <w:basedOn w:val="Normal"/>
    <w:link w:val="FooterChar"/>
    <w:uiPriority w:val="99"/>
    <w:rsid w:val="00B043A5"/>
    <w:pPr>
      <w:tabs>
        <w:tab w:val="center" w:pos="4677"/>
        <w:tab w:val="right" w:pos="9355"/>
      </w:tabs>
    </w:pPr>
  </w:style>
  <w:style w:type="character" w:customStyle="1" w:styleId="FooterChar">
    <w:name w:val="Footer Char"/>
    <w:basedOn w:val="DefaultParagraphFont"/>
    <w:link w:val="Footer"/>
    <w:uiPriority w:val="99"/>
    <w:semiHidden/>
    <w:locked/>
    <w:rsid w:val="00C12FD1"/>
    <w:rPr>
      <w:rFonts w:cs="Times New Roman"/>
      <w:sz w:val="24"/>
      <w:szCs w:val="24"/>
    </w:rPr>
  </w:style>
  <w:style w:type="paragraph" w:customStyle="1" w:styleId="ConsPlusNormal">
    <w:name w:val="ConsPlusNormal"/>
    <w:uiPriority w:val="99"/>
    <w:rsid w:val="00B043A5"/>
    <w:pPr>
      <w:widowControl w:val="0"/>
      <w:ind w:firstLine="720"/>
    </w:pPr>
    <w:rPr>
      <w:rFonts w:ascii="Arial" w:hAnsi="Arial" w:cs="Arial"/>
      <w:sz w:val="20"/>
      <w:szCs w:val="20"/>
    </w:rPr>
  </w:style>
  <w:style w:type="paragraph" w:customStyle="1" w:styleId="ConsNormal">
    <w:name w:val="ConsNormal"/>
    <w:uiPriority w:val="99"/>
    <w:rsid w:val="00B043A5"/>
    <w:pPr>
      <w:widowControl w:val="0"/>
      <w:autoSpaceDE w:val="0"/>
      <w:autoSpaceDN w:val="0"/>
      <w:adjustRightInd w:val="0"/>
      <w:ind w:right="19772" w:firstLine="720"/>
    </w:pPr>
    <w:rPr>
      <w:rFonts w:ascii="Arial" w:hAnsi="Arial" w:cs="Arial"/>
      <w:sz w:val="40"/>
      <w:szCs w:val="40"/>
    </w:rPr>
  </w:style>
  <w:style w:type="character" w:styleId="Hyperlink">
    <w:name w:val="Hyperlink"/>
    <w:basedOn w:val="DefaultParagraphFont"/>
    <w:uiPriority w:val="99"/>
    <w:rsid w:val="00B043A5"/>
    <w:rPr>
      <w:rFonts w:cs="Times New Roman"/>
      <w:color w:val="0000FF"/>
      <w:u w:val="single"/>
    </w:rPr>
  </w:style>
  <w:style w:type="character" w:styleId="FollowedHyperlink">
    <w:name w:val="FollowedHyperlink"/>
    <w:basedOn w:val="DefaultParagraphFont"/>
    <w:uiPriority w:val="99"/>
    <w:rsid w:val="00B043A5"/>
    <w:rPr>
      <w:rFonts w:cs="Times New Roman"/>
      <w:color w:val="800080"/>
      <w:u w:val="single"/>
    </w:rPr>
  </w:style>
  <w:style w:type="paragraph" w:customStyle="1" w:styleId="xl65">
    <w:name w:val="xl65"/>
    <w:basedOn w:val="Normal"/>
    <w:uiPriority w:val="99"/>
    <w:rsid w:val="00B043A5"/>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66">
    <w:name w:val="xl66"/>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7">
    <w:name w:val="xl67"/>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8">
    <w:name w:val="xl68"/>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69">
    <w:name w:val="xl69"/>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70">
    <w:name w:val="xl70"/>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71">
    <w:name w:val="xl71"/>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72">
    <w:name w:val="xl72"/>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73">
    <w:name w:val="xl73"/>
    <w:basedOn w:val="Normal"/>
    <w:uiPriority w:val="99"/>
    <w:rsid w:val="00B043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rPr>
  </w:style>
  <w:style w:type="paragraph" w:customStyle="1" w:styleId="xl74">
    <w:name w:val="xl74"/>
    <w:basedOn w:val="Normal"/>
    <w:uiPriority w:val="99"/>
    <w:rsid w:val="00B043A5"/>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rPr>
  </w:style>
  <w:style w:type="paragraph" w:customStyle="1" w:styleId="xl75">
    <w:name w:val="xl75"/>
    <w:basedOn w:val="Normal"/>
    <w:uiPriority w:val="99"/>
    <w:rsid w:val="00B043A5"/>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76">
    <w:name w:val="xl76"/>
    <w:basedOn w:val="Normal"/>
    <w:uiPriority w:val="99"/>
    <w:rsid w:val="00B043A5"/>
    <w:pPr>
      <w:spacing w:before="100" w:beforeAutospacing="1" w:after="100" w:afterAutospacing="1"/>
    </w:pPr>
  </w:style>
  <w:style w:type="paragraph" w:customStyle="1" w:styleId="xl77">
    <w:name w:val="xl77"/>
    <w:basedOn w:val="Normal"/>
    <w:uiPriority w:val="99"/>
    <w:rsid w:val="00B043A5"/>
    <w:pPr>
      <w:spacing w:before="100" w:beforeAutospacing="1" w:after="100" w:afterAutospacing="1"/>
    </w:pPr>
  </w:style>
  <w:style w:type="paragraph" w:customStyle="1" w:styleId="xl78">
    <w:name w:val="xl78"/>
    <w:basedOn w:val="Normal"/>
    <w:uiPriority w:val="99"/>
    <w:rsid w:val="00B043A5"/>
    <w:pPr>
      <w:pBdr>
        <w:bottom w:val="single" w:sz="4" w:space="0" w:color="000000"/>
      </w:pBdr>
      <w:spacing w:before="100" w:beforeAutospacing="1" w:after="100" w:afterAutospacing="1"/>
      <w:jc w:val="center"/>
      <w:textAlignment w:val="center"/>
    </w:pPr>
    <w:rPr>
      <w:b/>
      <w:bCs/>
      <w:sz w:val="22"/>
      <w:szCs w:val="22"/>
    </w:rPr>
  </w:style>
  <w:style w:type="paragraph" w:customStyle="1" w:styleId="xl79">
    <w:name w:val="xl79"/>
    <w:basedOn w:val="Normal"/>
    <w:uiPriority w:val="99"/>
    <w:rsid w:val="00B043A5"/>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Normal"/>
    <w:uiPriority w:val="99"/>
    <w:rsid w:val="00B043A5"/>
    <w:pPr>
      <w:pBdr>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Normal"/>
    <w:uiPriority w:val="99"/>
    <w:rsid w:val="00B043A5"/>
    <w:pPr>
      <w:pBdr>
        <w:top w:val="single" w:sz="4" w:space="0" w:color="000000"/>
        <w:left w:val="single" w:sz="4" w:space="0" w:color="000000"/>
        <w:bottom w:val="single" w:sz="4" w:space="0" w:color="000000"/>
      </w:pBdr>
      <w:spacing w:before="100" w:beforeAutospacing="1" w:after="100" w:afterAutospacing="1"/>
      <w:jc w:val="center"/>
      <w:textAlignment w:val="top"/>
    </w:pPr>
    <w:rPr>
      <w:b/>
      <w:bCs/>
      <w:sz w:val="16"/>
      <w:szCs w:val="16"/>
    </w:rPr>
  </w:style>
  <w:style w:type="paragraph" w:customStyle="1" w:styleId="xl82">
    <w:name w:val="xl82"/>
    <w:basedOn w:val="Normal"/>
    <w:uiPriority w:val="99"/>
    <w:rsid w:val="00B043A5"/>
    <w:pPr>
      <w:pBdr>
        <w:top w:val="single" w:sz="4" w:space="0" w:color="000000"/>
        <w:bottom w:val="single" w:sz="4" w:space="0" w:color="000000"/>
      </w:pBdr>
      <w:spacing w:before="100" w:beforeAutospacing="1" w:after="100" w:afterAutospacing="1"/>
      <w:jc w:val="center"/>
      <w:textAlignment w:val="top"/>
    </w:pPr>
    <w:rPr>
      <w:b/>
      <w:bCs/>
      <w:sz w:val="16"/>
      <w:szCs w:val="16"/>
    </w:rPr>
  </w:style>
  <w:style w:type="paragraph" w:customStyle="1" w:styleId="xl83">
    <w:name w:val="xl83"/>
    <w:basedOn w:val="Normal"/>
    <w:uiPriority w:val="99"/>
    <w:rsid w:val="00B043A5"/>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16"/>
      <w:szCs w:val="16"/>
    </w:rPr>
  </w:style>
  <w:style w:type="paragraph" w:styleId="BodyText3">
    <w:name w:val="Body Text 3"/>
    <w:basedOn w:val="Normal"/>
    <w:link w:val="BodyText3Char"/>
    <w:uiPriority w:val="99"/>
    <w:rsid w:val="00B043A5"/>
    <w:pPr>
      <w:spacing w:after="120"/>
    </w:pPr>
    <w:rPr>
      <w:sz w:val="16"/>
      <w:szCs w:val="16"/>
    </w:rPr>
  </w:style>
  <w:style w:type="character" w:customStyle="1" w:styleId="BodyText3Char">
    <w:name w:val="Body Text 3 Char"/>
    <w:basedOn w:val="DefaultParagraphFont"/>
    <w:link w:val="BodyText3"/>
    <w:uiPriority w:val="99"/>
    <w:semiHidden/>
    <w:locked/>
    <w:rsid w:val="00C12FD1"/>
    <w:rPr>
      <w:rFonts w:cs="Times New Roman"/>
      <w:sz w:val="16"/>
      <w:szCs w:val="16"/>
    </w:rPr>
  </w:style>
  <w:style w:type="paragraph" w:customStyle="1" w:styleId="a">
    <w:name w:val="Обычный + Черный"/>
    <w:basedOn w:val="Normal"/>
    <w:link w:val="a0"/>
    <w:uiPriority w:val="99"/>
    <w:rsid w:val="00B043A5"/>
    <w:pPr>
      <w:tabs>
        <w:tab w:val="num" w:pos="540"/>
      </w:tabs>
      <w:spacing w:line="360" w:lineRule="auto"/>
      <w:ind w:left="540" w:hanging="360"/>
      <w:jc w:val="both"/>
    </w:pPr>
    <w:rPr>
      <w:color w:val="000000"/>
    </w:rPr>
  </w:style>
  <w:style w:type="character" w:customStyle="1" w:styleId="a0">
    <w:name w:val="Обычный + Черный Знак"/>
    <w:basedOn w:val="DefaultParagraphFont"/>
    <w:link w:val="a"/>
    <w:uiPriority w:val="99"/>
    <w:locked/>
    <w:rsid w:val="00B043A5"/>
    <w:rPr>
      <w:rFonts w:cs="Times New Roman"/>
      <w:snapToGrid w:val="0"/>
      <w:color w:val="000000"/>
      <w:sz w:val="24"/>
      <w:szCs w:val="24"/>
      <w:lang w:val="ru-RU" w:eastAsia="ru-RU"/>
    </w:rPr>
  </w:style>
  <w:style w:type="paragraph" w:customStyle="1" w:styleId="11">
    <w:name w:val="Знак Знак Знак1 Знак1"/>
    <w:basedOn w:val="Normal"/>
    <w:uiPriority w:val="99"/>
    <w:rsid w:val="00B043A5"/>
    <w:pPr>
      <w:spacing w:before="100" w:beforeAutospacing="1" w:after="100" w:afterAutospacing="1"/>
      <w:jc w:val="both"/>
    </w:pPr>
    <w:rPr>
      <w:rFonts w:ascii="Tahoma" w:hAnsi="Tahoma" w:cs="Tahoma"/>
      <w:sz w:val="20"/>
      <w:szCs w:val="20"/>
      <w:lang w:val="en-US" w:eastAsia="en-US"/>
    </w:rPr>
  </w:style>
  <w:style w:type="paragraph" w:styleId="DocumentMap">
    <w:name w:val="Document Map"/>
    <w:basedOn w:val="Normal"/>
    <w:link w:val="DocumentMapChar"/>
    <w:uiPriority w:val="99"/>
    <w:semiHidden/>
    <w:rsid w:val="00B043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12FD1"/>
    <w:rPr>
      <w:rFonts w:ascii="Tahoma" w:hAnsi="Tahoma" w:cs="Tahoma"/>
      <w:sz w:val="16"/>
      <w:szCs w:val="16"/>
    </w:rPr>
  </w:style>
  <w:style w:type="paragraph" w:customStyle="1" w:styleId="12">
    <w:name w:val="Знак Знак Знак1 Знак2"/>
    <w:basedOn w:val="Normal"/>
    <w:uiPriority w:val="99"/>
    <w:rsid w:val="005B281C"/>
    <w:pPr>
      <w:spacing w:before="100" w:beforeAutospacing="1" w:after="100" w:afterAutospacing="1"/>
      <w:jc w:val="both"/>
    </w:pPr>
    <w:rPr>
      <w:rFonts w:ascii="Tahoma" w:hAnsi="Tahoma" w:cs="Tahoma"/>
      <w:sz w:val="20"/>
      <w:szCs w:val="20"/>
      <w:lang w:val="en-US" w:eastAsia="en-US"/>
    </w:rPr>
  </w:style>
  <w:style w:type="paragraph" w:customStyle="1" w:styleId="13">
    <w:name w:val="Знак Знак Знак1 Знак3"/>
    <w:basedOn w:val="Normal"/>
    <w:uiPriority w:val="99"/>
    <w:rsid w:val="00023C16"/>
    <w:pPr>
      <w:spacing w:before="100" w:beforeAutospacing="1" w:after="100" w:afterAutospacing="1"/>
      <w:jc w:val="both"/>
    </w:pPr>
    <w:rPr>
      <w:rFonts w:ascii="Tahoma" w:hAnsi="Tahoma" w:cs="Tahoma"/>
      <w:sz w:val="20"/>
      <w:szCs w:val="20"/>
      <w:lang w:val="en-US" w:eastAsia="en-US"/>
    </w:rPr>
  </w:style>
  <w:style w:type="paragraph" w:customStyle="1" w:styleId="14">
    <w:name w:val="Знак Знак Знак1 Знак4"/>
    <w:basedOn w:val="Normal"/>
    <w:uiPriority w:val="99"/>
    <w:rsid w:val="00FE2D6E"/>
    <w:pPr>
      <w:spacing w:before="100" w:beforeAutospacing="1" w:after="100" w:afterAutospacing="1"/>
      <w:jc w:val="both"/>
    </w:pPr>
    <w:rPr>
      <w:rFonts w:ascii="Tahoma" w:hAnsi="Tahoma" w:cs="Tahoma"/>
      <w:sz w:val="20"/>
      <w:szCs w:val="20"/>
      <w:lang w:val="en-US" w:eastAsia="en-US"/>
    </w:rPr>
  </w:style>
  <w:style w:type="paragraph" w:customStyle="1" w:styleId="15">
    <w:name w:val="Знак Знак Знак1 Знак5"/>
    <w:basedOn w:val="Normal"/>
    <w:uiPriority w:val="99"/>
    <w:rsid w:val="00AF039B"/>
    <w:pPr>
      <w:spacing w:before="100" w:beforeAutospacing="1" w:after="100" w:afterAutospacing="1"/>
      <w:jc w:val="both"/>
    </w:pPr>
    <w:rPr>
      <w:rFonts w:ascii="Tahoma" w:hAnsi="Tahoma" w:cs="Tahoma"/>
      <w:sz w:val="20"/>
      <w:szCs w:val="20"/>
      <w:lang w:val="en-US" w:eastAsia="en-US"/>
    </w:rPr>
  </w:style>
  <w:style w:type="paragraph" w:customStyle="1" w:styleId="16">
    <w:name w:val="Знак Знак Знак1 Знак6"/>
    <w:basedOn w:val="Normal"/>
    <w:uiPriority w:val="99"/>
    <w:rsid w:val="004A2744"/>
    <w:pPr>
      <w:spacing w:before="100" w:beforeAutospacing="1" w:after="100" w:afterAutospacing="1"/>
      <w:jc w:val="both"/>
    </w:pPr>
    <w:rPr>
      <w:rFonts w:ascii="Tahoma" w:hAnsi="Tahoma" w:cs="Tahoma"/>
      <w:sz w:val="20"/>
      <w:szCs w:val="20"/>
      <w:lang w:val="en-US" w:eastAsia="en-US"/>
    </w:rPr>
  </w:style>
  <w:style w:type="paragraph" w:customStyle="1" w:styleId="17">
    <w:name w:val="Знак Знак Знак1 Знак7"/>
    <w:basedOn w:val="Normal"/>
    <w:uiPriority w:val="99"/>
    <w:rsid w:val="00FA47F4"/>
    <w:pPr>
      <w:spacing w:before="100" w:beforeAutospacing="1" w:after="100" w:afterAutospacing="1"/>
      <w:jc w:val="both"/>
    </w:pPr>
    <w:rPr>
      <w:rFonts w:ascii="Tahoma" w:hAnsi="Tahoma" w:cs="Tahoma"/>
      <w:sz w:val="20"/>
      <w:szCs w:val="20"/>
      <w:lang w:val="en-US" w:eastAsia="en-US"/>
    </w:rPr>
  </w:style>
  <w:style w:type="paragraph" w:styleId="List">
    <w:name w:val="List"/>
    <w:basedOn w:val="Normal"/>
    <w:uiPriority w:val="99"/>
    <w:rsid w:val="00697900"/>
    <w:pPr>
      <w:ind w:left="283" w:hanging="283"/>
    </w:pPr>
  </w:style>
  <w:style w:type="paragraph" w:styleId="List2">
    <w:name w:val="List 2"/>
    <w:basedOn w:val="Normal"/>
    <w:uiPriority w:val="99"/>
    <w:rsid w:val="00697900"/>
    <w:pPr>
      <w:ind w:left="566" w:hanging="283"/>
    </w:pPr>
  </w:style>
  <w:style w:type="paragraph" w:styleId="Caption">
    <w:name w:val="caption"/>
    <w:basedOn w:val="Normal"/>
    <w:next w:val="Normal"/>
    <w:uiPriority w:val="99"/>
    <w:qFormat/>
    <w:locked/>
    <w:rsid w:val="00697900"/>
    <w:rPr>
      <w:b/>
      <w:bCs/>
      <w:sz w:val="20"/>
      <w:szCs w:val="20"/>
    </w:rPr>
  </w:style>
  <w:style w:type="paragraph" w:styleId="BodyText">
    <w:name w:val="Body Text"/>
    <w:basedOn w:val="Normal"/>
    <w:link w:val="BodyTextChar"/>
    <w:uiPriority w:val="99"/>
    <w:rsid w:val="00697900"/>
    <w:pPr>
      <w:spacing w:after="120"/>
    </w:pPr>
  </w:style>
  <w:style w:type="character" w:customStyle="1" w:styleId="BodyTextChar">
    <w:name w:val="Body Text Char"/>
    <w:basedOn w:val="DefaultParagraphFont"/>
    <w:link w:val="BodyText"/>
    <w:uiPriority w:val="99"/>
    <w:semiHidden/>
    <w:locked/>
    <w:rsid w:val="00E556B8"/>
    <w:rPr>
      <w:rFonts w:cs="Times New Roman"/>
      <w:sz w:val="24"/>
      <w:szCs w:val="24"/>
    </w:rPr>
  </w:style>
  <w:style w:type="paragraph" w:styleId="BodyTextFirstIndent">
    <w:name w:val="Body Text First Indent"/>
    <w:basedOn w:val="BodyText"/>
    <w:link w:val="BodyTextFirstIndentChar"/>
    <w:uiPriority w:val="99"/>
    <w:rsid w:val="00697900"/>
    <w:pPr>
      <w:ind w:firstLine="210"/>
    </w:pPr>
  </w:style>
  <w:style w:type="character" w:customStyle="1" w:styleId="BodyTextFirstIndentChar">
    <w:name w:val="Body Text First Indent Char"/>
    <w:basedOn w:val="BodyTextChar"/>
    <w:link w:val="BodyTextFirstIndent"/>
    <w:uiPriority w:val="99"/>
    <w:semiHidden/>
    <w:locked/>
    <w:rsid w:val="00E556B8"/>
  </w:style>
  <w:style w:type="paragraph" w:customStyle="1" w:styleId="18">
    <w:name w:val="Знак Знак Знак1 Знак8"/>
    <w:basedOn w:val="Normal"/>
    <w:uiPriority w:val="99"/>
    <w:rsid w:val="006B0FB1"/>
    <w:pPr>
      <w:spacing w:before="100" w:beforeAutospacing="1" w:after="100" w:afterAutospacing="1"/>
      <w:jc w:val="both"/>
    </w:pPr>
    <w:rPr>
      <w:rFonts w:ascii="Tahoma" w:hAnsi="Tahoma" w:cs="Tahoma"/>
      <w:sz w:val="20"/>
      <w:szCs w:val="20"/>
      <w:lang w:val="en-US" w:eastAsia="en-US"/>
    </w:rPr>
  </w:style>
  <w:style w:type="paragraph" w:customStyle="1" w:styleId="19">
    <w:name w:val="Знак Знак Знак1 Знак9"/>
    <w:basedOn w:val="Normal"/>
    <w:uiPriority w:val="99"/>
    <w:rsid w:val="0010655D"/>
    <w:pPr>
      <w:spacing w:before="100" w:beforeAutospacing="1" w:after="100" w:afterAutospacing="1"/>
      <w:jc w:val="both"/>
    </w:pPr>
    <w:rPr>
      <w:rFonts w:ascii="Tahoma" w:hAnsi="Tahoma" w:cs="Tahoma"/>
      <w:sz w:val="20"/>
      <w:szCs w:val="20"/>
      <w:lang w:val="en-US" w:eastAsia="en-US"/>
    </w:rPr>
  </w:style>
  <w:style w:type="paragraph" w:customStyle="1" w:styleId="110">
    <w:name w:val="Знак Знак Знак1 Знак10"/>
    <w:basedOn w:val="Normal"/>
    <w:uiPriority w:val="99"/>
    <w:rsid w:val="00D91A11"/>
    <w:pPr>
      <w:spacing w:before="100" w:beforeAutospacing="1" w:after="100" w:afterAutospacing="1"/>
      <w:jc w:val="both"/>
    </w:pPr>
    <w:rPr>
      <w:rFonts w:ascii="Tahoma" w:hAnsi="Tahoma" w:cs="Tahoma"/>
      <w:sz w:val="20"/>
      <w:szCs w:val="20"/>
      <w:lang w:val="en-US" w:eastAsia="en-US"/>
    </w:rPr>
  </w:style>
  <w:style w:type="paragraph" w:styleId="List3">
    <w:name w:val="List 3"/>
    <w:basedOn w:val="Normal"/>
    <w:uiPriority w:val="99"/>
    <w:rsid w:val="000A1203"/>
    <w:pPr>
      <w:ind w:left="849" w:hanging="283"/>
    </w:pPr>
  </w:style>
  <w:style w:type="paragraph" w:styleId="List4">
    <w:name w:val="List 4"/>
    <w:basedOn w:val="Normal"/>
    <w:uiPriority w:val="99"/>
    <w:rsid w:val="000A1203"/>
    <w:pPr>
      <w:ind w:left="1132" w:hanging="283"/>
    </w:pPr>
  </w:style>
  <w:style w:type="paragraph" w:styleId="Title">
    <w:name w:val="Title"/>
    <w:basedOn w:val="Normal"/>
    <w:link w:val="TitleChar"/>
    <w:uiPriority w:val="99"/>
    <w:qFormat/>
    <w:locked/>
    <w:rsid w:val="000A120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556B8"/>
    <w:rPr>
      <w:rFonts w:ascii="Cambria" w:hAnsi="Cambria" w:cs="Times New Roman"/>
      <w:b/>
      <w:bCs/>
      <w:kern w:val="28"/>
      <w:sz w:val="32"/>
      <w:szCs w:val="32"/>
    </w:rPr>
  </w:style>
  <w:style w:type="paragraph" w:styleId="BodyTextIndent">
    <w:name w:val="Body Text Indent"/>
    <w:basedOn w:val="Normal"/>
    <w:link w:val="BodyTextIndentChar"/>
    <w:uiPriority w:val="99"/>
    <w:rsid w:val="000A1203"/>
    <w:pPr>
      <w:spacing w:after="120"/>
      <w:ind w:left="283"/>
    </w:pPr>
  </w:style>
  <w:style w:type="character" w:customStyle="1" w:styleId="BodyTextIndentChar">
    <w:name w:val="Body Text Indent Char"/>
    <w:basedOn w:val="DefaultParagraphFont"/>
    <w:link w:val="BodyTextIndent"/>
    <w:uiPriority w:val="99"/>
    <w:semiHidden/>
    <w:locked/>
    <w:rsid w:val="00E556B8"/>
    <w:rPr>
      <w:rFonts w:cs="Times New Roman"/>
      <w:sz w:val="24"/>
      <w:szCs w:val="24"/>
    </w:rPr>
  </w:style>
  <w:style w:type="paragraph" w:styleId="BodyTextFirstIndent2">
    <w:name w:val="Body Text First Indent 2"/>
    <w:basedOn w:val="BodyTextIndent"/>
    <w:link w:val="BodyTextFirstIndent2Char"/>
    <w:uiPriority w:val="99"/>
    <w:rsid w:val="000A1203"/>
    <w:pPr>
      <w:ind w:firstLine="210"/>
    </w:pPr>
  </w:style>
  <w:style w:type="character" w:customStyle="1" w:styleId="BodyTextFirstIndent2Char">
    <w:name w:val="Body Text First Indent 2 Char"/>
    <w:basedOn w:val="BodyTextIndentChar"/>
    <w:link w:val="BodyTextFirstIndent2"/>
    <w:uiPriority w:val="99"/>
    <w:semiHidden/>
    <w:locked/>
    <w:rsid w:val="00E556B8"/>
  </w:style>
  <w:style w:type="paragraph" w:customStyle="1" w:styleId="111">
    <w:name w:val="Знак Знак Знак1 Знак11"/>
    <w:basedOn w:val="Normal"/>
    <w:uiPriority w:val="99"/>
    <w:rsid w:val="000A2FE5"/>
    <w:pPr>
      <w:spacing w:before="100" w:beforeAutospacing="1" w:after="100" w:afterAutospacing="1"/>
      <w:jc w:val="both"/>
    </w:pPr>
    <w:rPr>
      <w:rFonts w:ascii="Tahoma" w:hAnsi="Tahoma" w:cs="Tahoma"/>
      <w:sz w:val="20"/>
      <w:szCs w:val="20"/>
      <w:lang w:val="en-US" w:eastAsia="en-US"/>
    </w:rPr>
  </w:style>
  <w:style w:type="paragraph" w:styleId="ListParagraph">
    <w:name w:val="List Paragraph"/>
    <w:basedOn w:val="Normal"/>
    <w:uiPriority w:val="99"/>
    <w:qFormat/>
    <w:rsid w:val="00BC4E47"/>
    <w:pPr>
      <w:ind w:left="720"/>
    </w:pPr>
  </w:style>
  <w:style w:type="paragraph" w:customStyle="1" w:styleId="112">
    <w:name w:val="Знак Знак Знак1 Знак12"/>
    <w:basedOn w:val="Normal"/>
    <w:uiPriority w:val="99"/>
    <w:rsid w:val="00A41D62"/>
    <w:pPr>
      <w:spacing w:before="100" w:beforeAutospacing="1" w:after="100" w:afterAutospacing="1"/>
      <w:jc w:val="both"/>
    </w:pPr>
    <w:rPr>
      <w:rFonts w:ascii="Tahoma" w:hAnsi="Tahoma"/>
      <w:sz w:val="20"/>
      <w:szCs w:val="20"/>
      <w:lang w:val="en-US" w:eastAsia="en-US"/>
    </w:rPr>
  </w:style>
  <w:style w:type="character" w:customStyle="1" w:styleId="2">
    <w:name w:val="Знак Знак2"/>
    <w:basedOn w:val="DefaultParagraphFont"/>
    <w:uiPriority w:val="99"/>
    <w:rsid w:val="007D1F27"/>
    <w:rPr>
      <w:rFonts w:ascii="Arial" w:hAnsi="Arial" w:cs="Arial"/>
      <w:b/>
      <w:bCs/>
      <w:i/>
      <w:iCs/>
      <w:sz w:val="28"/>
      <w:szCs w:val="28"/>
    </w:rPr>
  </w:style>
  <w:style w:type="paragraph" w:styleId="BalloonText">
    <w:name w:val="Balloon Text"/>
    <w:basedOn w:val="Normal"/>
    <w:link w:val="BalloonTextChar"/>
    <w:uiPriority w:val="99"/>
    <w:semiHidden/>
    <w:rsid w:val="00F50D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56B8"/>
    <w:rPr>
      <w:rFonts w:cs="Times New Roman"/>
      <w:sz w:val="2"/>
    </w:rPr>
  </w:style>
</w:styles>
</file>

<file path=word/webSettings.xml><?xml version="1.0" encoding="utf-8"?>
<w:webSettings xmlns:r="http://schemas.openxmlformats.org/officeDocument/2006/relationships" xmlns:w="http://schemas.openxmlformats.org/wordprocessingml/2006/main">
  <w:divs>
    <w:div w:id="766341933">
      <w:marLeft w:val="0"/>
      <w:marRight w:val="0"/>
      <w:marTop w:val="0"/>
      <w:marBottom w:val="0"/>
      <w:divBdr>
        <w:top w:val="none" w:sz="0" w:space="0" w:color="auto"/>
        <w:left w:val="none" w:sz="0" w:space="0" w:color="auto"/>
        <w:bottom w:val="none" w:sz="0" w:space="0" w:color="auto"/>
        <w:right w:val="none" w:sz="0" w:space="0" w:color="auto"/>
      </w:divBdr>
    </w:div>
    <w:div w:id="766341934">
      <w:marLeft w:val="0"/>
      <w:marRight w:val="0"/>
      <w:marTop w:val="0"/>
      <w:marBottom w:val="0"/>
      <w:divBdr>
        <w:top w:val="none" w:sz="0" w:space="0" w:color="auto"/>
        <w:left w:val="none" w:sz="0" w:space="0" w:color="auto"/>
        <w:bottom w:val="none" w:sz="0" w:space="0" w:color="auto"/>
        <w:right w:val="none" w:sz="0" w:space="0" w:color="auto"/>
      </w:divBdr>
    </w:div>
    <w:div w:id="766341935">
      <w:marLeft w:val="0"/>
      <w:marRight w:val="0"/>
      <w:marTop w:val="0"/>
      <w:marBottom w:val="0"/>
      <w:divBdr>
        <w:top w:val="none" w:sz="0" w:space="0" w:color="auto"/>
        <w:left w:val="none" w:sz="0" w:space="0" w:color="auto"/>
        <w:bottom w:val="none" w:sz="0" w:space="0" w:color="auto"/>
        <w:right w:val="none" w:sz="0" w:space="0" w:color="auto"/>
      </w:divBdr>
    </w:div>
    <w:div w:id="766341936">
      <w:marLeft w:val="0"/>
      <w:marRight w:val="0"/>
      <w:marTop w:val="0"/>
      <w:marBottom w:val="0"/>
      <w:divBdr>
        <w:top w:val="none" w:sz="0" w:space="0" w:color="auto"/>
        <w:left w:val="none" w:sz="0" w:space="0" w:color="auto"/>
        <w:bottom w:val="none" w:sz="0" w:space="0" w:color="auto"/>
        <w:right w:val="none" w:sz="0" w:space="0" w:color="auto"/>
      </w:divBdr>
    </w:div>
    <w:div w:id="766341937">
      <w:marLeft w:val="0"/>
      <w:marRight w:val="0"/>
      <w:marTop w:val="0"/>
      <w:marBottom w:val="0"/>
      <w:divBdr>
        <w:top w:val="none" w:sz="0" w:space="0" w:color="auto"/>
        <w:left w:val="none" w:sz="0" w:space="0" w:color="auto"/>
        <w:bottom w:val="none" w:sz="0" w:space="0" w:color="auto"/>
        <w:right w:val="none" w:sz="0" w:space="0" w:color="auto"/>
      </w:divBdr>
    </w:div>
    <w:div w:id="766341938">
      <w:marLeft w:val="0"/>
      <w:marRight w:val="0"/>
      <w:marTop w:val="0"/>
      <w:marBottom w:val="0"/>
      <w:divBdr>
        <w:top w:val="none" w:sz="0" w:space="0" w:color="auto"/>
        <w:left w:val="none" w:sz="0" w:space="0" w:color="auto"/>
        <w:bottom w:val="none" w:sz="0" w:space="0" w:color="auto"/>
        <w:right w:val="none" w:sz="0" w:space="0" w:color="auto"/>
      </w:divBdr>
    </w:div>
    <w:div w:id="766341939">
      <w:marLeft w:val="0"/>
      <w:marRight w:val="0"/>
      <w:marTop w:val="0"/>
      <w:marBottom w:val="0"/>
      <w:divBdr>
        <w:top w:val="none" w:sz="0" w:space="0" w:color="auto"/>
        <w:left w:val="none" w:sz="0" w:space="0" w:color="auto"/>
        <w:bottom w:val="none" w:sz="0" w:space="0" w:color="auto"/>
        <w:right w:val="none" w:sz="0" w:space="0" w:color="auto"/>
      </w:divBdr>
    </w:div>
    <w:div w:id="766341940">
      <w:marLeft w:val="0"/>
      <w:marRight w:val="0"/>
      <w:marTop w:val="0"/>
      <w:marBottom w:val="0"/>
      <w:divBdr>
        <w:top w:val="none" w:sz="0" w:space="0" w:color="auto"/>
        <w:left w:val="none" w:sz="0" w:space="0" w:color="auto"/>
        <w:bottom w:val="none" w:sz="0" w:space="0" w:color="auto"/>
        <w:right w:val="none" w:sz="0" w:space="0" w:color="auto"/>
      </w:divBdr>
    </w:div>
    <w:div w:id="766341941">
      <w:marLeft w:val="0"/>
      <w:marRight w:val="0"/>
      <w:marTop w:val="0"/>
      <w:marBottom w:val="0"/>
      <w:divBdr>
        <w:top w:val="none" w:sz="0" w:space="0" w:color="auto"/>
        <w:left w:val="none" w:sz="0" w:space="0" w:color="auto"/>
        <w:bottom w:val="none" w:sz="0" w:space="0" w:color="auto"/>
        <w:right w:val="none" w:sz="0" w:space="0" w:color="auto"/>
      </w:divBdr>
    </w:div>
    <w:div w:id="766341942">
      <w:marLeft w:val="0"/>
      <w:marRight w:val="0"/>
      <w:marTop w:val="0"/>
      <w:marBottom w:val="0"/>
      <w:divBdr>
        <w:top w:val="none" w:sz="0" w:space="0" w:color="auto"/>
        <w:left w:val="none" w:sz="0" w:space="0" w:color="auto"/>
        <w:bottom w:val="none" w:sz="0" w:space="0" w:color="auto"/>
        <w:right w:val="none" w:sz="0" w:space="0" w:color="auto"/>
      </w:divBdr>
    </w:div>
    <w:div w:id="766341943">
      <w:marLeft w:val="0"/>
      <w:marRight w:val="0"/>
      <w:marTop w:val="0"/>
      <w:marBottom w:val="0"/>
      <w:divBdr>
        <w:top w:val="none" w:sz="0" w:space="0" w:color="auto"/>
        <w:left w:val="none" w:sz="0" w:space="0" w:color="auto"/>
        <w:bottom w:val="none" w:sz="0" w:space="0" w:color="auto"/>
        <w:right w:val="none" w:sz="0" w:space="0" w:color="auto"/>
      </w:divBdr>
    </w:div>
    <w:div w:id="766341944">
      <w:marLeft w:val="0"/>
      <w:marRight w:val="0"/>
      <w:marTop w:val="0"/>
      <w:marBottom w:val="0"/>
      <w:divBdr>
        <w:top w:val="none" w:sz="0" w:space="0" w:color="auto"/>
        <w:left w:val="none" w:sz="0" w:space="0" w:color="auto"/>
        <w:bottom w:val="none" w:sz="0" w:space="0" w:color="auto"/>
        <w:right w:val="none" w:sz="0" w:space="0" w:color="auto"/>
      </w:divBdr>
    </w:div>
    <w:div w:id="766341945">
      <w:marLeft w:val="0"/>
      <w:marRight w:val="0"/>
      <w:marTop w:val="0"/>
      <w:marBottom w:val="0"/>
      <w:divBdr>
        <w:top w:val="none" w:sz="0" w:space="0" w:color="auto"/>
        <w:left w:val="none" w:sz="0" w:space="0" w:color="auto"/>
        <w:bottom w:val="none" w:sz="0" w:space="0" w:color="auto"/>
        <w:right w:val="none" w:sz="0" w:space="0" w:color="auto"/>
      </w:divBdr>
    </w:div>
    <w:div w:id="766341946">
      <w:marLeft w:val="0"/>
      <w:marRight w:val="0"/>
      <w:marTop w:val="0"/>
      <w:marBottom w:val="0"/>
      <w:divBdr>
        <w:top w:val="none" w:sz="0" w:space="0" w:color="auto"/>
        <w:left w:val="none" w:sz="0" w:space="0" w:color="auto"/>
        <w:bottom w:val="none" w:sz="0" w:space="0" w:color="auto"/>
        <w:right w:val="none" w:sz="0" w:space="0" w:color="auto"/>
      </w:divBdr>
    </w:div>
    <w:div w:id="766341947">
      <w:marLeft w:val="0"/>
      <w:marRight w:val="0"/>
      <w:marTop w:val="0"/>
      <w:marBottom w:val="0"/>
      <w:divBdr>
        <w:top w:val="none" w:sz="0" w:space="0" w:color="auto"/>
        <w:left w:val="none" w:sz="0" w:space="0" w:color="auto"/>
        <w:bottom w:val="none" w:sz="0" w:space="0" w:color="auto"/>
        <w:right w:val="none" w:sz="0" w:space="0" w:color="auto"/>
      </w:divBdr>
    </w:div>
    <w:div w:id="766341948">
      <w:marLeft w:val="0"/>
      <w:marRight w:val="0"/>
      <w:marTop w:val="0"/>
      <w:marBottom w:val="0"/>
      <w:divBdr>
        <w:top w:val="none" w:sz="0" w:space="0" w:color="auto"/>
        <w:left w:val="none" w:sz="0" w:space="0" w:color="auto"/>
        <w:bottom w:val="none" w:sz="0" w:space="0" w:color="auto"/>
        <w:right w:val="none" w:sz="0" w:space="0" w:color="auto"/>
      </w:divBdr>
    </w:div>
    <w:div w:id="766341949">
      <w:marLeft w:val="0"/>
      <w:marRight w:val="0"/>
      <w:marTop w:val="0"/>
      <w:marBottom w:val="0"/>
      <w:divBdr>
        <w:top w:val="none" w:sz="0" w:space="0" w:color="auto"/>
        <w:left w:val="none" w:sz="0" w:space="0" w:color="auto"/>
        <w:bottom w:val="none" w:sz="0" w:space="0" w:color="auto"/>
        <w:right w:val="none" w:sz="0" w:space="0" w:color="auto"/>
      </w:divBdr>
    </w:div>
    <w:div w:id="766341950">
      <w:marLeft w:val="0"/>
      <w:marRight w:val="0"/>
      <w:marTop w:val="0"/>
      <w:marBottom w:val="0"/>
      <w:divBdr>
        <w:top w:val="none" w:sz="0" w:space="0" w:color="auto"/>
        <w:left w:val="none" w:sz="0" w:space="0" w:color="auto"/>
        <w:bottom w:val="none" w:sz="0" w:space="0" w:color="auto"/>
        <w:right w:val="none" w:sz="0" w:space="0" w:color="auto"/>
      </w:divBdr>
    </w:div>
    <w:div w:id="766341951">
      <w:marLeft w:val="0"/>
      <w:marRight w:val="0"/>
      <w:marTop w:val="0"/>
      <w:marBottom w:val="0"/>
      <w:divBdr>
        <w:top w:val="none" w:sz="0" w:space="0" w:color="auto"/>
        <w:left w:val="none" w:sz="0" w:space="0" w:color="auto"/>
        <w:bottom w:val="none" w:sz="0" w:space="0" w:color="auto"/>
        <w:right w:val="none" w:sz="0" w:space="0" w:color="auto"/>
      </w:divBdr>
    </w:div>
    <w:div w:id="766341952">
      <w:marLeft w:val="0"/>
      <w:marRight w:val="0"/>
      <w:marTop w:val="0"/>
      <w:marBottom w:val="0"/>
      <w:divBdr>
        <w:top w:val="none" w:sz="0" w:space="0" w:color="auto"/>
        <w:left w:val="none" w:sz="0" w:space="0" w:color="auto"/>
        <w:bottom w:val="none" w:sz="0" w:space="0" w:color="auto"/>
        <w:right w:val="none" w:sz="0" w:space="0" w:color="auto"/>
      </w:divBdr>
    </w:div>
    <w:div w:id="766341953">
      <w:marLeft w:val="0"/>
      <w:marRight w:val="0"/>
      <w:marTop w:val="0"/>
      <w:marBottom w:val="0"/>
      <w:divBdr>
        <w:top w:val="none" w:sz="0" w:space="0" w:color="auto"/>
        <w:left w:val="none" w:sz="0" w:space="0" w:color="auto"/>
        <w:bottom w:val="none" w:sz="0" w:space="0" w:color="auto"/>
        <w:right w:val="none" w:sz="0" w:space="0" w:color="auto"/>
      </w:divBdr>
    </w:div>
    <w:div w:id="766341954">
      <w:marLeft w:val="0"/>
      <w:marRight w:val="0"/>
      <w:marTop w:val="0"/>
      <w:marBottom w:val="0"/>
      <w:divBdr>
        <w:top w:val="none" w:sz="0" w:space="0" w:color="auto"/>
        <w:left w:val="none" w:sz="0" w:space="0" w:color="auto"/>
        <w:bottom w:val="none" w:sz="0" w:space="0" w:color="auto"/>
        <w:right w:val="none" w:sz="0" w:space="0" w:color="auto"/>
      </w:divBdr>
    </w:div>
    <w:div w:id="766341955">
      <w:marLeft w:val="0"/>
      <w:marRight w:val="0"/>
      <w:marTop w:val="0"/>
      <w:marBottom w:val="0"/>
      <w:divBdr>
        <w:top w:val="none" w:sz="0" w:space="0" w:color="auto"/>
        <w:left w:val="none" w:sz="0" w:space="0" w:color="auto"/>
        <w:bottom w:val="none" w:sz="0" w:space="0" w:color="auto"/>
        <w:right w:val="none" w:sz="0" w:space="0" w:color="auto"/>
      </w:divBdr>
    </w:div>
    <w:div w:id="766341956">
      <w:marLeft w:val="0"/>
      <w:marRight w:val="0"/>
      <w:marTop w:val="0"/>
      <w:marBottom w:val="0"/>
      <w:divBdr>
        <w:top w:val="none" w:sz="0" w:space="0" w:color="auto"/>
        <w:left w:val="none" w:sz="0" w:space="0" w:color="auto"/>
        <w:bottom w:val="none" w:sz="0" w:space="0" w:color="auto"/>
        <w:right w:val="none" w:sz="0" w:space="0" w:color="auto"/>
      </w:divBdr>
    </w:div>
    <w:div w:id="766341957">
      <w:marLeft w:val="0"/>
      <w:marRight w:val="0"/>
      <w:marTop w:val="0"/>
      <w:marBottom w:val="0"/>
      <w:divBdr>
        <w:top w:val="none" w:sz="0" w:space="0" w:color="auto"/>
        <w:left w:val="none" w:sz="0" w:space="0" w:color="auto"/>
        <w:bottom w:val="none" w:sz="0" w:space="0" w:color="auto"/>
        <w:right w:val="none" w:sz="0" w:space="0" w:color="auto"/>
      </w:divBdr>
    </w:div>
    <w:div w:id="766341958">
      <w:marLeft w:val="0"/>
      <w:marRight w:val="0"/>
      <w:marTop w:val="0"/>
      <w:marBottom w:val="0"/>
      <w:divBdr>
        <w:top w:val="none" w:sz="0" w:space="0" w:color="auto"/>
        <w:left w:val="none" w:sz="0" w:space="0" w:color="auto"/>
        <w:bottom w:val="none" w:sz="0" w:space="0" w:color="auto"/>
        <w:right w:val="none" w:sz="0" w:space="0" w:color="auto"/>
      </w:divBdr>
    </w:div>
    <w:div w:id="766341959">
      <w:marLeft w:val="0"/>
      <w:marRight w:val="0"/>
      <w:marTop w:val="0"/>
      <w:marBottom w:val="0"/>
      <w:divBdr>
        <w:top w:val="none" w:sz="0" w:space="0" w:color="auto"/>
        <w:left w:val="none" w:sz="0" w:space="0" w:color="auto"/>
        <w:bottom w:val="none" w:sz="0" w:space="0" w:color="auto"/>
        <w:right w:val="none" w:sz="0" w:space="0" w:color="auto"/>
      </w:divBdr>
    </w:div>
    <w:div w:id="766341960">
      <w:marLeft w:val="0"/>
      <w:marRight w:val="0"/>
      <w:marTop w:val="0"/>
      <w:marBottom w:val="0"/>
      <w:divBdr>
        <w:top w:val="none" w:sz="0" w:space="0" w:color="auto"/>
        <w:left w:val="none" w:sz="0" w:space="0" w:color="auto"/>
        <w:bottom w:val="none" w:sz="0" w:space="0" w:color="auto"/>
        <w:right w:val="none" w:sz="0" w:space="0" w:color="auto"/>
      </w:divBdr>
    </w:div>
    <w:div w:id="766341961">
      <w:marLeft w:val="0"/>
      <w:marRight w:val="0"/>
      <w:marTop w:val="0"/>
      <w:marBottom w:val="0"/>
      <w:divBdr>
        <w:top w:val="none" w:sz="0" w:space="0" w:color="auto"/>
        <w:left w:val="none" w:sz="0" w:space="0" w:color="auto"/>
        <w:bottom w:val="none" w:sz="0" w:space="0" w:color="auto"/>
        <w:right w:val="none" w:sz="0" w:space="0" w:color="auto"/>
      </w:divBdr>
    </w:div>
    <w:div w:id="766341962">
      <w:marLeft w:val="0"/>
      <w:marRight w:val="0"/>
      <w:marTop w:val="0"/>
      <w:marBottom w:val="0"/>
      <w:divBdr>
        <w:top w:val="none" w:sz="0" w:space="0" w:color="auto"/>
        <w:left w:val="none" w:sz="0" w:space="0" w:color="auto"/>
        <w:bottom w:val="none" w:sz="0" w:space="0" w:color="auto"/>
        <w:right w:val="none" w:sz="0" w:space="0" w:color="auto"/>
      </w:divBdr>
    </w:div>
    <w:div w:id="766341963">
      <w:marLeft w:val="0"/>
      <w:marRight w:val="0"/>
      <w:marTop w:val="0"/>
      <w:marBottom w:val="0"/>
      <w:divBdr>
        <w:top w:val="none" w:sz="0" w:space="0" w:color="auto"/>
        <w:left w:val="none" w:sz="0" w:space="0" w:color="auto"/>
        <w:bottom w:val="none" w:sz="0" w:space="0" w:color="auto"/>
        <w:right w:val="none" w:sz="0" w:space="0" w:color="auto"/>
      </w:divBdr>
    </w:div>
    <w:div w:id="766341964">
      <w:marLeft w:val="0"/>
      <w:marRight w:val="0"/>
      <w:marTop w:val="0"/>
      <w:marBottom w:val="0"/>
      <w:divBdr>
        <w:top w:val="none" w:sz="0" w:space="0" w:color="auto"/>
        <w:left w:val="none" w:sz="0" w:space="0" w:color="auto"/>
        <w:bottom w:val="none" w:sz="0" w:space="0" w:color="auto"/>
        <w:right w:val="none" w:sz="0" w:space="0" w:color="auto"/>
      </w:divBdr>
    </w:div>
    <w:div w:id="766341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33</Pages>
  <Words>6714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Пользователь</dc:creator>
  <cp:keywords/>
  <dc:description/>
  <cp:lastModifiedBy>Пользователь</cp:lastModifiedBy>
  <cp:revision>5</cp:revision>
  <cp:lastPrinted>2014-07-30T12:17:00Z</cp:lastPrinted>
  <dcterms:created xsi:type="dcterms:W3CDTF">2014-08-05T11:28:00Z</dcterms:created>
  <dcterms:modified xsi:type="dcterms:W3CDTF">2014-08-05T11:50:00Z</dcterms:modified>
</cp:coreProperties>
</file>