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6A89" w:rsidRDefault="008D6A8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8D6A89" w:rsidRDefault="008D6A89">
      <w:pPr>
        <w:jc w:val="center"/>
      </w:pPr>
    </w:p>
    <w:p w:rsidR="00D269B3" w:rsidRPr="00D269B3" w:rsidRDefault="00D269B3" w:rsidP="00D269B3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D269B3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D269B3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Манычского сельского поселения </w:t>
      </w:r>
    </w:p>
    <w:p w:rsidR="00D269B3" w:rsidRDefault="00D269B3">
      <w:pPr>
        <w:jc w:val="center"/>
        <w:rPr>
          <w:b/>
          <w:sz w:val="28"/>
          <w:szCs w:val="28"/>
        </w:rPr>
      </w:pPr>
    </w:p>
    <w:p w:rsidR="008D6A89" w:rsidRDefault="00A37787">
      <w:pPr>
        <w:jc w:val="center"/>
        <w:rPr>
          <w:rFonts w:ascii="Calibri" w:hAnsi="Calibri" w:cs="Calibri"/>
        </w:rPr>
      </w:pPr>
      <w:r w:rsidRPr="00A37787">
        <w:pict>
          <v:line id="Прямая соединительная линия 6" o:spid="_x0000_s1026" style="position:absolute;left:0;text-align:left;z-index:251656704" from="1.05pt,-.3pt" to="504.35pt,-.3pt" strokeweight="1.06mm">
            <v:stroke joinstyle="miter" endcap="square"/>
          </v:line>
        </w:pict>
      </w:r>
    </w:p>
    <w:p w:rsidR="00896781" w:rsidRDefault="00896781">
      <w:pPr>
        <w:jc w:val="center"/>
        <w:rPr>
          <w:b/>
          <w:sz w:val="40"/>
          <w:szCs w:val="28"/>
        </w:rPr>
      </w:pPr>
    </w:p>
    <w:p w:rsidR="008D6A89" w:rsidRDefault="00896781">
      <w:pPr>
        <w:jc w:val="center"/>
        <w:rPr>
          <w:b/>
          <w:sz w:val="40"/>
          <w:szCs w:val="28"/>
        </w:rPr>
      </w:pPr>
      <w:r w:rsidRPr="00896781">
        <w:rPr>
          <w:b/>
          <w:sz w:val="40"/>
          <w:szCs w:val="28"/>
        </w:rPr>
        <w:t xml:space="preserve">РАСПОРЯЖЕНИЕ </w:t>
      </w:r>
    </w:p>
    <w:p w:rsidR="007121F3" w:rsidRPr="00896781" w:rsidRDefault="007121F3">
      <w:pPr>
        <w:jc w:val="center"/>
        <w:rPr>
          <w:b/>
          <w:sz w:val="40"/>
          <w:szCs w:val="28"/>
        </w:rPr>
      </w:pPr>
    </w:p>
    <w:p w:rsidR="008D6A89" w:rsidRDefault="007121F3" w:rsidP="004020D5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22.02.2017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  <w:t xml:space="preserve">                                                                   </w:t>
      </w:r>
      <w:r w:rsidR="004020D5">
        <w:rPr>
          <w:sz w:val="28"/>
          <w:szCs w:val="28"/>
        </w:rPr>
        <w:t xml:space="preserve">  </w:t>
      </w:r>
      <w:r w:rsidR="008D6A89">
        <w:rPr>
          <w:sz w:val="28"/>
          <w:szCs w:val="28"/>
        </w:rPr>
        <w:t xml:space="preserve">     </w:t>
      </w:r>
      <w:r w:rsidR="004020D5">
        <w:rPr>
          <w:sz w:val="28"/>
          <w:szCs w:val="28"/>
        </w:rPr>
        <w:t xml:space="preserve"> </w:t>
      </w:r>
      <w:r w:rsidR="008D6A89">
        <w:rPr>
          <w:sz w:val="28"/>
          <w:szCs w:val="28"/>
        </w:rPr>
        <w:t xml:space="preserve">   № </w:t>
      </w:r>
      <w:r>
        <w:rPr>
          <w:sz w:val="28"/>
          <w:szCs w:val="28"/>
        </w:rPr>
        <w:t>18</w:t>
      </w:r>
    </w:p>
    <w:p w:rsidR="008D6A89" w:rsidRDefault="00D269B3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п.</w:t>
      </w:r>
      <w:r w:rsidR="00896781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Степной Курган</w:t>
      </w:r>
    </w:p>
    <w:p w:rsidR="008D6A89" w:rsidRDefault="008D6A8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0"/>
        <w:gridCol w:w="4557"/>
      </w:tblGrid>
      <w:tr w:rsidR="008D6A89">
        <w:trPr>
          <w:trHeight w:val="1275"/>
        </w:trPr>
        <w:tc>
          <w:tcPr>
            <w:tcW w:w="5490" w:type="dxa"/>
            <w:shd w:val="clear" w:color="auto" w:fill="auto"/>
          </w:tcPr>
          <w:p w:rsidR="008D6A89" w:rsidRDefault="008D6A89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 утверждении годового отчёта </w:t>
            </w:r>
          </w:p>
          <w:p w:rsidR="008D6A89" w:rsidRDefault="008D6A89">
            <w:pPr>
              <w:pStyle w:val="ConsPlusTitle"/>
              <w:ind w:left="-55" w:right="-5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реализации      муниципальной </w:t>
            </w:r>
          </w:p>
          <w:p w:rsidR="008D6A89" w:rsidRDefault="008D6A89">
            <w:pPr>
              <w:spacing w:line="228" w:lineRule="auto"/>
              <w:ind w:left="-55"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   «Доступная  среда»</w:t>
            </w:r>
          </w:p>
          <w:p w:rsidR="008D6A89" w:rsidRDefault="008D6A89">
            <w:pPr>
              <w:snapToGrid w:val="0"/>
              <w:ind w:left="-55" w:right="-55"/>
              <w:jc w:val="both"/>
            </w:pPr>
            <w:r>
              <w:rPr>
                <w:sz w:val="28"/>
                <w:szCs w:val="28"/>
              </w:rPr>
              <w:t>за 2016 год</w:t>
            </w:r>
          </w:p>
        </w:tc>
        <w:tc>
          <w:tcPr>
            <w:tcW w:w="4557" w:type="dxa"/>
            <w:shd w:val="clear" w:color="auto" w:fill="auto"/>
          </w:tcPr>
          <w:p w:rsidR="008D6A89" w:rsidRDefault="008D6A89">
            <w:pPr>
              <w:pStyle w:val="ab"/>
              <w:snapToGrid w:val="0"/>
              <w:ind w:left="5" w:right="-10" w:firstLine="450"/>
            </w:pPr>
          </w:p>
        </w:tc>
      </w:tr>
    </w:tbl>
    <w:p w:rsidR="008D6A89" w:rsidRDefault="008D6A89">
      <w:pPr>
        <w:spacing w:line="244" w:lineRule="auto"/>
        <w:ind w:right="-1"/>
        <w:jc w:val="both"/>
        <w:rPr>
          <w:sz w:val="28"/>
          <w:szCs w:val="28"/>
        </w:rPr>
      </w:pPr>
    </w:p>
    <w:p w:rsidR="008D6A89" w:rsidRDefault="008D6A89" w:rsidP="00896781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Ростовской области от 31.07.2013 № 485 «Об утверждении Порядка разработки, реализации и оценки эффективности государственных программ Ростовской области»,  постановлением Администрации </w:t>
      </w:r>
      <w:r w:rsidR="00D269B3">
        <w:rPr>
          <w:rFonts w:ascii="Times New Roman" w:hAnsi="Times New Roman" w:cs="Times New Roman"/>
          <w:b w:val="0"/>
          <w:sz w:val="28"/>
          <w:szCs w:val="28"/>
        </w:rPr>
        <w:t xml:space="preserve">Манычского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D269B3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.09.2013 № 1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>Манычского сельского поселения</w:t>
      </w:r>
      <w:r w:rsidR="00544397">
        <w:rPr>
          <w:rFonts w:ascii="Times New Roman" w:hAnsi="Times New Roman" w:cs="Times New Roman"/>
          <w:b w:val="0"/>
          <w:sz w:val="28"/>
          <w:szCs w:val="28"/>
        </w:rPr>
        <w:t>:</w:t>
      </w:r>
      <w:r w:rsidR="00896781">
        <w:rPr>
          <w:b w:val="0"/>
          <w:bCs w:val="0"/>
          <w:spacing w:val="40"/>
          <w:sz w:val="28"/>
          <w:szCs w:val="28"/>
        </w:rPr>
        <w:t xml:space="preserve"> </w:t>
      </w:r>
    </w:p>
    <w:p w:rsidR="00896781" w:rsidRDefault="00896781" w:rsidP="00896781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</w:p>
    <w:p w:rsidR="008D6A89" w:rsidRDefault="008D6A89">
      <w:pPr>
        <w:pStyle w:val="ConsPlusTitle"/>
        <w:numPr>
          <w:ilvl w:val="0"/>
          <w:numId w:val="1"/>
        </w:numPr>
        <w:tabs>
          <w:tab w:val="left" w:pos="1134"/>
        </w:tabs>
        <w:ind w:left="0" w:firstLine="78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годовой отчёт о реализации муниципальной программы «Доступная среда»</w:t>
      </w:r>
      <w:r w:rsidR="00AA72EC">
        <w:rPr>
          <w:rFonts w:ascii="Times New Roman" w:hAnsi="Times New Roman" w:cs="Times New Roman"/>
          <w:b w:val="0"/>
          <w:sz w:val="28"/>
          <w:szCs w:val="28"/>
        </w:rPr>
        <w:t xml:space="preserve"> за 2016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72E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утверждённы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й постановлением Администрации </w:t>
      </w:r>
      <w:r w:rsidR="0089678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Манычского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>01.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>5 №50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Манычского сельского поселения от 04.12.2014г. №105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«Доступная среда</w:t>
      </w:r>
      <w:r w:rsidR="00896781">
        <w:rPr>
          <w:rFonts w:ascii="Times New Roman" w:hAnsi="Times New Roman" w:cs="Times New Roman"/>
          <w:b w:val="0"/>
          <w:sz w:val="28"/>
          <w:szCs w:val="28"/>
        </w:rPr>
        <w:t xml:space="preserve"> на 2014-2020гг</w:t>
      </w:r>
      <w:r>
        <w:rPr>
          <w:rFonts w:ascii="Times New Roman" w:hAnsi="Times New Roman" w:cs="Times New Roman"/>
          <w:b w:val="0"/>
          <w:sz w:val="28"/>
          <w:szCs w:val="28"/>
        </w:rPr>
        <w:t>», за 2016 год согласно приложению к настоящему постановлению.</w:t>
      </w:r>
    </w:p>
    <w:p w:rsidR="008D6A89" w:rsidRDefault="000226E0">
      <w:pPr>
        <w:pStyle w:val="ConsPlusTitle"/>
        <w:numPr>
          <w:ilvl w:val="0"/>
          <w:numId w:val="1"/>
        </w:numPr>
        <w:tabs>
          <w:tab w:val="left" w:pos="1134"/>
        </w:tabs>
        <w:ind w:left="0" w:firstLine="785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Сектору экономики и финансов Администрации Манычского сельского поселения</w:t>
      </w:r>
      <w:r w:rsidR="008D6A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разместить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 в</w:t>
      </w:r>
      <w:r w:rsidR="008D6A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сети Интернет на официальном Интернет-сайте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Манычского сельского поселения </w:t>
      </w:r>
      <w:hyperlink r:id="rId7" w:history="1">
        <w:r w:rsidR="00544397" w:rsidRPr="00B7147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http://manychskoesp.ru</w:t>
        </w:r>
      </w:hyperlink>
      <w:r w:rsidR="008D6A8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443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44397" w:rsidRPr="00544397" w:rsidRDefault="00544397">
      <w:pPr>
        <w:pStyle w:val="ConsPlusTitle"/>
        <w:numPr>
          <w:ilvl w:val="0"/>
          <w:numId w:val="1"/>
        </w:numPr>
        <w:tabs>
          <w:tab w:val="left" w:pos="1134"/>
        </w:tabs>
        <w:ind w:left="0" w:firstLine="7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4397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распоряжение вступает в силу после его официального опубликования.  </w:t>
      </w:r>
    </w:p>
    <w:p w:rsidR="008D6A89" w:rsidRDefault="008D6A89">
      <w:pPr>
        <w:pStyle w:val="ConsPlusTitle"/>
        <w:numPr>
          <w:ilvl w:val="0"/>
          <w:numId w:val="1"/>
        </w:numPr>
        <w:tabs>
          <w:tab w:val="left" w:pos="1134"/>
        </w:tabs>
        <w:ind w:left="0" w:firstLine="78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 за  выполнением </w:t>
      </w:r>
      <w:r w:rsidR="00544397">
        <w:rPr>
          <w:rFonts w:ascii="Times New Roman" w:hAnsi="Times New Roman" w:cs="Times New Roman"/>
          <w:b w:val="0"/>
          <w:sz w:val="28"/>
          <w:szCs w:val="28"/>
        </w:rPr>
        <w:t>распоряжения оставляю за собой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6A89" w:rsidRDefault="008D6A8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8D6A89" w:rsidRDefault="008D6A89">
      <w:pPr>
        <w:pStyle w:val="ConsPlusTitle"/>
        <w:tabs>
          <w:tab w:val="left" w:pos="0"/>
          <w:tab w:val="left" w:pos="426"/>
          <w:tab w:val="left" w:pos="1276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6A89" w:rsidRDefault="008D6A8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544397">
        <w:rPr>
          <w:sz w:val="28"/>
          <w:szCs w:val="28"/>
        </w:rPr>
        <w:t xml:space="preserve"> Манычского</w:t>
      </w:r>
    </w:p>
    <w:p w:rsidR="008D6A89" w:rsidRDefault="0054439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8D6A89">
        <w:rPr>
          <w:sz w:val="28"/>
          <w:szCs w:val="28"/>
        </w:rPr>
        <w:tab/>
      </w:r>
      <w:r>
        <w:rPr>
          <w:sz w:val="28"/>
          <w:szCs w:val="28"/>
        </w:rPr>
        <w:t xml:space="preserve">Г.П. Бавина </w:t>
      </w:r>
    </w:p>
    <w:p w:rsidR="008D6A89" w:rsidRDefault="008D6A89">
      <w:pPr>
        <w:jc w:val="both"/>
        <w:rPr>
          <w:sz w:val="28"/>
          <w:szCs w:val="28"/>
        </w:rPr>
      </w:pPr>
    </w:p>
    <w:p w:rsidR="008D6A89" w:rsidRDefault="008D6A89">
      <w:pPr>
        <w:pStyle w:val="a7"/>
      </w:pPr>
    </w:p>
    <w:p w:rsidR="008D6A89" w:rsidRDefault="008D6A89">
      <w:pPr>
        <w:pStyle w:val="a7"/>
      </w:pPr>
      <w:r>
        <w:t>Постановление вносит</w:t>
      </w:r>
    </w:p>
    <w:p w:rsidR="008D6A89" w:rsidRDefault="00544397">
      <w:pPr>
        <w:pStyle w:val="a7"/>
      </w:pPr>
      <w:r>
        <w:t xml:space="preserve">Млкеян Т.Г. </w:t>
      </w:r>
    </w:p>
    <w:p w:rsidR="008D6A89" w:rsidRDefault="008D6A89">
      <w:pPr>
        <w:pStyle w:val="a7"/>
      </w:pPr>
    </w:p>
    <w:p w:rsidR="008D6A89" w:rsidRDefault="008D6A89">
      <w:pPr>
        <w:pageBreakBefore/>
        <w:jc w:val="center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 xml:space="preserve">                                                                                        Приложение</w:t>
      </w:r>
    </w:p>
    <w:p w:rsidR="008D6A89" w:rsidRDefault="008D6A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к </w:t>
      </w:r>
      <w:r w:rsidR="00BD72DD">
        <w:rPr>
          <w:sz w:val="28"/>
          <w:szCs w:val="28"/>
        </w:rPr>
        <w:t>распоряжению</w:t>
      </w:r>
    </w:p>
    <w:p w:rsidR="00BD72DD" w:rsidRDefault="008D6A89" w:rsidP="00BD72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BD72DD">
        <w:rPr>
          <w:sz w:val="28"/>
          <w:szCs w:val="28"/>
        </w:rPr>
        <w:t xml:space="preserve">             Администрации Манычского </w:t>
      </w:r>
    </w:p>
    <w:p w:rsidR="008D6A89" w:rsidRDefault="00BD72DD" w:rsidP="00BD72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D6A89" w:rsidRDefault="008D6A89" w:rsidP="007121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D72D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="007121F3">
        <w:rPr>
          <w:sz w:val="28"/>
          <w:szCs w:val="28"/>
        </w:rPr>
        <w:t>22.02.2017</w:t>
      </w:r>
      <w:r>
        <w:rPr>
          <w:sz w:val="28"/>
          <w:szCs w:val="28"/>
        </w:rPr>
        <w:t xml:space="preserve"> №</w:t>
      </w:r>
      <w:r w:rsidR="007121F3">
        <w:rPr>
          <w:sz w:val="28"/>
          <w:szCs w:val="28"/>
        </w:rPr>
        <w:t>18</w:t>
      </w:r>
    </w:p>
    <w:p w:rsidR="008D6A89" w:rsidRDefault="008D6A89">
      <w:pPr>
        <w:jc w:val="center"/>
        <w:rPr>
          <w:sz w:val="28"/>
          <w:szCs w:val="28"/>
        </w:rPr>
      </w:pPr>
    </w:p>
    <w:p w:rsidR="008D6A89" w:rsidRDefault="008D6A89">
      <w:pPr>
        <w:shd w:val="clear" w:color="auto" w:fill="FFFFFF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D6A89" w:rsidRDefault="008D6A8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о реализации муниципальной программы «Доступная среда» за 2016 год</w:t>
      </w:r>
    </w:p>
    <w:p w:rsidR="008D6A89" w:rsidRDefault="008D6A89">
      <w:pPr>
        <w:jc w:val="center"/>
        <w:rPr>
          <w:bCs/>
          <w:sz w:val="28"/>
          <w:szCs w:val="28"/>
        </w:rPr>
      </w:pPr>
    </w:p>
    <w:p w:rsidR="008D6A89" w:rsidRDefault="008D6A89">
      <w:pPr>
        <w:jc w:val="center"/>
        <w:rPr>
          <w:bCs/>
          <w:sz w:val="28"/>
          <w:szCs w:val="28"/>
        </w:rPr>
      </w:pPr>
    </w:p>
    <w:p w:rsidR="008D6A89" w:rsidRDefault="008D6A89">
      <w:pPr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Сведения о к</w:t>
      </w:r>
      <w:r>
        <w:rPr>
          <w:color w:val="000000"/>
          <w:sz w:val="28"/>
          <w:szCs w:val="28"/>
        </w:rPr>
        <w:t xml:space="preserve">онкретных </w:t>
      </w:r>
      <w:r>
        <w:rPr>
          <w:bCs/>
          <w:sz w:val="28"/>
          <w:szCs w:val="28"/>
        </w:rPr>
        <w:t xml:space="preserve">результатах  реализации муниципальной программы </w:t>
      </w:r>
      <w:r>
        <w:rPr>
          <w:sz w:val="28"/>
          <w:szCs w:val="28"/>
        </w:rPr>
        <w:t xml:space="preserve">«Доступная среда», </w:t>
      </w:r>
    </w:p>
    <w:p w:rsidR="008D6A89" w:rsidRDefault="008D6A89">
      <w:pPr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достигнутые за отчетный </w:t>
      </w:r>
      <w:r>
        <w:rPr>
          <w:bCs/>
          <w:sz w:val="28"/>
          <w:szCs w:val="28"/>
        </w:rPr>
        <w:t>2016 год</w:t>
      </w:r>
    </w:p>
    <w:p w:rsidR="008D6A89" w:rsidRDefault="008D6A89">
      <w:pPr>
        <w:jc w:val="both"/>
        <w:rPr>
          <w:bCs/>
          <w:sz w:val="28"/>
          <w:szCs w:val="28"/>
        </w:rPr>
      </w:pPr>
    </w:p>
    <w:p w:rsidR="008D6A89" w:rsidRDefault="008D6A89">
      <w:pPr>
        <w:pStyle w:val="aa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EF3C1C">
        <w:rPr>
          <w:sz w:val="28"/>
          <w:szCs w:val="28"/>
        </w:rPr>
        <w:t xml:space="preserve">на 2016 год </w:t>
      </w:r>
      <w:r>
        <w:rPr>
          <w:sz w:val="28"/>
          <w:szCs w:val="28"/>
        </w:rPr>
        <w:t xml:space="preserve">состоит из </w:t>
      </w:r>
      <w:r w:rsidR="00277835">
        <w:rPr>
          <w:sz w:val="28"/>
          <w:szCs w:val="28"/>
        </w:rPr>
        <w:t xml:space="preserve">одной подпрограммы «Доступная среда» и </w:t>
      </w:r>
      <w:r w:rsidR="00EF3C1C">
        <w:rPr>
          <w:sz w:val="28"/>
          <w:szCs w:val="28"/>
        </w:rPr>
        <w:t>двух мероприятий</w:t>
      </w:r>
      <w:r>
        <w:rPr>
          <w:sz w:val="28"/>
          <w:szCs w:val="28"/>
        </w:rPr>
        <w:t>: «</w:t>
      </w:r>
      <w:r w:rsidR="00EF3C1C">
        <w:rPr>
          <w:sz w:val="28"/>
          <w:szCs w:val="28"/>
        </w:rPr>
        <w:t xml:space="preserve">Установка сигнальной кнопки, для вызова работников СДК п.Степной Курган, Администрации Манычского сельского поселения» </w:t>
      </w:r>
      <w:r>
        <w:rPr>
          <w:sz w:val="28"/>
          <w:szCs w:val="28"/>
        </w:rPr>
        <w:t xml:space="preserve">и </w:t>
      </w:r>
      <w:r w:rsidR="00EF3C1C">
        <w:rPr>
          <w:sz w:val="28"/>
          <w:szCs w:val="28"/>
        </w:rPr>
        <w:t xml:space="preserve">«Проведение соревнований по настольным видам спорта для инвалидов». </w:t>
      </w:r>
    </w:p>
    <w:p w:rsidR="008D6A89" w:rsidRDefault="008D6A89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достижения поставленных в Программе целей в 2016 году необходимо было решение следующих основных задач:</w:t>
      </w:r>
    </w:p>
    <w:p w:rsidR="008D6A89" w:rsidRDefault="008D6A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 2020 году 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</w:t>
      </w:r>
      <w:r w:rsidR="00612242">
        <w:rPr>
          <w:sz w:val="28"/>
          <w:szCs w:val="28"/>
        </w:rPr>
        <w:t>Манычского сельского поселения</w:t>
      </w:r>
      <w:r>
        <w:rPr>
          <w:sz w:val="28"/>
          <w:szCs w:val="28"/>
        </w:rPr>
        <w:t>;</w:t>
      </w:r>
    </w:p>
    <w:p w:rsidR="008D6A89" w:rsidRDefault="008D6A89">
      <w:pPr>
        <w:widowControl w:val="0"/>
        <w:autoSpaceDE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повышение доступности и качества реабилитационных услуг (развитие системы реабилитации и социальной интеграции инвалидов).</w:t>
      </w:r>
    </w:p>
    <w:p w:rsidR="008D6A89" w:rsidRDefault="008D6A89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2016 году для реализации муниципальной программы </w:t>
      </w:r>
      <w:r w:rsidR="00612242">
        <w:rPr>
          <w:sz w:val="28"/>
          <w:szCs w:val="28"/>
        </w:rPr>
        <w:t>Манычского сельского поселения</w:t>
      </w:r>
      <w:r>
        <w:rPr>
          <w:sz w:val="28"/>
          <w:szCs w:val="28"/>
        </w:rPr>
        <w:t xml:space="preserve"> «Доступная среда»  были  привлечены средства местного бюджета</w:t>
      </w:r>
      <w:r w:rsidR="00612242">
        <w:rPr>
          <w:sz w:val="28"/>
          <w:szCs w:val="28"/>
        </w:rPr>
        <w:t>, а также внебюджетные средства</w:t>
      </w:r>
      <w:r>
        <w:rPr>
          <w:sz w:val="28"/>
          <w:szCs w:val="28"/>
        </w:rPr>
        <w:t>.  Общий объем  денежных средств  для  финансирования муниципальной программы в 2016 году составил 6,</w:t>
      </w:r>
      <w:r w:rsidR="00612242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тыс. рублей </w:t>
      </w:r>
      <w:r w:rsidRPr="00005A15">
        <w:rPr>
          <w:sz w:val="28"/>
          <w:szCs w:val="28"/>
        </w:rPr>
        <w:t>(таблица № 3).</w:t>
      </w:r>
    </w:p>
    <w:p w:rsidR="008D6A89" w:rsidRDefault="008D6A89">
      <w:pPr>
        <w:jc w:val="both"/>
        <w:rPr>
          <w:bCs/>
          <w:sz w:val="28"/>
          <w:szCs w:val="28"/>
        </w:rPr>
      </w:pPr>
    </w:p>
    <w:p w:rsidR="008D6A89" w:rsidRDefault="008D6A89">
      <w:pPr>
        <w:spacing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достижении значений показателей</w:t>
      </w:r>
    </w:p>
    <w:p w:rsidR="008D6A89" w:rsidRDefault="008D6A89">
      <w:pPr>
        <w:spacing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(индикаторов) муниципальной программы</w:t>
      </w:r>
    </w:p>
    <w:p w:rsidR="008D6A89" w:rsidRDefault="008D6A89">
      <w:pPr>
        <w:spacing w:line="100" w:lineRule="atLeast"/>
        <w:ind w:firstLine="540"/>
        <w:jc w:val="both"/>
        <w:rPr>
          <w:color w:val="000000"/>
          <w:sz w:val="28"/>
          <w:szCs w:val="28"/>
        </w:rPr>
      </w:pPr>
    </w:p>
    <w:p w:rsidR="008D6A89" w:rsidRDefault="008D6A89">
      <w:pPr>
        <w:autoSpaceDE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Основные цели и задачи, направленные на реализацию </w:t>
      </w:r>
      <w:hyperlink r:id="rId8" w:history="1">
        <w:r>
          <w:rPr>
            <w:rStyle w:val="a3"/>
            <w:rFonts w:eastAsia="Calibri"/>
            <w:sz w:val="28"/>
            <w:szCs w:val="28"/>
          </w:rPr>
          <w:t>Программы</w:t>
        </w:r>
      </w:hyperlink>
      <w:r>
        <w:rPr>
          <w:rFonts w:eastAsia="Calibri"/>
          <w:sz w:val="28"/>
          <w:szCs w:val="28"/>
        </w:rPr>
        <w:t xml:space="preserve"> в 2016 году, выполнены в пределах предусмотренных плановых расходов. Выполнение Программы следует считать </w:t>
      </w:r>
      <w:r w:rsidRPr="004759EF">
        <w:rPr>
          <w:rFonts w:eastAsia="Calibri"/>
          <w:sz w:val="28"/>
          <w:szCs w:val="28"/>
        </w:rPr>
        <w:t>эффективным в связи с тем, что по целевым показателям достигнуты плановые значения (таблица № 1).</w:t>
      </w:r>
    </w:p>
    <w:p w:rsidR="008D6A89" w:rsidRDefault="008D6A89">
      <w:pPr>
        <w:jc w:val="both"/>
        <w:rPr>
          <w:sz w:val="28"/>
          <w:szCs w:val="28"/>
        </w:rPr>
      </w:pPr>
    </w:p>
    <w:p w:rsidR="008D6A89" w:rsidRDefault="008D6A8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Оценка эффективности реализации </w:t>
      </w:r>
    </w:p>
    <w:p w:rsidR="008D6A89" w:rsidRDefault="008D6A8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8D6A89" w:rsidRDefault="008D6A89">
      <w:pPr>
        <w:jc w:val="both"/>
        <w:rPr>
          <w:bCs/>
          <w:sz w:val="28"/>
          <w:szCs w:val="28"/>
        </w:rPr>
      </w:pPr>
    </w:p>
    <w:p w:rsidR="008D6A89" w:rsidRDefault="008D6A89">
      <w:pPr>
        <w:autoSpaceDE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 xml:space="preserve">муниципальной программы проводится на основе оценки степени достижения целей и решения задач муниципальной программы  путем сопоставления фактически достигнутых в отчетном году </w:t>
      </w:r>
      <w:r>
        <w:rPr>
          <w:sz w:val="28"/>
          <w:szCs w:val="28"/>
        </w:rPr>
        <w:lastRenderedPageBreak/>
        <w:t xml:space="preserve">значений показателей  муниципальной программы и их плановых значений, приведенных в таблице № 1. </w:t>
      </w:r>
    </w:p>
    <w:p w:rsidR="008D6A89" w:rsidRDefault="008D6A89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показатели,  запланированные на отчетный год муниципальной программы  выполнены. Степень    достижения   целей   (решения задач)  составила </w:t>
      </w:r>
    </w:p>
    <w:p w:rsidR="008D6A89" w:rsidRDefault="008D6A8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100 %.</w:t>
      </w:r>
    </w:p>
    <w:p w:rsidR="008D6A89" w:rsidRDefault="008D6A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уровня освоения </w:t>
      </w:r>
      <w:r w:rsidR="004759EF">
        <w:rPr>
          <w:sz w:val="28"/>
          <w:szCs w:val="28"/>
        </w:rPr>
        <w:t xml:space="preserve">местных и внебюджетных средств </w:t>
      </w:r>
      <w:r>
        <w:rPr>
          <w:sz w:val="28"/>
          <w:szCs w:val="28"/>
        </w:rPr>
        <w:t>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программы:</w:t>
      </w:r>
    </w:p>
    <w:p w:rsidR="008D6A89" w:rsidRDefault="008D6A8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степень достижения целей (решения задач) муниципальной программы </w:t>
      </w:r>
      <w:r w:rsidR="00CE393C">
        <w:rPr>
          <w:sz w:val="28"/>
          <w:szCs w:val="28"/>
        </w:rPr>
        <w:t xml:space="preserve">на 2016 год </w:t>
      </w:r>
      <w:r>
        <w:rPr>
          <w:sz w:val="28"/>
          <w:szCs w:val="28"/>
        </w:rPr>
        <w:t>составила 100%;</w:t>
      </w:r>
    </w:p>
    <w:p w:rsidR="008D6A89" w:rsidRDefault="008D6A89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мероприятия, запланированные на отчетный год, выполнены на 100%. </w:t>
      </w:r>
    </w:p>
    <w:p w:rsidR="008D6A89" w:rsidRDefault="008D6A89" w:rsidP="00CE3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 из вышеперечисленных показателей, муниципальная программа считается реализуемой с высоким уровнем эффективности.</w:t>
      </w:r>
    </w:p>
    <w:p w:rsidR="008D6A89" w:rsidRDefault="008D6A89">
      <w:pPr>
        <w:autoSpaceDE w:val="0"/>
        <w:ind w:firstLine="709"/>
        <w:jc w:val="both"/>
        <w:rPr>
          <w:sz w:val="28"/>
          <w:szCs w:val="28"/>
        </w:rPr>
      </w:pPr>
    </w:p>
    <w:p w:rsidR="008D6A89" w:rsidRDefault="008D6A89">
      <w:pPr>
        <w:autoSpaceDE w:val="0"/>
        <w:ind w:firstLine="709"/>
        <w:jc w:val="both"/>
        <w:rPr>
          <w:sz w:val="28"/>
          <w:szCs w:val="28"/>
        </w:rPr>
      </w:pPr>
    </w:p>
    <w:p w:rsidR="008D6A89" w:rsidRDefault="008D6A89">
      <w:pPr>
        <w:autoSpaceDE w:val="0"/>
        <w:ind w:firstLine="709"/>
        <w:jc w:val="both"/>
        <w:rPr>
          <w:sz w:val="28"/>
          <w:szCs w:val="28"/>
        </w:rPr>
      </w:pPr>
    </w:p>
    <w:p w:rsidR="008D6A89" w:rsidRDefault="008D6A89">
      <w:pPr>
        <w:jc w:val="both"/>
        <w:rPr>
          <w:sz w:val="28"/>
          <w:szCs w:val="28"/>
        </w:rPr>
        <w:sectPr w:rsidR="008D6A89">
          <w:pgSz w:w="11906" w:h="16838"/>
          <w:pgMar w:top="426" w:right="707" w:bottom="0" w:left="1134" w:header="720" w:footer="720" w:gutter="0"/>
          <w:cols w:space="720"/>
          <w:docGrid w:linePitch="600" w:charSpace="40960"/>
        </w:sectPr>
      </w:pPr>
    </w:p>
    <w:p w:rsidR="008D6A89" w:rsidRDefault="008D6A89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8D6A89" w:rsidRDefault="008D6A89">
      <w:pPr>
        <w:shd w:val="clear" w:color="auto" w:fill="FFFFFF"/>
        <w:spacing w:line="100" w:lineRule="atLeast"/>
        <w:ind w:right="-7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Таблица  № 1</w:t>
      </w:r>
    </w:p>
    <w:p w:rsidR="008D6A89" w:rsidRDefault="008D6A89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8D6A89" w:rsidRDefault="008D6A89">
      <w:pPr>
        <w:shd w:val="clear" w:color="auto" w:fill="FFFFFF"/>
        <w:spacing w:line="100" w:lineRule="atLeast"/>
        <w:jc w:val="center"/>
        <w:rPr>
          <w:sz w:val="24"/>
          <w:szCs w:val="24"/>
        </w:rPr>
      </w:pPr>
      <w:r>
        <w:rPr>
          <w:sz w:val="28"/>
          <w:szCs w:val="28"/>
        </w:rPr>
        <w:t>Сведения о достижении значений показателей (индикаторов)</w:t>
      </w:r>
    </w:p>
    <w:p w:rsidR="008D6A89" w:rsidRDefault="008D6A89">
      <w:pPr>
        <w:shd w:val="clear" w:color="auto" w:fill="FFFFFF"/>
        <w:spacing w:line="100" w:lineRule="atLeast"/>
        <w:ind w:firstLine="540"/>
        <w:jc w:val="both"/>
        <w:rPr>
          <w:sz w:val="24"/>
          <w:szCs w:val="24"/>
        </w:rPr>
      </w:pPr>
    </w:p>
    <w:tbl>
      <w:tblPr>
        <w:tblW w:w="1526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506"/>
        <w:gridCol w:w="1418"/>
        <w:gridCol w:w="2104"/>
        <w:gridCol w:w="1080"/>
        <w:gridCol w:w="1994"/>
        <w:gridCol w:w="3423"/>
      </w:tblGrid>
      <w:tr w:rsidR="008D6A89" w:rsidTr="006D5FA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D6A89" w:rsidRDefault="008D6A8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8D6A89" w:rsidTr="006D5FA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</w:tr>
      <w:tr w:rsidR="008D6A89" w:rsidTr="006D5FA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</w:tr>
      <w:tr w:rsidR="008D6A89" w:rsidTr="006D5F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6A89" w:rsidTr="006D5FA8">
        <w:tc>
          <w:tcPr>
            <w:tcW w:w="1526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Муниципальная программа «Доступная среда»</w:t>
            </w:r>
          </w:p>
        </w:tc>
      </w:tr>
      <w:tr w:rsidR="008D6A89" w:rsidTr="006D5FA8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 w:rsidP="00005A1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</w:t>
            </w:r>
            <w:r w:rsidR="00005A15">
              <w:rPr>
                <w:sz w:val="24"/>
                <w:szCs w:val="24"/>
              </w:rPr>
              <w:t xml:space="preserve"> Манычском сельском поселении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Default="006D5FA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Default="006D5FA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Default="006D5FA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D6A89" w:rsidTr="006D5FA8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Default="006D5FA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Default="008D6A8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Default="008D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89" w:rsidRDefault="008D6A89">
            <w:pPr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8D6A89" w:rsidRDefault="008D6A89">
      <w:pPr>
        <w:autoSpaceDE w:val="0"/>
        <w:rPr>
          <w:sz w:val="24"/>
          <w:szCs w:val="24"/>
        </w:rPr>
      </w:pPr>
    </w:p>
    <w:p w:rsidR="008D6A89" w:rsidRDefault="008D6A89">
      <w:pPr>
        <w:autoSpaceDE w:val="0"/>
        <w:ind w:firstLine="709"/>
        <w:jc w:val="center"/>
        <w:rPr>
          <w:sz w:val="24"/>
          <w:szCs w:val="24"/>
        </w:rPr>
      </w:pPr>
    </w:p>
    <w:p w:rsidR="008D6A89" w:rsidRDefault="008D6A89">
      <w:pPr>
        <w:autoSpaceDE w:val="0"/>
        <w:ind w:firstLine="709"/>
        <w:jc w:val="center"/>
        <w:rPr>
          <w:sz w:val="24"/>
          <w:szCs w:val="24"/>
        </w:rPr>
      </w:pPr>
    </w:p>
    <w:p w:rsidR="008D6A89" w:rsidRDefault="008D6A89">
      <w:pPr>
        <w:autoSpaceDE w:val="0"/>
        <w:ind w:firstLine="709"/>
        <w:jc w:val="center"/>
        <w:rPr>
          <w:sz w:val="24"/>
          <w:szCs w:val="24"/>
        </w:rPr>
      </w:pPr>
    </w:p>
    <w:p w:rsidR="008D6A89" w:rsidRDefault="008D6A89">
      <w:pPr>
        <w:autoSpaceDE w:val="0"/>
        <w:ind w:firstLine="709"/>
        <w:jc w:val="center"/>
        <w:rPr>
          <w:sz w:val="24"/>
          <w:szCs w:val="24"/>
        </w:rPr>
      </w:pPr>
    </w:p>
    <w:p w:rsidR="008D6A89" w:rsidRDefault="008D6A89">
      <w:pPr>
        <w:spacing w:line="100" w:lineRule="atLeast"/>
        <w:rPr>
          <w:sz w:val="24"/>
          <w:szCs w:val="24"/>
        </w:rPr>
      </w:pPr>
      <w:bookmarkStart w:id="0" w:name="Par1520"/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D6A89" w:rsidRDefault="008D6A89">
      <w:pPr>
        <w:spacing w:line="100" w:lineRule="atLeast"/>
        <w:rPr>
          <w:sz w:val="24"/>
          <w:szCs w:val="24"/>
        </w:rPr>
      </w:pPr>
    </w:p>
    <w:p w:rsidR="008D6A89" w:rsidRDefault="008D6A89">
      <w:pPr>
        <w:spacing w:line="100" w:lineRule="atLeast"/>
        <w:ind w:right="-739"/>
        <w:rPr>
          <w:sz w:val="10"/>
          <w:szCs w:val="1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Таблица № 2 </w:t>
      </w:r>
    </w:p>
    <w:p w:rsidR="008D6A89" w:rsidRDefault="008D6A89">
      <w:pPr>
        <w:spacing w:line="100" w:lineRule="atLeast"/>
        <w:jc w:val="center"/>
        <w:rPr>
          <w:sz w:val="10"/>
          <w:szCs w:val="10"/>
        </w:rPr>
      </w:pPr>
    </w:p>
    <w:p w:rsidR="008D6A89" w:rsidRDefault="008D6A8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bookmarkEnd w:id="0"/>
    </w:p>
    <w:p w:rsidR="008D6A89" w:rsidRDefault="008D6A89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степени выполнения основных мероприятий </w:t>
      </w:r>
      <w:r w:rsidR="00E96D00">
        <w:rPr>
          <w:sz w:val="28"/>
          <w:szCs w:val="28"/>
        </w:rPr>
        <w:t>муниципальной программы</w:t>
      </w:r>
    </w:p>
    <w:p w:rsidR="008D6A89" w:rsidRDefault="008D6A89">
      <w:pPr>
        <w:spacing w:line="100" w:lineRule="atLeast"/>
        <w:jc w:val="center"/>
        <w:rPr>
          <w:sz w:val="16"/>
          <w:szCs w:val="16"/>
        </w:rPr>
      </w:pPr>
    </w:p>
    <w:tbl>
      <w:tblPr>
        <w:tblW w:w="16039" w:type="dxa"/>
        <w:tblInd w:w="-606" w:type="dxa"/>
        <w:tblLayout w:type="fixed"/>
        <w:tblLook w:val="0000"/>
      </w:tblPr>
      <w:tblGrid>
        <w:gridCol w:w="710"/>
        <w:gridCol w:w="283"/>
        <w:gridCol w:w="2278"/>
        <w:gridCol w:w="1984"/>
        <w:gridCol w:w="1417"/>
        <w:gridCol w:w="1418"/>
        <w:gridCol w:w="1418"/>
        <w:gridCol w:w="1417"/>
        <w:gridCol w:w="1690"/>
        <w:gridCol w:w="1713"/>
        <w:gridCol w:w="1711"/>
      </w:tblGrid>
      <w:tr w:rsidR="008D6A89" w:rsidTr="00E96D00">
        <w:trPr>
          <w:trHeight w:val="82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основного мероприятия подпрограммы </w:t>
            </w:r>
          </w:p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8D6A89" w:rsidRDefault="008D6A89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8D6A89" w:rsidTr="00E96D00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</w:tr>
      <w:tr w:rsidR="008D6A89" w:rsidTr="00E96D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spacing w:line="100" w:lineRule="atLeast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8D6A89" w:rsidTr="00E96D00">
        <w:tc>
          <w:tcPr>
            <w:tcW w:w="16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 w:rsidP="00E96D00">
            <w:pPr>
              <w:snapToGrid w:val="0"/>
              <w:spacing w:line="100" w:lineRule="atLeast"/>
              <w:jc w:val="center"/>
            </w:pPr>
            <w:r>
              <w:rPr>
                <w:sz w:val="24"/>
                <w:szCs w:val="24"/>
              </w:rPr>
              <w:t>Подпрограмма «</w:t>
            </w:r>
            <w:r w:rsidR="00E96D00">
              <w:rPr>
                <w:sz w:val="24"/>
                <w:szCs w:val="24"/>
              </w:rPr>
              <w:t>Доступная среда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6D00" w:rsidTr="003730FE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Pr="00E96D00" w:rsidRDefault="00E96D00" w:rsidP="00E96D00">
            <w:pPr>
              <w:rPr>
                <w:sz w:val="24"/>
                <w:szCs w:val="24"/>
              </w:rPr>
            </w:pPr>
            <w:r w:rsidRPr="00E96D00">
              <w:rPr>
                <w:sz w:val="24"/>
                <w:szCs w:val="24"/>
              </w:rPr>
              <w:t xml:space="preserve">Установка сигнальной кнопки, для вызова работников СДК п.Степной Курган, Администрации Манычского сельского поселения»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6D00" w:rsidRDefault="00E96D0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Манычского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E96D00" w:rsidTr="003730F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Pr="00E96D00" w:rsidRDefault="00E96D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0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настольным видам спорта для инвалидов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00" w:rsidRDefault="00E96D00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8D6A89" w:rsidRDefault="008D6A89">
      <w:pPr>
        <w:spacing w:line="100" w:lineRule="atLeast"/>
        <w:ind w:right="-172"/>
        <w:rPr>
          <w:sz w:val="28"/>
          <w:szCs w:val="28"/>
        </w:rPr>
      </w:pPr>
      <w:bookmarkStart w:id="1" w:name="Par1596"/>
      <w:bookmarkEnd w:id="1"/>
    </w:p>
    <w:p w:rsidR="008D6A89" w:rsidRDefault="008D6A89">
      <w:pPr>
        <w:spacing w:line="100" w:lineRule="atLeast"/>
        <w:ind w:right="-172"/>
        <w:jc w:val="right"/>
        <w:rPr>
          <w:sz w:val="28"/>
          <w:szCs w:val="28"/>
        </w:rPr>
      </w:pPr>
    </w:p>
    <w:p w:rsidR="008D6A89" w:rsidRDefault="008D6A89">
      <w:pPr>
        <w:spacing w:line="100" w:lineRule="atLeast"/>
        <w:ind w:right="-172"/>
        <w:jc w:val="right"/>
        <w:rPr>
          <w:sz w:val="28"/>
          <w:szCs w:val="28"/>
        </w:rPr>
      </w:pPr>
    </w:p>
    <w:p w:rsidR="008D6A89" w:rsidRDefault="008D6A89">
      <w:pPr>
        <w:spacing w:line="100" w:lineRule="atLeast"/>
        <w:ind w:right="-172"/>
        <w:jc w:val="right"/>
        <w:rPr>
          <w:sz w:val="28"/>
          <w:szCs w:val="28"/>
        </w:rPr>
      </w:pPr>
    </w:p>
    <w:p w:rsidR="00E96D00" w:rsidRDefault="00E96D00">
      <w:pPr>
        <w:spacing w:line="100" w:lineRule="atLeast"/>
        <w:ind w:right="-172"/>
        <w:jc w:val="right"/>
        <w:rPr>
          <w:sz w:val="28"/>
          <w:szCs w:val="28"/>
        </w:rPr>
      </w:pPr>
    </w:p>
    <w:p w:rsidR="00E96D00" w:rsidRDefault="00E96D00">
      <w:pPr>
        <w:spacing w:line="100" w:lineRule="atLeast"/>
        <w:ind w:right="-172"/>
        <w:jc w:val="right"/>
        <w:rPr>
          <w:sz w:val="28"/>
          <w:szCs w:val="28"/>
        </w:rPr>
      </w:pPr>
    </w:p>
    <w:p w:rsidR="008D6A89" w:rsidRDefault="008D6A89">
      <w:pPr>
        <w:spacing w:line="100" w:lineRule="atLeast"/>
        <w:ind w:right="-172"/>
        <w:jc w:val="right"/>
        <w:rPr>
          <w:sz w:val="28"/>
          <w:szCs w:val="28"/>
        </w:rPr>
      </w:pPr>
    </w:p>
    <w:p w:rsidR="00E96D00" w:rsidRDefault="008D6A89">
      <w:pPr>
        <w:spacing w:line="100" w:lineRule="atLeast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Таблица №  3</w:t>
      </w:r>
    </w:p>
    <w:p w:rsidR="008D6A89" w:rsidRDefault="008D6A89">
      <w:pPr>
        <w:spacing w:line="100" w:lineRule="atLeast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D6A89" w:rsidRDefault="008D6A89">
      <w:pPr>
        <w:spacing w:line="100" w:lineRule="atLeast"/>
        <w:jc w:val="center"/>
        <w:rPr>
          <w:sz w:val="10"/>
          <w:szCs w:val="10"/>
        </w:rPr>
      </w:pPr>
      <w:r>
        <w:rPr>
          <w:sz w:val="28"/>
          <w:szCs w:val="28"/>
        </w:rPr>
        <w:t xml:space="preserve">Сведения  об использовании местных и </w:t>
      </w:r>
      <w:r w:rsidR="00612242">
        <w:rPr>
          <w:sz w:val="28"/>
          <w:szCs w:val="28"/>
        </w:rPr>
        <w:t>внебюджетных средств</w:t>
      </w:r>
      <w:r>
        <w:rPr>
          <w:sz w:val="28"/>
          <w:szCs w:val="28"/>
        </w:rPr>
        <w:t xml:space="preserve"> на реализацию муниципальной программы «Доступная среда» за  2016 год</w:t>
      </w:r>
    </w:p>
    <w:p w:rsidR="008D6A89" w:rsidRDefault="008D6A89">
      <w:pPr>
        <w:spacing w:line="100" w:lineRule="atLeast"/>
        <w:jc w:val="center"/>
        <w:rPr>
          <w:sz w:val="10"/>
          <w:szCs w:val="10"/>
        </w:rPr>
      </w:pPr>
    </w:p>
    <w:tbl>
      <w:tblPr>
        <w:tblW w:w="15036" w:type="dxa"/>
        <w:tblInd w:w="-2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3119"/>
        <w:gridCol w:w="2977"/>
        <w:gridCol w:w="3118"/>
        <w:gridCol w:w="2703"/>
      </w:tblGrid>
      <w:tr w:rsidR="008D6A89" w:rsidTr="006B5823">
        <w:trPr>
          <w:trHeight w:val="17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муниципальной    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   программы,</w:t>
            </w:r>
          </w:p>
          <w:p w:rsidR="008D6A89" w:rsidRDefault="008D6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D6A89" w:rsidRDefault="008D6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8D6A89" w:rsidTr="006B582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A89" w:rsidTr="006B5823">
        <w:trPr>
          <w:trHeight w:val="320"/>
        </w:trPr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A89" w:rsidRPr="00987C5B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6A89" w:rsidRPr="00987C5B" w:rsidRDefault="00613F5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C5B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A89" w:rsidRPr="00987C5B" w:rsidRDefault="00613F5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C5B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6B5823" w:rsidTr="006B5823">
        <w:trPr>
          <w:trHeight w:val="43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823" w:rsidRDefault="006B58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5823" w:rsidRDefault="006B58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23" w:rsidRDefault="006B5823" w:rsidP="006B582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23" w:rsidRPr="00613F57" w:rsidRDefault="00613F57" w:rsidP="006B582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23" w:rsidRPr="00613F57" w:rsidRDefault="00613F57" w:rsidP="006B582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6A89" w:rsidTr="006B5823">
        <w:trPr>
          <w:trHeight w:val="403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89" w:rsidRPr="00613F57" w:rsidRDefault="00613F5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89" w:rsidRPr="00613F57" w:rsidRDefault="00613F5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D6A89" w:rsidTr="006B5823">
        <w:trPr>
          <w:trHeight w:val="320"/>
        </w:trPr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 w:rsidP="006B582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6B5823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6A89" w:rsidRPr="00613F57" w:rsidRDefault="00613F5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A89" w:rsidRPr="00613F57" w:rsidRDefault="00613F5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B5823" w:rsidTr="006B5823">
        <w:trPr>
          <w:trHeight w:val="379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823" w:rsidRDefault="006B58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5823" w:rsidRDefault="006B58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23" w:rsidRDefault="006B5823" w:rsidP="00205FF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23" w:rsidRPr="00613F57" w:rsidRDefault="00613F57" w:rsidP="00DA58A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23" w:rsidRPr="00613F57" w:rsidRDefault="00613F57" w:rsidP="00F33DB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6A89" w:rsidTr="006B5823">
        <w:trPr>
          <w:trHeight w:val="392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89" w:rsidRPr="00613F57" w:rsidRDefault="00613F5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89" w:rsidRPr="00613F57" w:rsidRDefault="00613F5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D6A89" w:rsidTr="006B5823">
        <w:trPr>
          <w:trHeight w:val="32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 w:rsidP="00987C5B">
            <w:pPr>
              <w:pStyle w:val="ConsPlusCell"/>
              <w:snapToGri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32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Pr="00613F57" w:rsidRDefault="00613F57">
            <w:pPr>
              <w:rPr>
                <w:sz w:val="24"/>
                <w:szCs w:val="24"/>
              </w:rPr>
            </w:pPr>
            <w:r w:rsidRPr="00613F57">
              <w:rPr>
                <w:sz w:val="24"/>
                <w:szCs w:val="24"/>
              </w:rPr>
              <w:t>Установка сигнальной кнопки, для вызова работников СДК п.Степной Курган, Администрации Манычского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Pr="00613F57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89" w:rsidRPr="00613F57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57" w:rsidTr="00613F57">
        <w:trPr>
          <w:trHeight w:val="38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57" w:rsidRDefault="00613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57" w:rsidRDefault="00613F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3F57" w:rsidRDefault="00613F57" w:rsidP="007C114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3F57" w:rsidRPr="00613F57" w:rsidRDefault="00613F57" w:rsidP="00626D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57" w:rsidRPr="00613F57" w:rsidRDefault="00613F57" w:rsidP="00F9442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D6A89" w:rsidTr="006B5823">
        <w:trPr>
          <w:trHeight w:val="39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6A89" w:rsidRPr="00613F57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A89" w:rsidRPr="00613F57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A89" w:rsidTr="006B5823">
        <w:trPr>
          <w:trHeight w:val="51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89" w:rsidRDefault="008D6A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A89" w:rsidTr="00A32A15">
        <w:trPr>
          <w:trHeight w:val="42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A89" w:rsidRDefault="008D6A89" w:rsidP="00A32A1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32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A89" w:rsidRPr="00A32A15" w:rsidRDefault="00A32A1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A15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настольным видам спорта для инвалидов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6A89" w:rsidRDefault="00987C5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6A89" w:rsidRDefault="00987C5B">
            <w:pPr>
              <w:pStyle w:val="ConsPlusCell"/>
              <w:snapToGrid w:val="0"/>
              <w:jc w:val="center"/>
            </w:pPr>
            <w:r>
              <w:t>4,0</w:t>
            </w:r>
          </w:p>
        </w:tc>
      </w:tr>
      <w:tr w:rsidR="00A32A15" w:rsidTr="00A32A15">
        <w:trPr>
          <w:trHeight w:val="30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15" w:rsidRDefault="00A32A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15" w:rsidRDefault="00A32A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A15" w:rsidRDefault="00A32A15" w:rsidP="008B176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15" w:rsidRDefault="00A32A15" w:rsidP="0028647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A15" w:rsidRDefault="00A32A15" w:rsidP="00133FFC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A89" w:rsidTr="00A32A15">
        <w:trPr>
          <w:trHeight w:val="34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9" w:rsidRDefault="008D6A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9" w:rsidRDefault="008D6A8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89" w:rsidRDefault="00987C5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89" w:rsidRDefault="00987C5B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8D6A89" w:rsidRDefault="008D6A89">
      <w:pPr>
        <w:rPr>
          <w:sz w:val="24"/>
          <w:szCs w:val="24"/>
        </w:rPr>
      </w:pPr>
    </w:p>
    <w:p w:rsidR="008D6A89" w:rsidRDefault="008D6A89">
      <w:pPr>
        <w:rPr>
          <w:sz w:val="28"/>
          <w:szCs w:val="28"/>
        </w:rPr>
      </w:pPr>
    </w:p>
    <w:p w:rsidR="008D6A89" w:rsidRDefault="008D6A89">
      <w:pPr>
        <w:rPr>
          <w:sz w:val="28"/>
          <w:szCs w:val="28"/>
        </w:rPr>
        <w:sectPr w:rsidR="008D6A89">
          <w:footerReference w:type="default" r:id="rId9"/>
          <w:pgSz w:w="16838" w:h="11906" w:orient="landscape"/>
          <w:pgMar w:top="709" w:right="1134" w:bottom="776" w:left="1134" w:header="720" w:footer="720" w:gutter="0"/>
          <w:cols w:space="720"/>
          <w:docGrid w:linePitch="600" w:charSpace="40960"/>
        </w:sectPr>
      </w:pPr>
      <w:r>
        <w:rPr>
          <w:sz w:val="24"/>
          <w:szCs w:val="24"/>
        </w:rPr>
        <w:t xml:space="preserve">                                                                      </w:t>
      </w:r>
    </w:p>
    <w:p w:rsidR="008D6A89" w:rsidRDefault="008D6A89">
      <w:pPr>
        <w:jc w:val="both"/>
        <w:rPr>
          <w:sz w:val="28"/>
          <w:szCs w:val="28"/>
        </w:rPr>
      </w:pPr>
      <w:bookmarkStart w:id="2" w:name="_GoBack"/>
      <w:bookmarkEnd w:id="2"/>
    </w:p>
    <w:sectPr w:rsidR="008D6A89" w:rsidSect="00AF1C04">
      <w:type w:val="continuous"/>
      <w:pgSz w:w="16838" w:h="11906" w:orient="landscape"/>
      <w:pgMar w:top="709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49E" w:rsidRDefault="00BA149E">
      <w:r>
        <w:separator/>
      </w:r>
    </w:p>
  </w:endnote>
  <w:endnote w:type="continuationSeparator" w:id="1">
    <w:p w:rsidR="00BA149E" w:rsidRDefault="00BA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89" w:rsidRDefault="008D6A89">
    <w:pPr>
      <w:pStyle w:val="a9"/>
      <w:jc w:val="right"/>
      <w:rPr>
        <w:sz w:val="24"/>
      </w:rPr>
    </w:pPr>
  </w:p>
  <w:p w:rsidR="008D6A89" w:rsidRDefault="008D6A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49E" w:rsidRDefault="00BA149E">
      <w:r>
        <w:separator/>
      </w:r>
    </w:p>
  </w:footnote>
  <w:footnote w:type="continuationSeparator" w:id="1">
    <w:p w:rsidR="00BA149E" w:rsidRDefault="00BA1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E9B"/>
    <w:rsid w:val="00005A15"/>
    <w:rsid w:val="000226E0"/>
    <w:rsid w:val="001C4ABC"/>
    <w:rsid w:val="00266ADD"/>
    <w:rsid w:val="00277835"/>
    <w:rsid w:val="002F0BA1"/>
    <w:rsid w:val="004020D5"/>
    <w:rsid w:val="004759EF"/>
    <w:rsid w:val="00544397"/>
    <w:rsid w:val="00612242"/>
    <w:rsid w:val="00613F57"/>
    <w:rsid w:val="006B5823"/>
    <w:rsid w:val="006D5FA8"/>
    <w:rsid w:val="006F2919"/>
    <w:rsid w:val="007121F3"/>
    <w:rsid w:val="00896781"/>
    <w:rsid w:val="008B3E9B"/>
    <w:rsid w:val="008D6A89"/>
    <w:rsid w:val="008F438A"/>
    <w:rsid w:val="00987C5B"/>
    <w:rsid w:val="00A26B1C"/>
    <w:rsid w:val="00A32A15"/>
    <w:rsid w:val="00A37787"/>
    <w:rsid w:val="00AA72EC"/>
    <w:rsid w:val="00AF1C04"/>
    <w:rsid w:val="00BA149E"/>
    <w:rsid w:val="00BD72DD"/>
    <w:rsid w:val="00CE393C"/>
    <w:rsid w:val="00CF507F"/>
    <w:rsid w:val="00D0352E"/>
    <w:rsid w:val="00D269B3"/>
    <w:rsid w:val="00DA519E"/>
    <w:rsid w:val="00E55EE9"/>
    <w:rsid w:val="00E926C2"/>
    <w:rsid w:val="00E96D00"/>
    <w:rsid w:val="00EF3C1C"/>
    <w:rsid w:val="00F047F2"/>
    <w:rsid w:val="00F06E76"/>
    <w:rsid w:val="00F4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0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rsid w:val="00AF1C04"/>
    <w:pPr>
      <w:suppressLineNumbers/>
      <w:tabs>
        <w:tab w:val="center" w:pos="5032"/>
        <w:tab w:val="right" w:pos="1006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14286.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nych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cp:lastModifiedBy>Home</cp:lastModifiedBy>
  <cp:revision>15</cp:revision>
  <cp:lastPrinted>1601-01-01T00:00:00Z</cp:lastPrinted>
  <dcterms:created xsi:type="dcterms:W3CDTF">2017-03-01T06:54:00Z</dcterms:created>
  <dcterms:modified xsi:type="dcterms:W3CDTF">2017-03-01T11:37:00Z</dcterms:modified>
</cp:coreProperties>
</file>