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D8" w:rsidRDefault="005F6CD8">
      <w:pPr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  <w:t xml:space="preserve">     Российская Федерация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Ростовская область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Сальский район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Администрация  Манычского сельского поселения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__________________________________________________________________</w:t>
      </w:r>
    </w:p>
    <w:p w:rsidR="005F6CD8" w:rsidRDefault="005F6CD8">
      <w:pPr>
        <w:tabs>
          <w:tab w:val="left" w:pos="708"/>
        </w:tabs>
        <w:rPr>
          <w:rFonts w:cs="Calibri"/>
        </w:rPr>
      </w:pPr>
    </w:p>
    <w:p w:rsidR="005F6CD8" w:rsidRDefault="00392B0B">
      <w:pPr>
        <w:tabs>
          <w:tab w:val="left" w:pos="708"/>
        </w:tabs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 xml:space="preserve"> </w:t>
      </w:r>
      <w:r w:rsidR="005F6CD8">
        <w:rPr>
          <w:rFonts w:ascii="Times New Roman" w:hAnsi="Times New Roman"/>
          <w:b/>
          <w:color w:val="00000A"/>
          <w:sz w:val="28"/>
        </w:rPr>
        <w:t>ПОСТАНОВЛЕНИЕ</w:t>
      </w:r>
    </w:p>
    <w:p w:rsidR="005F6CD8" w:rsidRDefault="005F6CD8">
      <w:pPr>
        <w:tabs>
          <w:tab w:val="left" w:pos="708"/>
        </w:tabs>
        <w:rPr>
          <w:rFonts w:cs="Calibri"/>
        </w:rPr>
      </w:pPr>
    </w:p>
    <w:p w:rsidR="005F6CD8" w:rsidRDefault="007A715D">
      <w:pPr>
        <w:tabs>
          <w:tab w:val="left" w:pos="708"/>
        </w:tabs>
        <w:rPr>
          <w:rFonts w:ascii="Liberation Serif" w:hAnsi="Liberation Serif" w:cs="Liberation Serif"/>
          <w:sz w:val="24"/>
        </w:rPr>
      </w:pPr>
      <w:r>
        <w:rPr>
          <w:rFonts w:ascii="Times New Roman" w:hAnsi="Times New Roman"/>
          <w:color w:val="00000A"/>
          <w:sz w:val="28"/>
        </w:rPr>
        <w:t>24.10.</w:t>
      </w:r>
      <w:r w:rsidR="002C38E6">
        <w:rPr>
          <w:rFonts w:ascii="Times New Roman" w:hAnsi="Times New Roman"/>
          <w:color w:val="00000A"/>
          <w:sz w:val="28"/>
        </w:rPr>
        <w:t>2022</w:t>
      </w:r>
      <w:r w:rsidR="005F6CD8">
        <w:rPr>
          <w:rFonts w:ascii="Times New Roman" w:hAnsi="Times New Roman"/>
          <w:color w:val="00000A"/>
          <w:sz w:val="28"/>
        </w:rPr>
        <w:t xml:space="preserve">г.                                                                           </w:t>
      </w:r>
      <w:r w:rsidR="00A80A87">
        <w:rPr>
          <w:rFonts w:ascii="Times New Roman" w:hAnsi="Times New Roman"/>
          <w:color w:val="00000A"/>
          <w:sz w:val="28"/>
        </w:rPr>
        <w:t xml:space="preserve">                            № </w:t>
      </w:r>
      <w:r>
        <w:rPr>
          <w:rFonts w:ascii="Times New Roman" w:hAnsi="Times New Roman"/>
          <w:color w:val="00000A"/>
          <w:sz w:val="28"/>
        </w:rPr>
        <w:t>78</w:t>
      </w:r>
      <w:r w:rsidR="005F6CD8">
        <w:rPr>
          <w:rFonts w:ascii="Times New Roman" w:hAnsi="Times New Roman"/>
          <w:color w:val="00000A"/>
          <w:sz w:val="28"/>
        </w:rPr>
        <w:t xml:space="preserve">                 </w:t>
      </w:r>
    </w:p>
    <w:p w:rsidR="005F6CD8" w:rsidRDefault="005F6CD8">
      <w:pPr>
        <w:tabs>
          <w:tab w:val="left" w:pos="708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                                                   п. Степной Курган</w:t>
      </w:r>
    </w:p>
    <w:p w:rsidR="005F6CD8" w:rsidRDefault="005F6CD8">
      <w:pPr>
        <w:tabs>
          <w:tab w:val="left" w:pos="708"/>
          <w:tab w:val="left" w:pos="1880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ab/>
      </w:r>
    </w:p>
    <w:p w:rsidR="005F6CD8" w:rsidRDefault="005F6CD8">
      <w:pPr>
        <w:tabs>
          <w:tab w:val="left" w:pos="708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                                                      </w:t>
      </w:r>
    </w:p>
    <w:p w:rsidR="007648B1" w:rsidRPr="007648B1" w:rsidRDefault="007648B1" w:rsidP="007648B1">
      <w:pPr>
        <w:tabs>
          <w:tab w:val="left" w:pos="2520"/>
        </w:tabs>
        <w:jc w:val="both"/>
        <w:rPr>
          <w:rFonts w:ascii="Times New Roman" w:hAnsi="Times New Roman"/>
          <w:bCs/>
          <w:sz w:val="28"/>
          <w:szCs w:val="28"/>
        </w:rPr>
      </w:pPr>
      <w:r w:rsidRPr="007648B1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="009405C7">
        <w:rPr>
          <w:rFonts w:ascii="Times New Roman" w:hAnsi="Times New Roman"/>
          <w:bCs/>
          <w:sz w:val="28"/>
          <w:szCs w:val="28"/>
        </w:rPr>
        <w:t>в</w:t>
      </w:r>
    </w:p>
    <w:p w:rsidR="007648B1" w:rsidRPr="007648B1" w:rsidRDefault="009405C7" w:rsidP="007648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648B1" w:rsidRPr="007648B1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="007648B1" w:rsidRPr="007648B1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648B1" w:rsidRPr="007648B1" w:rsidRDefault="007648B1" w:rsidP="007648B1">
      <w:pPr>
        <w:jc w:val="both"/>
        <w:rPr>
          <w:rFonts w:ascii="Times New Roman" w:hAnsi="Times New Roman"/>
          <w:sz w:val="28"/>
          <w:szCs w:val="28"/>
        </w:rPr>
      </w:pPr>
      <w:r w:rsidRPr="007648B1">
        <w:rPr>
          <w:rFonts w:ascii="Times New Roman" w:hAnsi="Times New Roman"/>
          <w:sz w:val="28"/>
          <w:szCs w:val="28"/>
        </w:rPr>
        <w:t xml:space="preserve">Манычского сельского поселения </w:t>
      </w:r>
    </w:p>
    <w:p w:rsidR="007648B1" w:rsidRPr="007648B1" w:rsidRDefault="007648B1" w:rsidP="007648B1">
      <w:pPr>
        <w:jc w:val="both"/>
        <w:rPr>
          <w:rFonts w:ascii="Times New Roman" w:hAnsi="Times New Roman"/>
          <w:sz w:val="28"/>
          <w:szCs w:val="28"/>
        </w:rPr>
      </w:pPr>
      <w:r w:rsidRPr="007648B1">
        <w:rPr>
          <w:rFonts w:ascii="Times New Roman" w:hAnsi="Times New Roman"/>
          <w:sz w:val="28"/>
          <w:szCs w:val="28"/>
        </w:rPr>
        <w:t>№5 от 14.10.2016</w:t>
      </w:r>
    </w:p>
    <w:p w:rsidR="007648B1" w:rsidRPr="007648B1" w:rsidRDefault="007648B1" w:rsidP="007648B1">
      <w:pPr>
        <w:jc w:val="both"/>
        <w:rPr>
          <w:rFonts w:ascii="Times New Roman" w:hAnsi="Times New Roman"/>
          <w:sz w:val="28"/>
          <w:szCs w:val="28"/>
        </w:rPr>
      </w:pPr>
      <w:r w:rsidRPr="007648B1">
        <w:rPr>
          <w:rFonts w:ascii="Times New Roman" w:hAnsi="Times New Roman"/>
          <w:sz w:val="28"/>
          <w:szCs w:val="28"/>
        </w:rPr>
        <w:t xml:space="preserve">«О размещении нестационарных </w:t>
      </w:r>
    </w:p>
    <w:p w:rsidR="007648B1" w:rsidRPr="007648B1" w:rsidRDefault="007648B1" w:rsidP="007648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7648B1">
        <w:rPr>
          <w:rFonts w:ascii="Times New Roman" w:hAnsi="Times New Roman"/>
          <w:sz w:val="28"/>
          <w:szCs w:val="28"/>
        </w:rPr>
        <w:t>орговых объектов на земельных участках,</w:t>
      </w:r>
    </w:p>
    <w:p w:rsidR="007648B1" w:rsidRPr="007648B1" w:rsidRDefault="007648B1" w:rsidP="007648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648B1">
        <w:rPr>
          <w:rFonts w:ascii="Times New Roman" w:hAnsi="Times New Roman"/>
          <w:sz w:val="28"/>
          <w:szCs w:val="28"/>
        </w:rPr>
        <w:t>аходящихся в муниципальной собственности</w:t>
      </w:r>
    </w:p>
    <w:p w:rsidR="007648B1" w:rsidRPr="007648B1" w:rsidRDefault="007648B1" w:rsidP="007648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648B1">
        <w:rPr>
          <w:rFonts w:ascii="Times New Roman" w:hAnsi="Times New Roman"/>
          <w:sz w:val="28"/>
          <w:szCs w:val="28"/>
        </w:rPr>
        <w:t>а территории муниципального образования</w:t>
      </w:r>
    </w:p>
    <w:p w:rsidR="005F6CD8" w:rsidRDefault="007648B1" w:rsidP="007648B1">
      <w:pPr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7648B1">
        <w:rPr>
          <w:rFonts w:ascii="Times New Roman" w:hAnsi="Times New Roman"/>
          <w:sz w:val="28"/>
          <w:szCs w:val="28"/>
        </w:rPr>
        <w:t>«Манычское сельское поселение»</w:t>
      </w:r>
    </w:p>
    <w:p w:rsidR="007648B1" w:rsidRPr="007648B1" w:rsidRDefault="007648B1" w:rsidP="007648B1">
      <w:pPr>
        <w:tabs>
          <w:tab w:val="left" w:pos="708"/>
        </w:tabs>
        <w:rPr>
          <w:rFonts w:ascii="Times New Roman" w:hAnsi="Times New Roman"/>
        </w:rPr>
      </w:pPr>
    </w:p>
    <w:p w:rsidR="007648B1" w:rsidRPr="007648B1" w:rsidRDefault="005F6CD8" w:rsidP="009405C7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7648B1">
        <w:rPr>
          <w:rFonts w:ascii="Times New Roman" w:hAnsi="Times New Roman"/>
          <w:color w:val="00000A"/>
          <w:sz w:val="28"/>
        </w:rPr>
        <w:t xml:space="preserve">  </w:t>
      </w:r>
      <w:r w:rsidR="007648B1">
        <w:rPr>
          <w:rFonts w:ascii="Times New Roman" w:hAnsi="Times New Roman"/>
          <w:color w:val="00000A"/>
          <w:sz w:val="28"/>
        </w:rPr>
        <w:t xml:space="preserve">          </w:t>
      </w:r>
      <w:r w:rsidR="007648B1" w:rsidRPr="007648B1">
        <w:rPr>
          <w:rFonts w:ascii="Times New Roman" w:hAnsi="Times New Roman"/>
          <w:sz w:val="28"/>
          <w:szCs w:val="28"/>
        </w:rPr>
        <w:t>Руководствуясь  статьями 39.33, 39.36 Земельного кодекса РФ, Постановлением Правительства Ростовской области №583 от 18.09.2015 «О некоторых вопросах, связанных с размещением нестационарных торговых объектов  на землях или земельных участках, государственная собственность на которые не разграничена», Постановлением Правительства Ростовской области №612 от 28.08.2019 «О внесении изменений в постановление Правительства Ростовской области от 18.09.2015 № 583»</w:t>
      </w:r>
      <w:r w:rsidR="00A80A87">
        <w:rPr>
          <w:rFonts w:ascii="Times New Roman" w:hAnsi="Times New Roman"/>
          <w:sz w:val="28"/>
          <w:szCs w:val="28"/>
        </w:rPr>
        <w:t>, Постановлением Правительства Ростовской области от 23.09.2022 №788 «О внесении изменений в постановление Правительства Ростовской области от 18.09.2015 №583»,</w:t>
      </w:r>
      <w:r w:rsidR="007648B1" w:rsidRPr="007648B1">
        <w:rPr>
          <w:rFonts w:ascii="Times New Roman" w:hAnsi="Times New Roman"/>
          <w:b/>
          <w:sz w:val="28"/>
          <w:szCs w:val="28"/>
        </w:rPr>
        <w:t xml:space="preserve"> </w:t>
      </w:r>
      <w:r w:rsidR="007648B1" w:rsidRPr="007648B1">
        <w:rPr>
          <w:rFonts w:ascii="Times New Roman" w:hAnsi="Times New Roman"/>
          <w:sz w:val="28"/>
          <w:szCs w:val="28"/>
        </w:rPr>
        <w:t xml:space="preserve">Администрация Манычского сельского поселения </w:t>
      </w:r>
    </w:p>
    <w:p w:rsidR="002C38E6" w:rsidRPr="002C38E6" w:rsidRDefault="002C38E6" w:rsidP="007648B1">
      <w:pPr>
        <w:tabs>
          <w:tab w:val="left" w:pos="1825"/>
        </w:tabs>
        <w:jc w:val="both"/>
        <w:rPr>
          <w:rFonts w:ascii="Times New Roman" w:hAnsi="Times New Roman"/>
          <w:sz w:val="28"/>
          <w:szCs w:val="28"/>
        </w:rPr>
      </w:pPr>
    </w:p>
    <w:p w:rsidR="005F6CD8" w:rsidRPr="007A715D" w:rsidRDefault="002C38E6" w:rsidP="002C38E6">
      <w:pPr>
        <w:jc w:val="center"/>
        <w:rPr>
          <w:rFonts w:ascii="Times New Roman" w:hAnsi="Times New Roman"/>
          <w:b/>
          <w:sz w:val="28"/>
          <w:szCs w:val="28"/>
        </w:rPr>
      </w:pPr>
      <w:r w:rsidRPr="007A715D">
        <w:rPr>
          <w:rFonts w:ascii="Times New Roman" w:hAnsi="Times New Roman"/>
          <w:b/>
          <w:sz w:val="28"/>
          <w:szCs w:val="28"/>
        </w:rPr>
        <w:t>постановляет:</w:t>
      </w:r>
    </w:p>
    <w:p w:rsidR="005F6CD8" w:rsidRPr="007648B1" w:rsidRDefault="005F6CD8">
      <w:pPr>
        <w:tabs>
          <w:tab w:val="left" w:pos="708"/>
          <w:tab w:val="left" w:pos="3540"/>
        </w:tabs>
        <w:jc w:val="both"/>
        <w:rPr>
          <w:rFonts w:ascii="Times New Roman" w:hAnsi="Times New Roman"/>
        </w:rPr>
      </w:pPr>
    </w:p>
    <w:p w:rsidR="007648B1" w:rsidRPr="007648B1" w:rsidRDefault="007648B1" w:rsidP="007648B1">
      <w:pPr>
        <w:tabs>
          <w:tab w:val="left" w:pos="2520"/>
        </w:tabs>
        <w:jc w:val="both"/>
        <w:rPr>
          <w:rFonts w:ascii="Times New Roman" w:hAnsi="Times New Roman"/>
          <w:bCs/>
          <w:sz w:val="28"/>
          <w:szCs w:val="28"/>
        </w:rPr>
      </w:pPr>
      <w:r w:rsidRPr="007648B1">
        <w:rPr>
          <w:rFonts w:ascii="Times New Roman" w:hAnsi="Times New Roman"/>
          <w:sz w:val="28"/>
          <w:szCs w:val="28"/>
        </w:rPr>
        <w:t xml:space="preserve">1. Внести  </w:t>
      </w:r>
      <w:r w:rsidR="009405C7">
        <w:rPr>
          <w:rFonts w:ascii="Times New Roman" w:hAnsi="Times New Roman"/>
          <w:sz w:val="28"/>
          <w:szCs w:val="28"/>
        </w:rPr>
        <w:t xml:space="preserve">изменения </w:t>
      </w:r>
      <w:r w:rsidRPr="007648B1">
        <w:rPr>
          <w:rFonts w:ascii="Times New Roman" w:hAnsi="Times New Roman"/>
          <w:sz w:val="28"/>
          <w:szCs w:val="28"/>
        </w:rPr>
        <w:t xml:space="preserve">в  приложение к постановлению Администрации Манычского сельского поселения  от  </w:t>
      </w:r>
      <w:r w:rsidRPr="007648B1">
        <w:rPr>
          <w:rFonts w:ascii="Times New Roman" w:hAnsi="Times New Roman"/>
          <w:bCs/>
          <w:sz w:val="28"/>
          <w:szCs w:val="28"/>
        </w:rPr>
        <w:t>14.10.2016  № 5 «</w:t>
      </w:r>
      <w:r w:rsidRPr="007648B1">
        <w:rPr>
          <w:rFonts w:ascii="Times New Roman" w:hAnsi="Times New Roman"/>
          <w:sz w:val="28"/>
          <w:szCs w:val="28"/>
        </w:rPr>
        <w:t>О размещении нестационарных торговых объектов на земельных участках, находящихся в муниципальной собственности на территории муниципального образования «Манычское сельское поселение»:</w:t>
      </w:r>
    </w:p>
    <w:p w:rsidR="007648B1" w:rsidRPr="007648B1" w:rsidRDefault="007648B1" w:rsidP="007648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648B1" w:rsidRPr="007648B1" w:rsidRDefault="007648B1" w:rsidP="007648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648B1">
        <w:rPr>
          <w:rFonts w:ascii="Times New Roman" w:hAnsi="Times New Roman"/>
          <w:sz w:val="28"/>
          <w:szCs w:val="28"/>
        </w:rPr>
        <w:t xml:space="preserve">      </w:t>
      </w:r>
      <w:r w:rsidR="00A80A87">
        <w:rPr>
          <w:rFonts w:ascii="Times New Roman" w:hAnsi="Times New Roman"/>
          <w:sz w:val="28"/>
          <w:szCs w:val="28"/>
        </w:rPr>
        <w:t xml:space="preserve">     1.1.   раздел 2, пункт 2.2</w:t>
      </w:r>
      <w:r w:rsidRPr="007648B1">
        <w:rPr>
          <w:rFonts w:ascii="Times New Roman" w:hAnsi="Times New Roman"/>
          <w:sz w:val="28"/>
          <w:szCs w:val="28"/>
        </w:rPr>
        <w:t xml:space="preserve"> </w:t>
      </w:r>
      <w:r w:rsidR="00A80A87">
        <w:rPr>
          <w:rFonts w:ascii="Times New Roman" w:hAnsi="Times New Roman"/>
          <w:sz w:val="28"/>
          <w:szCs w:val="28"/>
        </w:rPr>
        <w:t xml:space="preserve">дополнить </w:t>
      </w:r>
      <w:r w:rsidRPr="007648B1">
        <w:rPr>
          <w:rFonts w:ascii="Times New Roman" w:hAnsi="Times New Roman"/>
          <w:sz w:val="28"/>
          <w:szCs w:val="28"/>
        </w:rPr>
        <w:t>подпункт</w:t>
      </w:r>
      <w:r w:rsidR="00A80A87">
        <w:rPr>
          <w:rFonts w:ascii="Times New Roman" w:hAnsi="Times New Roman"/>
          <w:sz w:val="28"/>
          <w:szCs w:val="28"/>
        </w:rPr>
        <w:t>ом 2.2.2</w:t>
      </w:r>
      <w:r w:rsidRPr="007648B1">
        <w:rPr>
          <w:rFonts w:ascii="Times New Roman" w:hAnsi="Times New Roman"/>
          <w:sz w:val="28"/>
          <w:szCs w:val="28"/>
        </w:rPr>
        <w:t>:</w:t>
      </w:r>
    </w:p>
    <w:p w:rsidR="007648B1" w:rsidRPr="007648B1" w:rsidRDefault="007648B1" w:rsidP="007648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648B1">
        <w:rPr>
          <w:rFonts w:ascii="Times New Roman" w:hAnsi="Times New Roman"/>
          <w:sz w:val="28"/>
          <w:szCs w:val="28"/>
        </w:rPr>
        <w:t>«</w:t>
      </w:r>
      <w:r w:rsidR="00A80A87">
        <w:rPr>
          <w:rFonts w:ascii="Times New Roman" w:hAnsi="Times New Roman"/>
          <w:sz w:val="28"/>
          <w:szCs w:val="28"/>
        </w:rPr>
        <w:t xml:space="preserve">наличия в муниципальных программах (подпрограммах),содержащих мероприятия, направленные на развитие малого и среднего предпринимательства, муниципальных преференций в виде предоставления субъектам малого и среднего предпринимательства, являющимся </w:t>
      </w:r>
      <w:r w:rsidR="00A80A87">
        <w:rPr>
          <w:rFonts w:ascii="Times New Roman" w:hAnsi="Times New Roman"/>
          <w:sz w:val="28"/>
          <w:szCs w:val="28"/>
        </w:rPr>
        <w:lastRenderedPageBreak/>
        <w:t>сельскохозяйственными товаропроизводителями, мест для размещения нестационарных торговых объектов без проведения торгов (конкурсов, аукционов)</w:t>
      </w:r>
      <w:r w:rsidRPr="007648B1">
        <w:rPr>
          <w:rFonts w:ascii="Times New Roman" w:hAnsi="Times New Roman"/>
          <w:sz w:val="28"/>
          <w:szCs w:val="28"/>
        </w:rPr>
        <w:t>.»;</w:t>
      </w:r>
    </w:p>
    <w:p w:rsidR="007648B1" w:rsidRPr="007648B1" w:rsidRDefault="00A80A87" w:rsidP="007648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1.2.   раздел 5</w:t>
      </w:r>
      <w:r w:rsidR="007648B1" w:rsidRPr="007648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пункт 5.5, дополнить подпунктом 5.5.7</w:t>
      </w:r>
      <w:r w:rsidR="007648B1" w:rsidRPr="007648B1">
        <w:rPr>
          <w:rFonts w:ascii="Times New Roman" w:hAnsi="Times New Roman"/>
          <w:sz w:val="28"/>
          <w:szCs w:val="28"/>
        </w:rPr>
        <w:t>.:</w:t>
      </w:r>
    </w:p>
    <w:p w:rsidR="007648B1" w:rsidRDefault="007648B1" w:rsidP="00A80A87">
      <w:pPr>
        <w:autoSpaceDE w:val="0"/>
        <w:autoSpaceDN w:val="0"/>
        <w:adjustRightInd w:val="0"/>
        <w:jc w:val="both"/>
        <w:rPr>
          <w:rFonts w:ascii="Times New Roman" w:hAnsi="Times New Roman"/>
          <w:color w:val="22272F"/>
          <w:sz w:val="28"/>
          <w:szCs w:val="28"/>
        </w:rPr>
      </w:pPr>
      <w:r w:rsidRPr="007648B1">
        <w:rPr>
          <w:rFonts w:ascii="Times New Roman" w:hAnsi="Times New Roman"/>
          <w:sz w:val="28"/>
          <w:szCs w:val="28"/>
        </w:rPr>
        <w:t>«</w:t>
      </w:r>
      <w:r w:rsidR="00A80A87">
        <w:rPr>
          <w:rFonts w:ascii="Times New Roman" w:hAnsi="Times New Roman"/>
          <w:color w:val="22272F"/>
          <w:sz w:val="28"/>
          <w:szCs w:val="28"/>
        </w:rPr>
        <w:t>органами местного самоуправления возможно проведение торгов по приобретению права на размещение нестационарных торговых объектов в электронном виде</w:t>
      </w:r>
      <w:r w:rsidRPr="007648B1">
        <w:rPr>
          <w:rFonts w:ascii="Times New Roman" w:hAnsi="Times New Roman"/>
          <w:color w:val="22272F"/>
          <w:sz w:val="28"/>
          <w:szCs w:val="28"/>
        </w:rPr>
        <w:t>»;</w:t>
      </w:r>
    </w:p>
    <w:p w:rsidR="00A80A87" w:rsidRPr="007648B1" w:rsidRDefault="00A80A87" w:rsidP="00A80A87">
      <w:pPr>
        <w:autoSpaceDE w:val="0"/>
        <w:autoSpaceDN w:val="0"/>
        <w:adjustRightInd w:val="0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7648B1" w:rsidRPr="007648B1" w:rsidRDefault="007648B1" w:rsidP="007648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648B1">
        <w:rPr>
          <w:rFonts w:ascii="Times New Roman" w:hAnsi="Times New Roman"/>
          <w:bCs/>
          <w:snapToGrid w:val="0"/>
          <w:sz w:val="28"/>
          <w:szCs w:val="28"/>
        </w:rPr>
        <w:t xml:space="preserve">2. </w:t>
      </w:r>
      <w:r w:rsidRPr="007648B1">
        <w:rPr>
          <w:rFonts w:ascii="Times New Roman" w:hAnsi="Times New Roman"/>
          <w:snapToGrid w:val="0"/>
          <w:sz w:val="28"/>
          <w:szCs w:val="28"/>
        </w:rPr>
        <w:t>Настоящее</w:t>
      </w:r>
      <w:r w:rsidR="009405C7">
        <w:rPr>
          <w:rFonts w:ascii="Times New Roman" w:hAnsi="Times New Roman"/>
          <w:snapToGrid w:val="0"/>
          <w:sz w:val="28"/>
          <w:szCs w:val="28"/>
        </w:rPr>
        <w:t xml:space="preserve">  п</w:t>
      </w:r>
      <w:r w:rsidRPr="007648B1">
        <w:rPr>
          <w:rFonts w:ascii="Times New Roman" w:hAnsi="Times New Roman"/>
          <w:snapToGrid w:val="0"/>
          <w:sz w:val="28"/>
          <w:szCs w:val="28"/>
        </w:rPr>
        <w:t xml:space="preserve">остановление обнародовать на территории Манычского сельского поселения и разместить на официальном  Интернет-сайте Администрации Манычского сельского поселения </w:t>
      </w:r>
      <w:hyperlink r:id="rId4" w:history="1">
        <w:r w:rsidRPr="007648B1">
          <w:rPr>
            <w:rStyle w:val="a3"/>
            <w:rFonts w:ascii="Times New Roman" w:hAnsi="Times New Roman"/>
            <w:sz w:val="28"/>
            <w:szCs w:val="28"/>
          </w:rPr>
          <w:t>https://www.manychskoesp.ru/</w:t>
        </w:r>
      </w:hyperlink>
      <w:r w:rsidRPr="007648B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7648B1">
        <w:rPr>
          <w:rFonts w:ascii="Times New Roman" w:hAnsi="Times New Roman"/>
          <w:sz w:val="28"/>
          <w:szCs w:val="28"/>
        </w:rPr>
        <w:t xml:space="preserve"> </w:t>
      </w:r>
    </w:p>
    <w:p w:rsidR="007648B1" w:rsidRPr="007648B1" w:rsidRDefault="007648B1" w:rsidP="007648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648B1" w:rsidRPr="007648B1" w:rsidRDefault="007648B1" w:rsidP="007648B1">
      <w:pPr>
        <w:jc w:val="both"/>
        <w:rPr>
          <w:rFonts w:ascii="Times New Roman" w:hAnsi="Times New Roman"/>
          <w:snapToGrid w:val="0"/>
          <w:sz w:val="28"/>
          <w:szCs w:val="28"/>
        </w:rPr>
      </w:pPr>
      <w:r w:rsidRPr="007648B1">
        <w:rPr>
          <w:rFonts w:ascii="Times New Roman" w:hAnsi="Times New Roman"/>
          <w:bCs/>
          <w:snapToGrid w:val="0"/>
          <w:sz w:val="28"/>
          <w:szCs w:val="28"/>
        </w:rPr>
        <w:t xml:space="preserve">3. </w:t>
      </w:r>
      <w:r w:rsidR="009405C7">
        <w:rPr>
          <w:rFonts w:ascii="Times New Roman" w:hAnsi="Times New Roman"/>
          <w:snapToGrid w:val="0"/>
          <w:sz w:val="28"/>
          <w:szCs w:val="28"/>
        </w:rPr>
        <w:t>Настоящее  п</w:t>
      </w:r>
      <w:r w:rsidRPr="007648B1">
        <w:rPr>
          <w:rFonts w:ascii="Times New Roman" w:hAnsi="Times New Roman"/>
          <w:snapToGrid w:val="0"/>
          <w:sz w:val="28"/>
          <w:szCs w:val="28"/>
        </w:rPr>
        <w:t>остановление вступает  в  силу  со  дня  его  официального  обнародования.</w:t>
      </w:r>
    </w:p>
    <w:p w:rsidR="007648B1" w:rsidRPr="007648B1" w:rsidRDefault="007648B1" w:rsidP="007648B1">
      <w:pPr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7648B1" w:rsidRPr="007648B1" w:rsidRDefault="007648B1" w:rsidP="007648B1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7648B1">
        <w:rPr>
          <w:bCs/>
          <w:snapToGrid w:val="0"/>
          <w:sz w:val="28"/>
          <w:szCs w:val="28"/>
        </w:rPr>
        <w:t xml:space="preserve">4. </w:t>
      </w:r>
      <w:r w:rsidRPr="007648B1">
        <w:rPr>
          <w:sz w:val="28"/>
          <w:szCs w:val="28"/>
        </w:rPr>
        <w:t>Контроль за выполнением настоящего</w:t>
      </w:r>
      <w:r w:rsidR="009405C7">
        <w:rPr>
          <w:sz w:val="28"/>
          <w:szCs w:val="28"/>
        </w:rPr>
        <w:t xml:space="preserve"> п</w:t>
      </w:r>
      <w:r w:rsidRPr="007648B1">
        <w:rPr>
          <w:sz w:val="28"/>
          <w:szCs w:val="28"/>
        </w:rPr>
        <w:t>остановления оставляю за собой.</w:t>
      </w:r>
    </w:p>
    <w:p w:rsidR="007648B1" w:rsidRPr="007648B1" w:rsidRDefault="007648B1" w:rsidP="007648B1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648B1" w:rsidRDefault="007648B1" w:rsidP="007648B1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80A87" w:rsidRPr="007648B1" w:rsidRDefault="00A80A87" w:rsidP="007648B1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648B1" w:rsidRPr="007648B1" w:rsidRDefault="007648B1" w:rsidP="007648B1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648B1" w:rsidRPr="007648B1" w:rsidRDefault="007648B1" w:rsidP="007648B1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9726" w:type="dxa"/>
        <w:tblLook w:val="01E0"/>
      </w:tblPr>
      <w:tblGrid>
        <w:gridCol w:w="4514"/>
        <w:gridCol w:w="5212"/>
      </w:tblGrid>
      <w:tr w:rsidR="007648B1" w:rsidRPr="007648B1" w:rsidTr="006B1020">
        <w:trPr>
          <w:trHeight w:val="1157"/>
        </w:trPr>
        <w:tc>
          <w:tcPr>
            <w:tcW w:w="4514" w:type="dxa"/>
          </w:tcPr>
          <w:p w:rsidR="007648B1" w:rsidRPr="007648B1" w:rsidRDefault="007648B1" w:rsidP="006B1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8B1">
              <w:rPr>
                <w:rFonts w:ascii="Times New Roman" w:hAnsi="Times New Roman"/>
                <w:color w:val="000000"/>
                <w:sz w:val="28"/>
                <w:szCs w:val="28"/>
              </w:rPr>
              <w:t>Глава Администрации Манычского</w:t>
            </w:r>
          </w:p>
          <w:p w:rsidR="007648B1" w:rsidRPr="007648B1" w:rsidRDefault="007648B1" w:rsidP="006B1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5212" w:type="dxa"/>
          </w:tcPr>
          <w:p w:rsidR="007648B1" w:rsidRPr="007648B1" w:rsidRDefault="007648B1" w:rsidP="006B10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48B1" w:rsidRPr="007648B1" w:rsidRDefault="007648B1" w:rsidP="006B10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4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Г.П. Бавина</w:t>
            </w:r>
          </w:p>
          <w:p w:rsidR="007648B1" w:rsidRPr="007648B1" w:rsidRDefault="007648B1" w:rsidP="006B10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5F6CD8" w:rsidRPr="007648B1" w:rsidRDefault="007648B1" w:rsidP="009405C7">
      <w:pPr>
        <w:jc w:val="both"/>
        <w:rPr>
          <w:rFonts w:ascii="Times New Roman" w:hAnsi="Times New Roman"/>
          <w:sz w:val="28"/>
          <w:szCs w:val="28"/>
        </w:rPr>
      </w:pPr>
      <w:r w:rsidRPr="007648B1">
        <w:rPr>
          <w:rFonts w:ascii="Times New Roman" w:hAnsi="Times New Roman"/>
          <w:sz w:val="28"/>
          <w:szCs w:val="28"/>
        </w:rPr>
        <w:t xml:space="preserve"> </w:t>
      </w:r>
    </w:p>
    <w:sectPr w:rsidR="005F6CD8" w:rsidRPr="007648B1" w:rsidSect="00EF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774"/>
    <w:rsid w:val="00061604"/>
    <w:rsid w:val="000C38CA"/>
    <w:rsid w:val="00176AB7"/>
    <w:rsid w:val="001950E8"/>
    <w:rsid w:val="001A756D"/>
    <w:rsid w:val="001C72B1"/>
    <w:rsid w:val="00275743"/>
    <w:rsid w:val="002C38E6"/>
    <w:rsid w:val="002C653F"/>
    <w:rsid w:val="00346C5C"/>
    <w:rsid w:val="003802CD"/>
    <w:rsid w:val="00392B0B"/>
    <w:rsid w:val="00395BB5"/>
    <w:rsid w:val="003C0160"/>
    <w:rsid w:val="003F78C9"/>
    <w:rsid w:val="004041DF"/>
    <w:rsid w:val="004B2835"/>
    <w:rsid w:val="004F62D6"/>
    <w:rsid w:val="00500C18"/>
    <w:rsid w:val="00582A7E"/>
    <w:rsid w:val="005F6CD8"/>
    <w:rsid w:val="006F05DA"/>
    <w:rsid w:val="0075256C"/>
    <w:rsid w:val="00752723"/>
    <w:rsid w:val="00756CCE"/>
    <w:rsid w:val="007648B1"/>
    <w:rsid w:val="007A715D"/>
    <w:rsid w:val="008469AE"/>
    <w:rsid w:val="008B2D12"/>
    <w:rsid w:val="009405C7"/>
    <w:rsid w:val="009664A8"/>
    <w:rsid w:val="00972F33"/>
    <w:rsid w:val="009E2C51"/>
    <w:rsid w:val="009F045A"/>
    <w:rsid w:val="00A06676"/>
    <w:rsid w:val="00A567EC"/>
    <w:rsid w:val="00A80A87"/>
    <w:rsid w:val="00A82146"/>
    <w:rsid w:val="00AD55AD"/>
    <w:rsid w:val="00B021DD"/>
    <w:rsid w:val="00B30D52"/>
    <w:rsid w:val="00BE055E"/>
    <w:rsid w:val="00C607CC"/>
    <w:rsid w:val="00DE7F9D"/>
    <w:rsid w:val="00E230C7"/>
    <w:rsid w:val="00EF67F5"/>
    <w:rsid w:val="00F4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5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38E6"/>
    <w:rPr>
      <w:color w:val="0000FF"/>
      <w:u w:val="single"/>
    </w:rPr>
  </w:style>
  <w:style w:type="paragraph" w:customStyle="1" w:styleId="consplusnormal">
    <w:name w:val="consplusnormal"/>
    <w:basedOn w:val="a"/>
    <w:rsid w:val="002C38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2C38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nychskoes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OLEG</cp:lastModifiedBy>
  <cp:revision>17</cp:revision>
  <cp:lastPrinted>2020-07-30T05:57:00Z</cp:lastPrinted>
  <dcterms:created xsi:type="dcterms:W3CDTF">2020-07-27T06:31:00Z</dcterms:created>
  <dcterms:modified xsi:type="dcterms:W3CDTF">2022-10-25T07:33:00Z</dcterms:modified>
</cp:coreProperties>
</file>