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F9A" w:rsidRPr="00160F31" w:rsidRDefault="002D3F9A" w:rsidP="002D3F9A">
      <w:pPr>
        <w:shd w:val="clear" w:color="auto" w:fill="FFFFFF"/>
        <w:spacing w:line="240" w:lineRule="auto"/>
        <w:contextualSpacing/>
        <w:jc w:val="center"/>
        <w:rPr>
          <w:color w:val="000000"/>
          <w:sz w:val="28"/>
          <w:szCs w:val="28"/>
        </w:rPr>
      </w:pPr>
      <w:r w:rsidRPr="00160F31">
        <w:rPr>
          <w:color w:val="000000"/>
          <w:sz w:val="28"/>
          <w:szCs w:val="28"/>
        </w:rPr>
        <w:t>Российская Федерация</w:t>
      </w:r>
    </w:p>
    <w:p w:rsidR="002D3F9A" w:rsidRPr="00160F31" w:rsidRDefault="002D3F9A" w:rsidP="002D3F9A">
      <w:pPr>
        <w:shd w:val="clear" w:color="auto" w:fill="FFFFFF"/>
        <w:spacing w:line="240" w:lineRule="auto"/>
        <w:contextualSpacing/>
        <w:jc w:val="center"/>
        <w:rPr>
          <w:sz w:val="28"/>
          <w:szCs w:val="28"/>
        </w:rPr>
      </w:pPr>
      <w:r w:rsidRPr="00160F31">
        <w:rPr>
          <w:color w:val="000000"/>
          <w:sz w:val="28"/>
          <w:szCs w:val="28"/>
        </w:rPr>
        <w:t>Ростовская область</w:t>
      </w:r>
    </w:p>
    <w:p w:rsidR="002D3F9A" w:rsidRPr="00160F31" w:rsidRDefault="002D3F9A" w:rsidP="002D3F9A">
      <w:pPr>
        <w:shd w:val="clear" w:color="auto" w:fill="FFFFFF"/>
        <w:spacing w:line="240" w:lineRule="auto"/>
        <w:contextualSpacing/>
        <w:jc w:val="center"/>
        <w:rPr>
          <w:sz w:val="28"/>
          <w:szCs w:val="28"/>
        </w:rPr>
      </w:pPr>
      <w:r w:rsidRPr="00160F31">
        <w:rPr>
          <w:color w:val="000000"/>
          <w:sz w:val="28"/>
          <w:szCs w:val="28"/>
        </w:rPr>
        <w:t>Сальский район</w:t>
      </w:r>
    </w:p>
    <w:p w:rsidR="002D3F9A" w:rsidRPr="00160F31" w:rsidRDefault="002D3F9A" w:rsidP="002D3F9A">
      <w:pPr>
        <w:shd w:val="clear" w:color="auto" w:fill="FFFFFF"/>
        <w:spacing w:line="240" w:lineRule="auto"/>
        <w:contextualSpacing/>
        <w:jc w:val="center"/>
        <w:rPr>
          <w:sz w:val="28"/>
          <w:szCs w:val="28"/>
        </w:rPr>
      </w:pPr>
      <w:r w:rsidRPr="00160F31">
        <w:rPr>
          <w:color w:val="000000"/>
          <w:sz w:val="28"/>
          <w:szCs w:val="28"/>
        </w:rPr>
        <w:t xml:space="preserve"> Администрация</w:t>
      </w:r>
    </w:p>
    <w:p w:rsidR="002D3F9A" w:rsidRPr="00160F31" w:rsidRDefault="002D3F9A" w:rsidP="002D3F9A">
      <w:pPr>
        <w:pBdr>
          <w:bottom w:val="single" w:sz="12" w:space="1" w:color="auto"/>
        </w:pBdr>
        <w:shd w:val="clear" w:color="auto" w:fill="FFFFFF"/>
        <w:spacing w:line="240" w:lineRule="auto"/>
        <w:contextualSpacing/>
        <w:jc w:val="center"/>
        <w:rPr>
          <w:color w:val="000000"/>
          <w:sz w:val="28"/>
          <w:szCs w:val="28"/>
        </w:rPr>
      </w:pPr>
      <w:r w:rsidRPr="00160F31">
        <w:rPr>
          <w:color w:val="000000"/>
          <w:sz w:val="28"/>
          <w:szCs w:val="28"/>
        </w:rPr>
        <w:t>Манычского сельского поселения</w:t>
      </w:r>
    </w:p>
    <w:p w:rsidR="002D3F9A" w:rsidRDefault="002D3F9A" w:rsidP="002D3F9A">
      <w:pPr>
        <w:jc w:val="center"/>
        <w:rPr>
          <w:b/>
          <w:sz w:val="40"/>
          <w:szCs w:val="40"/>
        </w:rPr>
      </w:pPr>
    </w:p>
    <w:p w:rsidR="002D3F9A" w:rsidRPr="004C4946" w:rsidRDefault="002D3F9A" w:rsidP="002D3F9A">
      <w:pPr>
        <w:jc w:val="center"/>
        <w:rPr>
          <w:b/>
          <w:sz w:val="28"/>
          <w:szCs w:val="28"/>
        </w:rPr>
      </w:pPr>
      <w:r w:rsidRPr="004C4946">
        <w:rPr>
          <w:b/>
          <w:sz w:val="28"/>
          <w:szCs w:val="28"/>
        </w:rPr>
        <w:t>ПОСТАНОВЛЕНИЕ</w:t>
      </w:r>
    </w:p>
    <w:p w:rsidR="002D3F9A" w:rsidRPr="004C4946" w:rsidRDefault="005D405A" w:rsidP="002D3F9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30.12.2016</w:t>
      </w:r>
      <w:r w:rsidR="002D3F9A"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 w:rsidR="002D3F9A" w:rsidRPr="004C494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23</w:t>
      </w:r>
    </w:p>
    <w:p w:rsidR="002D3F9A" w:rsidRDefault="002D3F9A" w:rsidP="002D3F9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D3F9A" w:rsidRDefault="002D3F9A" w:rsidP="002D3F9A">
      <w:pPr>
        <w:shd w:val="clear" w:color="auto" w:fill="FFFFFF"/>
        <w:jc w:val="center"/>
        <w:rPr>
          <w:color w:val="000000"/>
          <w:sz w:val="28"/>
          <w:szCs w:val="28"/>
        </w:rPr>
      </w:pPr>
      <w:r w:rsidRPr="00160F31">
        <w:rPr>
          <w:color w:val="000000"/>
          <w:sz w:val="28"/>
          <w:szCs w:val="28"/>
        </w:rPr>
        <w:t xml:space="preserve">п. Степной Курган </w:t>
      </w:r>
    </w:p>
    <w:p w:rsidR="00514AD8" w:rsidRPr="00E876B4" w:rsidRDefault="00514AD8" w:rsidP="00514AD8">
      <w:pPr>
        <w:ind w:firstLine="540"/>
        <w:jc w:val="both"/>
        <w:rPr>
          <w:sz w:val="28"/>
        </w:rPr>
      </w:pPr>
      <w:r w:rsidRPr="00E876B4">
        <w:rPr>
          <w:sz w:val="28"/>
        </w:rPr>
        <w:t xml:space="preserve">                                </w:t>
      </w:r>
    </w:p>
    <w:p w:rsidR="00965F19" w:rsidRPr="00E876B4" w:rsidRDefault="00965F19" w:rsidP="00965F19">
      <w:pPr>
        <w:shd w:val="clear" w:color="auto" w:fill="FFFFFF"/>
        <w:spacing w:line="276" w:lineRule="auto"/>
        <w:ind w:left="7" w:right="4666"/>
      </w:pPr>
      <w:r w:rsidRPr="00E876B4">
        <w:rPr>
          <w:sz w:val="28"/>
          <w:szCs w:val="28"/>
        </w:rPr>
        <w:t xml:space="preserve">О порядке взаимодействия при осуществлении контроля </w:t>
      </w:r>
      <w:r w:rsidR="002D3F9A">
        <w:rPr>
          <w:sz w:val="28"/>
          <w:szCs w:val="28"/>
        </w:rPr>
        <w:t>Администрации Манычского сельского поселения</w:t>
      </w:r>
      <w:r w:rsidR="000A6185" w:rsidRPr="00E876B4">
        <w:rPr>
          <w:sz w:val="28"/>
          <w:szCs w:val="28"/>
        </w:rPr>
        <w:t xml:space="preserve"> Сальского района </w:t>
      </w:r>
      <w:r w:rsidRPr="00E876B4">
        <w:rPr>
          <w:sz w:val="28"/>
          <w:szCs w:val="28"/>
        </w:rPr>
        <w:t xml:space="preserve">с </w:t>
      </w:r>
      <w:r w:rsidRPr="00E876B4">
        <w:rPr>
          <w:spacing w:val="-1"/>
          <w:sz w:val="28"/>
          <w:szCs w:val="28"/>
        </w:rPr>
        <w:t xml:space="preserve">субъектами контроля, указанными </w:t>
      </w:r>
      <w:r w:rsidRPr="00E876B4">
        <w:rPr>
          <w:spacing w:val="-3"/>
          <w:sz w:val="28"/>
          <w:szCs w:val="28"/>
        </w:rPr>
        <w:t xml:space="preserve">в пункте 4 Правил осуществления контроля, </w:t>
      </w:r>
      <w:r w:rsidRPr="00E876B4">
        <w:rPr>
          <w:spacing w:val="-1"/>
          <w:sz w:val="28"/>
          <w:szCs w:val="28"/>
        </w:rPr>
        <w:t xml:space="preserve">предусмотренного частью 5 статьи 99 </w:t>
      </w:r>
      <w:r w:rsidRPr="00E876B4">
        <w:rPr>
          <w:sz w:val="28"/>
          <w:szCs w:val="28"/>
        </w:rPr>
        <w:t xml:space="preserve">Федерального закона «О контрактной </w:t>
      </w:r>
      <w:r w:rsidRPr="00E876B4">
        <w:rPr>
          <w:spacing w:val="-1"/>
          <w:sz w:val="28"/>
          <w:szCs w:val="28"/>
        </w:rPr>
        <w:t xml:space="preserve">системе в сфере закупок товаров, работ, услуг для обеспечения государственных и муниципальных нужд», утвержденных </w:t>
      </w:r>
      <w:r w:rsidRPr="00E876B4">
        <w:rPr>
          <w:spacing w:val="-2"/>
          <w:sz w:val="28"/>
          <w:szCs w:val="28"/>
        </w:rPr>
        <w:t xml:space="preserve">постановлением Правительства Российской </w:t>
      </w:r>
      <w:r w:rsidRPr="00E876B4">
        <w:rPr>
          <w:spacing w:val="-1"/>
          <w:sz w:val="28"/>
          <w:szCs w:val="28"/>
        </w:rPr>
        <w:t>Федерации от 12.12.2015 № 1367</w:t>
      </w:r>
    </w:p>
    <w:p w:rsidR="00965F19" w:rsidRPr="00E876B4" w:rsidRDefault="00965F19" w:rsidP="0096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373F" w:rsidRDefault="00965F19" w:rsidP="0096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76B4">
        <w:rPr>
          <w:sz w:val="28"/>
          <w:szCs w:val="28"/>
        </w:rPr>
        <w:t xml:space="preserve">В соответствии с пунктом 11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12.12.2015 № 1367, и приказом Минфина России от 22.07.2016 </w:t>
      </w:r>
      <w:r w:rsidR="006006C7">
        <w:rPr>
          <w:sz w:val="28"/>
          <w:szCs w:val="28"/>
        </w:rPr>
        <w:t xml:space="preserve">                   </w:t>
      </w:r>
      <w:r w:rsidRPr="00E876B4">
        <w:rPr>
          <w:sz w:val="28"/>
          <w:szCs w:val="28"/>
        </w:rPr>
        <w:t xml:space="preserve">№ 120н «Об утверждении общих требований к порядку взаимодействия при осуществлении контроля финансовых органов субъектов Российской Федерации и муниципальных образований, органов управления государственными внебюджетными фондами с субъектами контроля, указанными в пунктах 4 и 5 Правил осуществления контроля, предусмотренного частью 5 статьи 99 </w:t>
      </w:r>
      <w:r w:rsidRPr="00E876B4">
        <w:rPr>
          <w:spacing w:val="-1"/>
          <w:sz w:val="28"/>
          <w:szCs w:val="28"/>
        </w:rPr>
        <w:t xml:space="preserve">Федерального закона «О контрактной системе в сфере закупок товаров, работ, услуг </w:t>
      </w:r>
      <w:r w:rsidRPr="00E876B4">
        <w:rPr>
          <w:sz w:val="28"/>
          <w:szCs w:val="28"/>
        </w:rPr>
        <w:lastRenderedPageBreak/>
        <w:t xml:space="preserve">для обеспечения государственных и муниципальных нужд», утвержденных постановлением Правительства Российской Федерации от 12.12.2015 № 1367» </w:t>
      </w:r>
    </w:p>
    <w:p w:rsidR="00965F19" w:rsidRPr="00E876B4" w:rsidRDefault="008E31C6" w:rsidP="0063373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965F19" w:rsidRPr="00E876B4">
        <w:rPr>
          <w:b/>
          <w:sz w:val="28"/>
          <w:szCs w:val="28"/>
        </w:rPr>
        <w:t>:</w:t>
      </w:r>
    </w:p>
    <w:p w:rsidR="00965F19" w:rsidRPr="00E876B4" w:rsidRDefault="00965F19" w:rsidP="006006C7">
      <w:pPr>
        <w:shd w:val="clear" w:color="auto" w:fill="FFFFFF"/>
        <w:ind w:right="7" w:firstLine="706"/>
        <w:jc w:val="both"/>
      </w:pPr>
      <w:r w:rsidRPr="00E876B4">
        <w:rPr>
          <w:sz w:val="28"/>
          <w:szCs w:val="28"/>
        </w:rPr>
        <w:t xml:space="preserve">1. Утвердить Порядок взаимодействия при осуществлении контроля </w:t>
      </w:r>
      <w:r w:rsidR="006006C7">
        <w:rPr>
          <w:sz w:val="28"/>
          <w:szCs w:val="28"/>
        </w:rPr>
        <w:t>Администрации Манычского сельского поселения</w:t>
      </w:r>
      <w:r w:rsidR="000A6185" w:rsidRPr="00E876B4">
        <w:rPr>
          <w:sz w:val="28"/>
          <w:szCs w:val="28"/>
        </w:rPr>
        <w:t xml:space="preserve"> Сальского района </w:t>
      </w:r>
      <w:r w:rsidRPr="00E876B4">
        <w:rPr>
          <w:sz w:val="28"/>
          <w:szCs w:val="28"/>
        </w:rPr>
        <w:t>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</w:t>
      </w:r>
      <w:r w:rsidR="006006C7">
        <w:t xml:space="preserve"> </w:t>
      </w:r>
      <w:r w:rsidRPr="00E876B4">
        <w:rPr>
          <w:sz w:val="28"/>
          <w:szCs w:val="28"/>
        </w:rPr>
        <w:t xml:space="preserve">для обеспечения государственных и муниципальных нужд» согласно приложению к настоящему </w:t>
      </w:r>
      <w:r w:rsidR="006006C7">
        <w:rPr>
          <w:sz w:val="28"/>
          <w:szCs w:val="28"/>
        </w:rPr>
        <w:t>постановлению</w:t>
      </w:r>
      <w:r w:rsidRPr="00E876B4">
        <w:rPr>
          <w:sz w:val="28"/>
          <w:szCs w:val="28"/>
        </w:rPr>
        <w:t>.</w:t>
      </w:r>
    </w:p>
    <w:p w:rsidR="00965F19" w:rsidRPr="00E876B4" w:rsidRDefault="0063373F" w:rsidP="00965F19">
      <w:pPr>
        <w:widowControl w:val="0"/>
        <w:numPr>
          <w:ilvl w:val="0"/>
          <w:numId w:val="5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ind w:left="14" w:right="22" w:firstLine="727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Настоящее</w:t>
      </w:r>
      <w:r w:rsidR="00965F19" w:rsidRPr="00E876B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965F19" w:rsidRPr="00E876B4">
        <w:rPr>
          <w:sz w:val="28"/>
          <w:szCs w:val="28"/>
        </w:rPr>
        <w:t xml:space="preserve"> вступает в силу с 1 января 2017 года и применяется к правоотношениям, связанным с размещением планов закупок на 2017 год и </w:t>
      </w:r>
      <w:r w:rsidR="00965F19" w:rsidRPr="00E876B4">
        <w:rPr>
          <w:spacing w:val="-1"/>
          <w:sz w:val="28"/>
          <w:szCs w:val="28"/>
        </w:rPr>
        <w:t xml:space="preserve">плановый период 2018 и 2019 годов и планов-графиков </w:t>
      </w:r>
      <w:r>
        <w:rPr>
          <w:spacing w:val="-1"/>
          <w:sz w:val="28"/>
          <w:szCs w:val="28"/>
        </w:rPr>
        <w:t xml:space="preserve">размещения </w:t>
      </w:r>
      <w:r w:rsidR="00965F19" w:rsidRPr="00E876B4">
        <w:rPr>
          <w:spacing w:val="-1"/>
          <w:sz w:val="28"/>
          <w:szCs w:val="28"/>
        </w:rPr>
        <w:t>закупок на 2017 год.</w:t>
      </w:r>
    </w:p>
    <w:p w:rsidR="0063373F" w:rsidRPr="0063373F" w:rsidRDefault="0063373F" w:rsidP="0063373F">
      <w:pPr>
        <w:pStyle w:val="a7"/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 w:rsidRPr="0063373F">
        <w:rPr>
          <w:sz w:val="28"/>
          <w:szCs w:val="28"/>
        </w:rPr>
        <w:t xml:space="preserve">Разместить настоящее постановление в сети Интернет на официальном Интернет – сайте Администрации Манычского сельского поселения </w:t>
      </w:r>
      <w:hyperlink r:id="rId7" w:history="1">
        <w:r w:rsidRPr="0063373F">
          <w:rPr>
            <w:rStyle w:val="a8"/>
            <w:sz w:val="28"/>
            <w:szCs w:val="28"/>
            <w:lang w:val="en-US"/>
          </w:rPr>
          <w:t>http</w:t>
        </w:r>
        <w:r w:rsidRPr="0063373F">
          <w:rPr>
            <w:rStyle w:val="a8"/>
            <w:sz w:val="28"/>
            <w:szCs w:val="28"/>
          </w:rPr>
          <w:t>://</w:t>
        </w:r>
        <w:r w:rsidRPr="0063373F">
          <w:rPr>
            <w:rStyle w:val="a8"/>
            <w:sz w:val="28"/>
            <w:szCs w:val="28"/>
            <w:lang w:val="en-US"/>
          </w:rPr>
          <w:t>manychskoesp</w:t>
        </w:r>
        <w:r w:rsidRPr="0063373F">
          <w:rPr>
            <w:rStyle w:val="a8"/>
            <w:sz w:val="28"/>
            <w:szCs w:val="28"/>
          </w:rPr>
          <w:t>.</w:t>
        </w:r>
        <w:r w:rsidRPr="0063373F">
          <w:rPr>
            <w:rStyle w:val="a8"/>
            <w:sz w:val="28"/>
            <w:szCs w:val="28"/>
            <w:lang w:val="en-US"/>
          </w:rPr>
          <w:t>ru</w:t>
        </w:r>
        <w:r w:rsidRPr="0063373F">
          <w:rPr>
            <w:rStyle w:val="a8"/>
            <w:sz w:val="28"/>
            <w:szCs w:val="28"/>
          </w:rPr>
          <w:t>/</w:t>
        </w:r>
      </w:hyperlink>
      <w:r w:rsidRPr="0063373F">
        <w:rPr>
          <w:sz w:val="28"/>
          <w:szCs w:val="28"/>
        </w:rPr>
        <w:t>.</w:t>
      </w:r>
    </w:p>
    <w:p w:rsidR="0063373F" w:rsidRPr="00AA0319" w:rsidRDefault="0063373F" w:rsidP="0063373F">
      <w:pPr>
        <w:pStyle w:val="western"/>
        <w:numPr>
          <w:ilvl w:val="0"/>
          <w:numId w:val="5"/>
        </w:numPr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A0319">
        <w:rPr>
          <w:sz w:val="28"/>
          <w:szCs w:val="28"/>
        </w:rPr>
        <w:t>Контроль за исполнением данного постановления оставляю за собой</w:t>
      </w:r>
      <w:r>
        <w:rPr>
          <w:sz w:val="28"/>
          <w:szCs w:val="28"/>
        </w:rPr>
        <w:t>.</w:t>
      </w:r>
    </w:p>
    <w:p w:rsidR="0063373F" w:rsidRPr="0063373F" w:rsidRDefault="0063373F" w:rsidP="0063373F">
      <w:pPr>
        <w:pStyle w:val="a7"/>
        <w:jc w:val="both"/>
        <w:rPr>
          <w:sz w:val="28"/>
          <w:szCs w:val="28"/>
        </w:rPr>
      </w:pPr>
    </w:p>
    <w:p w:rsidR="0063373F" w:rsidRPr="0063373F" w:rsidRDefault="0063373F" w:rsidP="0063373F">
      <w:pPr>
        <w:pStyle w:val="a7"/>
        <w:jc w:val="both"/>
        <w:rPr>
          <w:sz w:val="28"/>
          <w:szCs w:val="28"/>
        </w:rPr>
      </w:pPr>
    </w:p>
    <w:p w:rsidR="0063373F" w:rsidRDefault="0063373F" w:rsidP="0063373F">
      <w:pPr>
        <w:pStyle w:val="a7"/>
        <w:spacing w:line="240" w:lineRule="auto"/>
        <w:rPr>
          <w:sz w:val="28"/>
          <w:szCs w:val="28"/>
        </w:rPr>
      </w:pPr>
      <w:r w:rsidRPr="0063373F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63373F" w:rsidRPr="0063373F" w:rsidRDefault="0063373F" w:rsidP="0063373F">
      <w:pPr>
        <w:pStyle w:val="a7"/>
        <w:spacing w:line="240" w:lineRule="auto"/>
        <w:rPr>
          <w:sz w:val="28"/>
          <w:szCs w:val="28"/>
        </w:rPr>
      </w:pPr>
      <w:r w:rsidRPr="0063373F">
        <w:rPr>
          <w:sz w:val="28"/>
          <w:szCs w:val="28"/>
        </w:rPr>
        <w:t xml:space="preserve">Манычского сельского поселения </w:t>
      </w:r>
      <w:r w:rsidRPr="0063373F">
        <w:rPr>
          <w:sz w:val="28"/>
          <w:szCs w:val="28"/>
        </w:rPr>
        <w:tab/>
      </w:r>
      <w:r w:rsidRPr="0063373F">
        <w:rPr>
          <w:sz w:val="28"/>
          <w:szCs w:val="28"/>
        </w:rPr>
        <w:tab/>
      </w:r>
      <w:r w:rsidRPr="0063373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Pr="0063373F">
        <w:rPr>
          <w:sz w:val="28"/>
          <w:szCs w:val="28"/>
        </w:rPr>
        <w:t xml:space="preserve">          Бавина Г.П.</w:t>
      </w:r>
    </w:p>
    <w:p w:rsidR="0063373F" w:rsidRDefault="0063373F" w:rsidP="0063373F">
      <w:pPr>
        <w:pStyle w:val="a7"/>
        <w:spacing w:line="240" w:lineRule="auto"/>
        <w:rPr>
          <w:sz w:val="18"/>
          <w:szCs w:val="18"/>
        </w:rPr>
      </w:pPr>
    </w:p>
    <w:p w:rsidR="0063373F" w:rsidRDefault="0063373F" w:rsidP="0063373F">
      <w:pPr>
        <w:pStyle w:val="a7"/>
        <w:spacing w:line="240" w:lineRule="auto"/>
        <w:rPr>
          <w:sz w:val="18"/>
          <w:szCs w:val="18"/>
        </w:rPr>
      </w:pPr>
    </w:p>
    <w:p w:rsidR="0063373F" w:rsidRDefault="0063373F" w:rsidP="0063373F">
      <w:pPr>
        <w:pStyle w:val="a7"/>
        <w:spacing w:line="240" w:lineRule="auto"/>
        <w:rPr>
          <w:sz w:val="18"/>
          <w:szCs w:val="18"/>
        </w:rPr>
      </w:pPr>
    </w:p>
    <w:p w:rsidR="0063373F" w:rsidRPr="0063373F" w:rsidRDefault="0063373F" w:rsidP="0063373F">
      <w:pPr>
        <w:spacing w:line="240" w:lineRule="auto"/>
        <w:rPr>
          <w:sz w:val="18"/>
          <w:szCs w:val="18"/>
        </w:rPr>
      </w:pPr>
    </w:p>
    <w:p w:rsidR="0063373F" w:rsidRDefault="0063373F" w:rsidP="0063373F">
      <w:pPr>
        <w:pStyle w:val="a7"/>
        <w:spacing w:line="240" w:lineRule="auto"/>
        <w:rPr>
          <w:sz w:val="18"/>
          <w:szCs w:val="18"/>
        </w:rPr>
      </w:pPr>
    </w:p>
    <w:p w:rsidR="0063373F" w:rsidRDefault="0063373F" w:rsidP="0063373F">
      <w:pPr>
        <w:pStyle w:val="a7"/>
        <w:spacing w:line="240" w:lineRule="auto"/>
        <w:rPr>
          <w:sz w:val="18"/>
          <w:szCs w:val="18"/>
        </w:rPr>
      </w:pPr>
    </w:p>
    <w:p w:rsidR="0063373F" w:rsidRDefault="0063373F" w:rsidP="0063373F">
      <w:pPr>
        <w:pStyle w:val="a7"/>
        <w:spacing w:line="240" w:lineRule="auto"/>
        <w:rPr>
          <w:sz w:val="18"/>
          <w:szCs w:val="18"/>
        </w:rPr>
      </w:pPr>
    </w:p>
    <w:p w:rsidR="0063373F" w:rsidRDefault="0063373F" w:rsidP="0063373F">
      <w:pPr>
        <w:pStyle w:val="a7"/>
        <w:spacing w:line="240" w:lineRule="auto"/>
        <w:rPr>
          <w:sz w:val="18"/>
          <w:szCs w:val="18"/>
        </w:rPr>
      </w:pPr>
    </w:p>
    <w:p w:rsidR="0063373F" w:rsidRDefault="0063373F" w:rsidP="0063373F">
      <w:pPr>
        <w:pStyle w:val="a7"/>
        <w:spacing w:line="240" w:lineRule="auto"/>
        <w:rPr>
          <w:sz w:val="18"/>
          <w:szCs w:val="18"/>
        </w:rPr>
      </w:pPr>
    </w:p>
    <w:p w:rsidR="0063373F" w:rsidRDefault="0063373F" w:rsidP="0063373F">
      <w:pPr>
        <w:pStyle w:val="a7"/>
        <w:spacing w:line="240" w:lineRule="auto"/>
        <w:rPr>
          <w:sz w:val="18"/>
          <w:szCs w:val="18"/>
        </w:rPr>
      </w:pPr>
    </w:p>
    <w:p w:rsidR="0063373F" w:rsidRDefault="0063373F" w:rsidP="0063373F">
      <w:pPr>
        <w:pStyle w:val="a7"/>
        <w:spacing w:line="240" w:lineRule="auto"/>
        <w:rPr>
          <w:sz w:val="18"/>
          <w:szCs w:val="18"/>
        </w:rPr>
      </w:pPr>
    </w:p>
    <w:p w:rsidR="0063373F" w:rsidRDefault="0063373F" w:rsidP="0063373F">
      <w:pPr>
        <w:pStyle w:val="a7"/>
        <w:spacing w:line="240" w:lineRule="auto"/>
        <w:rPr>
          <w:sz w:val="18"/>
          <w:szCs w:val="18"/>
        </w:rPr>
      </w:pPr>
    </w:p>
    <w:p w:rsidR="0063373F" w:rsidRDefault="0063373F" w:rsidP="0063373F">
      <w:pPr>
        <w:pStyle w:val="a7"/>
        <w:spacing w:line="240" w:lineRule="auto"/>
        <w:rPr>
          <w:sz w:val="18"/>
          <w:szCs w:val="18"/>
        </w:rPr>
      </w:pPr>
    </w:p>
    <w:p w:rsidR="0063373F" w:rsidRPr="0063373F" w:rsidRDefault="0063373F" w:rsidP="0063373F">
      <w:pPr>
        <w:pStyle w:val="a7"/>
        <w:spacing w:line="240" w:lineRule="auto"/>
        <w:rPr>
          <w:sz w:val="18"/>
          <w:szCs w:val="18"/>
        </w:rPr>
      </w:pPr>
    </w:p>
    <w:p w:rsidR="0063373F" w:rsidRPr="0063373F" w:rsidRDefault="0063373F" w:rsidP="0063373F">
      <w:pPr>
        <w:pStyle w:val="a7"/>
        <w:spacing w:line="240" w:lineRule="auto"/>
        <w:rPr>
          <w:sz w:val="28"/>
          <w:szCs w:val="28"/>
        </w:rPr>
      </w:pPr>
      <w:r w:rsidRPr="0063373F">
        <w:rPr>
          <w:sz w:val="28"/>
          <w:szCs w:val="28"/>
        </w:rPr>
        <w:t xml:space="preserve">Подготовил:            </w:t>
      </w:r>
    </w:p>
    <w:p w:rsidR="0063373F" w:rsidRPr="0063373F" w:rsidRDefault="0063373F" w:rsidP="0063373F">
      <w:pPr>
        <w:pStyle w:val="a7"/>
        <w:spacing w:line="240" w:lineRule="auto"/>
        <w:rPr>
          <w:sz w:val="28"/>
          <w:szCs w:val="28"/>
        </w:rPr>
      </w:pPr>
      <w:r w:rsidRPr="0063373F">
        <w:rPr>
          <w:sz w:val="28"/>
          <w:szCs w:val="28"/>
        </w:rPr>
        <w:t>Млкеян Т.Г.</w:t>
      </w:r>
    </w:p>
    <w:p w:rsidR="00E0230A" w:rsidRPr="00E876B4" w:rsidRDefault="0063373F" w:rsidP="0063373F">
      <w:pPr>
        <w:pStyle w:val="a7"/>
        <w:spacing w:line="240" w:lineRule="auto"/>
        <w:rPr>
          <w:sz w:val="28"/>
          <w:szCs w:val="28"/>
        </w:rPr>
      </w:pPr>
      <w:r w:rsidRPr="0063373F">
        <w:rPr>
          <w:sz w:val="28"/>
          <w:szCs w:val="28"/>
        </w:rPr>
        <w:t>т. 8(86372) 4-74-05</w:t>
      </w:r>
    </w:p>
    <w:sectPr w:rsidR="00E0230A" w:rsidRPr="00E876B4" w:rsidSect="00E0230A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477" w:rsidRDefault="00195477" w:rsidP="0063373F">
      <w:pPr>
        <w:spacing w:line="240" w:lineRule="auto"/>
      </w:pPr>
      <w:r>
        <w:separator/>
      </w:r>
    </w:p>
  </w:endnote>
  <w:endnote w:type="continuationSeparator" w:id="1">
    <w:p w:rsidR="00195477" w:rsidRDefault="00195477" w:rsidP="006337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477" w:rsidRDefault="00195477" w:rsidP="0063373F">
      <w:pPr>
        <w:spacing w:line="240" w:lineRule="auto"/>
      </w:pPr>
      <w:r>
        <w:separator/>
      </w:r>
    </w:p>
  </w:footnote>
  <w:footnote w:type="continuationSeparator" w:id="1">
    <w:p w:rsidR="00195477" w:rsidRDefault="00195477" w:rsidP="006337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4C76"/>
    <w:multiLevelType w:val="hybridMultilevel"/>
    <w:tmpl w:val="BB10E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12F72"/>
    <w:multiLevelType w:val="hybridMultilevel"/>
    <w:tmpl w:val="05D63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F0367E"/>
    <w:multiLevelType w:val="singleLevel"/>
    <w:tmpl w:val="5EAA1BFC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46294DC8"/>
    <w:multiLevelType w:val="hybridMultilevel"/>
    <w:tmpl w:val="FA0C2B66"/>
    <w:lvl w:ilvl="0" w:tplc="5CE05620">
      <w:start w:val="1"/>
      <w:numFmt w:val="decimal"/>
      <w:lvlText w:val="%1."/>
      <w:lvlJc w:val="left"/>
      <w:pPr>
        <w:ind w:left="1976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F993539"/>
    <w:multiLevelType w:val="hybridMultilevel"/>
    <w:tmpl w:val="FE64C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2"/>
    <w:lvlOverride w:ilvl="0">
      <w:lvl w:ilvl="0">
        <w:start w:val="2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9D8"/>
    <w:rsid w:val="00013F55"/>
    <w:rsid w:val="00084DF6"/>
    <w:rsid w:val="00087A0F"/>
    <w:rsid w:val="00093F1D"/>
    <w:rsid w:val="000A6185"/>
    <w:rsid w:val="000E74C9"/>
    <w:rsid w:val="0015253D"/>
    <w:rsid w:val="00160A87"/>
    <w:rsid w:val="00195477"/>
    <w:rsid w:val="001E104C"/>
    <w:rsid w:val="001F09B5"/>
    <w:rsid w:val="001F5F97"/>
    <w:rsid w:val="002178E9"/>
    <w:rsid w:val="00222D21"/>
    <w:rsid w:val="00236695"/>
    <w:rsid w:val="0024192B"/>
    <w:rsid w:val="0026088A"/>
    <w:rsid w:val="00271966"/>
    <w:rsid w:val="00274929"/>
    <w:rsid w:val="0029088D"/>
    <w:rsid w:val="0029445F"/>
    <w:rsid w:val="002D3F9A"/>
    <w:rsid w:val="00303C4A"/>
    <w:rsid w:val="003216DC"/>
    <w:rsid w:val="003312D9"/>
    <w:rsid w:val="00340F22"/>
    <w:rsid w:val="003E0E57"/>
    <w:rsid w:val="003E3EEB"/>
    <w:rsid w:val="003F237E"/>
    <w:rsid w:val="00407BC4"/>
    <w:rsid w:val="004140E8"/>
    <w:rsid w:val="00434799"/>
    <w:rsid w:val="004B5A98"/>
    <w:rsid w:val="004B7868"/>
    <w:rsid w:val="00514AD8"/>
    <w:rsid w:val="00514F9A"/>
    <w:rsid w:val="00534B1D"/>
    <w:rsid w:val="0056437D"/>
    <w:rsid w:val="00566004"/>
    <w:rsid w:val="0056627B"/>
    <w:rsid w:val="005B0F4B"/>
    <w:rsid w:val="005C1C11"/>
    <w:rsid w:val="005D405A"/>
    <w:rsid w:val="006006C7"/>
    <w:rsid w:val="00632163"/>
    <w:rsid w:val="0063373F"/>
    <w:rsid w:val="00645069"/>
    <w:rsid w:val="006A1398"/>
    <w:rsid w:val="006C0AB0"/>
    <w:rsid w:val="006E73AD"/>
    <w:rsid w:val="006F4F4C"/>
    <w:rsid w:val="00700AC4"/>
    <w:rsid w:val="0073220F"/>
    <w:rsid w:val="007A5465"/>
    <w:rsid w:val="007E49A1"/>
    <w:rsid w:val="008256AF"/>
    <w:rsid w:val="00843282"/>
    <w:rsid w:val="00864D1E"/>
    <w:rsid w:val="00887B82"/>
    <w:rsid w:val="008E31C6"/>
    <w:rsid w:val="00912126"/>
    <w:rsid w:val="00922E15"/>
    <w:rsid w:val="00955323"/>
    <w:rsid w:val="00964419"/>
    <w:rsid w:val="00965F19"/>
    <w:rsid w:val="00967815"/>
    <w:rsid w:val="00971EC7"/>
    <w:rsid w:val="009B3D10"/>
    <w:rsid w:val="009C2242"/>
    <w:rsid w:val="009C2B62"/>
    <w:rsid w:val="009E0B65"/>
    <w:rsid w:val="00A75D5F"/>
    <w:rsid w:val="00A95DDA"/>
    <w:rsid w:val="00AA1548"/>
    <w:rsid w:val="00AC42E0"/>
    <w:rsid w:val="00AF4FA6"/>
    <w:rsid w:val="00B118F9"/>
    <w:rsid w:val="00B46470"/>
    <w:rsid w:val="00B518BB"/>
    <w:rsid w:val="00B53A16"/>
    <w:rsid w:val="00BE6EC4"/>
    <w:rsid w:val="00BF1040"/>
    <w:rsid w:val="00BF1BDC"/>
    <w:rsid w:val="00C16772"/>
    <w:rsid w:val="00C20CD4"/>
    <w:rsid w:val="00C3031C"/>
    <w:rsid w:val="00C30936"/>
    <w:rsid w:val="00C4101D"/>
    <w:rsid w:val="00C612E9"/>
    <w:rsid w:val="00C84417"/>
    <w:rsid w:val="00C95B8D"/>
    <w:rsid w:val="00CA7748"/>
    <w:rsid w:val="00D02D3C"/>
    <w:rsid w:val="00D23F6B"/>
    <w:rsid w:val="00D364DE"/>
    <w:rsid w:val="00D54249"/>
    <w:rsid w:val="00D744C6"/>
    <w:rsid w:val="00DA36F5"/>
    <w:rsid w:val="00DA5103"/>
    <w:rsid w:val="00DD3549"/>
    <w:rsid w:val="00DE2802"/>
    <w:rsid w:val="00E0230A"/>
    <w:rsid w:val="00E47725"/>
    <w:rsid w:val="00E5647E"/>
    <w:rsid w:val="00E876B4"/>
    <w:rsid w:val="00EA2FFE"/>
    <w:rsid w:val="00EB4838"/>
    <w:rsid w:val="00EC09D8"/>
    <w:rsid w:val="00EC26C5"/>
    <w:rsid w:val="00ED2BB5"/>
    <w:rsid w:val="00EE4A0C"/>
    <w:rsid w:val="00EE4E4A"/>
    <w:rsid w:val="00F16113"/>
    <w:rsid w:val="00F26790"/>
    <w:rsid w:val="00F36BD6"/>
    <w:rsid w:val="00F710E7"/>
    <w:rsid w:val="00F83CBD"/>
    <w:rsid w:val="00F91E8D"/>
    <w:rsid w:val="00F922B7"/>
    <w:rsid w:val="00FD17B0"/>
    <w:rsid w:val="00FD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282"/>
    <w:pPr>
      <w:spacing w:line="360" w:lineRule="auto"/>
    </w:pPr>
    <w:rPr>
      <w:sz w:val="24"/>
      <w:szCs w:val="24"/>
    </w:rPr>
  </w:style>
  <w:style w:type="paragraph" w:styleId="1">
    <w:name w:val="heading 1"/>
    <w:basedOn w:val="a"/>
    <w:next w:val="a"/>
    <w:qFormat/>
    <w:rsid w:val="0084328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3282"/>
    <w:pPr>
      <w:jc w:val="both"/>
    </w:pPr>
    <w:rPr>
      <w:sz w:val="28"/>
    </w:rPr>
  </w:style>
  <w:style w:type="paragraph" w:styleId="3">
    <w:name w:val="Body Text Indent 3"/>
    <w:basedOn w:val="a"/>
    <w:rsid w:val="00843282"/>
    <w:pPr>
      <w:ind w:firstLine="540"/>
      <w:jc w:val="both"/>
    </w:pPr>
    <w:rPr>
      <w:sz w:val="28"/>
    </w:rPr>
  </w:style>
  <w:style w:type="paragraph" w:styleId="a4">
    <w:name w:val="Body Text Indent"/>
    <w:basedOn w:val="a"/>
    <w:rsid w:val="00843282"/>
    <w:pPr>
      <w:ind w:firstLine="708"/>
      <w:jc w:val="both"/>
    </w:pPr>
    <w:rPr>
      <w:sz w:val="28"/>
    </w:rPr>
  </w:style>
  <w:style w:type="paragraph" w:customStyle="1" w:styleId="ConsNormal">
    <w:name w:val="ConsNormal"/>
    <w:rsid w:val="00645069"/>
    <w:pPr>
      <w:widowControl w:val="0"/>
      <w:autoSpaceDE w:val="0"/>
      <w:autoSpaceDN w:val="0"/>
      <w:adjustRightInd w:val="0"/>
      <w:spacing w:line="360" w:lineRule="auto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45069"/>
    <w:pPr>
      <w:widowControl w:val="0"/>
      <w:autoSpaceDE w:val="0"/>
      <w:autoSpaceDN w:val="0"/>
      <w:adjustRightInd w:val="0"/>
      <w:spacing w:line="360" w:lineRule="auto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45069"/>
    <w:pPr>
      <w:widowControl w:val="0"/>
      <w:autoSpaceDE w:val="0"/>
      <w:autoSpaceDN w:val="0"/>
      <w:adjustRightInd w:val="0"/>
      <w:spacing w:line="36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Subtitle"/>
    <w:basedOn w:val="a"/>
    <w:qFormat/>
    <w:rsid w:val="00534B1D"/>
    <w:pPr>
      <w:jc w:val="center"/>
    </w:pPr>
    <w:rPr>
      <w:b/>
      <w:bCs/>
      <w:sz w:val="28"/>
    </w:rPr>
  </w:style>
  <w:style w:type="table" w:styleId="a6">
    <w:name w:val="Table Grid"/>
    <w:basedOn w:val="a1"/>
    <w:rsid w:val="00CA7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14F9A"/>
    <w:pPr>
      <w:autoSpaceDE w:val="0"/>
      <w:autoSpaceDN w:val="0"/>
      <w:adjustRightInd w:val="0"/>
      <w:spacing w:line="360" w:lineRule="auto"/>
    </w:pPr>
    <w:rPr>
      <w:b/>
      <w:bCs/>
      <w:sz w:val="24"/>
      <w:szCs w:val="24"/>
    </w:rPr>
  </w:style>
  <w:style w:type="paragraph" w:customStyle="1" w:styleId="western">
    <w:name w:val="western"/>
    <w:basedOn w:val="a"/>
    <w:rsid w:val="0063373F"/>
    <w:pPr>
      <w:spacing w:before="100" w:beforeAutospacing="1" w:after="100" w:afterAutospacing="1" w:line="240" w:lineRule="auto"/>
    </w:pPr>
  </w:style>
  <w:style w:type="paragraph" w:styleId="a7">
    <w:name w:val="List Paragraph"/>
    <w:basedOn w:val="a"/>
    <w:uiPriority w:val="34"/>
    <w:qFormat/>
    <w:rsid w:val="0063373F"/>
    <w:pPr>
      <w:ind w:left="720"/>
      <w:contextualSpacing/>
    </w:pPr>
  </w:style>
  <w:style w:type="character" w:styleId="a8">
    <w:name w:val="Hyperlink"/>
    <w:basedOn w:val="a0"/>
    <w:rsid w:val="0063373F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63373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373F"/>
    <w:rPr>
      <w:sz w:val="24"/>
      <w:szCs w:val="24"/>
    </w:rPr>
  </w:style>
  <w:style w:type="paragraph" w:styleId="ab">
    <w:name w:val="footer"/>
    <w:basedOn w:val="a"/>
    <w:link w:val="ac"/>
    <w:rsid w:val="0063373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rsid w:val="0063373F"/>
    <w:rPr>
      <w:sz w:val="24"/>
      <w:szCs w:val="24"/>
    </w:rPr>
  </w:style>
  <w:style w:type="paragraph" w:styleId="ad">
    <w:name w:val="Balloon Text"/>
    <w:basedOn w:val="a"/>
    <w:link w:val="ae"/>
    <w:rsid w:val="00633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337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nychskoe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Главным распорядителям</vt:lpstr>
    </vt:vector>
  </TitlesOfParts>
  <Company>Minfin RO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 распорядителям</dc:title>
  <dc:subject/>
  <dc:creator>418_Galkina</dc:creator>
  <cp:keywords/>
  <cp:lastModifiedBy>Home</cp:lastModifiedBy>
  <cp:revision>4</cp:revision>
  <cp:lastPrinted>2017-01-10T05:36:00Z</cp:lastPrinted>
  <dcterms:created xsi:type="dcterms:W3CDTF">2016-12-26T06:43:00Z</dcterms:created>
  <dcterms:modified xsi:type="dcterms:W3CDTF">2017-01-10T05:36:00Z</dcterms:modified>
</cp:coreProperties>
</file>