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DD" w:rsidRPr="00FF5ABE" w:rsidRDefault="002E4EDD" w:rsidP="00FF5AB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FF5ABE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Как создать территориальное общественное самоуправление (ТОС)? </w:t>
      </w:r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самоуправления» порядок организации и осуществления территориального общественного самоуправления (ТОС) определяется уставом муниципального образования и (или) нормативными правовыми актами представительного органа муниципального образования. </w:t>
      </w:r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b/>
          <w:bCs/>
          <w:sz w:val="24"/>
          <w:szCs w:val="24"/>
          <w:lang w:eastAsia="ru-RU"/>
        </w:rPr>
        <w:t>ОСНОВНЫЕ ЭТАПЫ СОЗДАНИЯ ТОС</w:t>
      </w:r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 xml:space="preserve">ЭТАП 1. </w:t>
      </w:r>
      <w:hyperlink r:id="rId5" w:anchor="etap1" w:history="1">
        <w:r w:rsidRPr="00FF5AB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Создание инициативной группы и проведение предварительных организационных мероприятий</w:t>
        </w:r>
      </w:hyperlink>
      <w:r w:rsidRPr="00FF5AB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 xml:space="preserve">ЭТАП 2. </w:t>
      </w:r>
      <w:hyperlink r:id="rId6" w:anchor="etap2" w:history="1">
        <w:r w:rsidRPr="00FF5AB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Установление границ ТОС</w:t>
        </w:r>
      </w:hyperlink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 xml:space="preserve">ЭТАП 3. </w:t>
      </w:r>
      <w:hyperlink r:id="rId7" w:anchor="etap3" w:history="1">
        <w:r w:rsidRPr="00FF5AB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Организация и проведение учредительного собрания (конференции)  жителей-участников ТОС</w:t>
        </w:r>
      </w:hyperlink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 xml:space="preserve">ЭТАП 4. </w:t>
      </w:r>
      <w:hyperlink r:id="rId8" w:anchor="etap4" w:history="1">
        <w:r w:rsidRPr="00FF5AB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Регистрация устава ТОС</w:t>
        </w:r>
      </w:hyperlink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> </w:t>
      </w:r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/>
          <w:b/>
          <w:bCs/>
          <w:sz w:val="20"/>
          <w:szCs w:val="20"/>
          <w:lang w:eastAsia="ru-RU"/>
        </w:rPr>
      </w:pPr>
      <w:bookmarkStart w:id="0" w:name="etap1"/>
      <w:bookmarkEnd w:id="0"/>
      <w:r w:rsidRPr="00FF5ABE">
        <w:rPr>
          <w:rFonts w:ascii="Times New Roman" w:hAnsi="Times New Roman"/>
          <w:b/>
          <w:bCs/>
          <w:sz w:val="20"/>
          <w:szCs w:val="20"/>
          <w:lang w:eastAsia="ru-RU"/>
        </w:rPr>
        <w:t>ЭТАП 1. Создание инициативной группы и проведение предварительных организационных мероприятий </w:t>
      </w:r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 xml:space="preserve">Для создания ТОС необходимо образовать инициативную группу из числа граждан, проживающих на соответствующей территории и достигших  16-летнего возраста. </w:t>
      </w:r>
      <w:r w:rsidRPr="00FF5ABE">
        <w:rPr>
          <w:rFonts w:ascii="Times New Roman" w:hAnsi="Times New Roman"/>
          <w:i/>
          <w:iCs/>
          <w:sz w:val="24"/>
          <w:szCs w:val="24"/>
          <w:lang w:eastAsia="ru-RU"/>
        </w:rPr>
        <w:t>(Количество членов инициативной группы не регламентировано и определяется инициативными гражданами самостоятельно)</w:t>
      </w:r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 xml:space="preserve">Инициативная группа избирает из своего состава председателя, заместителя председателя и секретаря инициативной группы. Также предварительно нужно разработать </w:t>
      </w:r>
      <w:hyperlink r:id="rId9" w:tgtFrame="_blank" w:tooltip="Проект устава ТОС" w:history="1">
        <w:r w:rsidRPr="00FF5AB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проект устава ТОС</w:t>
        </w:r>
      </w:hyperlink>
      <w:r w:rsidRPr="00FF5ABE">
        <w:rPr>
          <w:rFonts w:ascii="Times New Roman" w:hAnsi="Times New Roman"/>
          <w:sz w:val="24"/>
          <w:szCs w:val="24"/>
          <w:lang w:eastAsia="ru-RU"/>
        </w:rPr>
        <w:t>(.rtf 287 Кб Размещен: 18.10.2017 17:38), определить его наименование.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2E4EDD" w:rsidRPr="006A14CA" w:rsidTr="00FF5ABE">
        <w:trPr>
          <w:tblCellSpacing w:w="15" w:type="dxa"/>
        </w:trPr>
        <w:tc>
          <w:tcPr>
            <w:tcW w:w="0" w:type="auto"/>
            <w:vAlign w:val="center"/>
          </w:tcPr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 В соответствии с ч. 9, 10 ст.27 Федерального закона от 06.10.2003 №131-ФЗ «Об общих принципах организации местного самоуправления» в уставе ТОС устанавливаются: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1) территория, на которой оно осуществляется;</w:t>
            </w: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2) цели, задачи, формы и основные направления деятельности ТОС;</w:t>
            </w: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3) порядок формирования, прекращения полномочий, права и обязанности, срок полномочий органов ТОС;</w:t>
            </w: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4) порядок принятия решений;</w:t>
            </w: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5) порядок приобретения имущества, а также порядок пользования и распоряжения указанным имуществом и финансовыми средствами;</w:t>
            </w: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6) порядок прекращения осуществления ТОС.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требования к уставу ТОС органами местного самоуправления устанавливаться не могут.</w:t>
            </w:r>
          </w:p>
        </w:tc>
      </w:tr>
    </w:tbl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> </w:t>
      </w:r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>Кроме того, инициативной группе необходимо определить предполагаемые границы территории, на которой будет осуществляться деятельность ТОС, и получить одобрение у жителей соответствующей территории</w:t>
      </w:r>
      <w:r w:rsidRPr="00FF5AB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10" w:tgtFrame="_blank" w:tooltip="Форма подписных листов" w:history="1">
        <w:r w:rsidRPr="00FF5AB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(форма подписных листов)</w:t>
        </w:r>
      </w:hyperlink>
      <w:r w:rsidRPr="00FF5ABE">
        <w:rPr>
          <w:rFonts w:ascii="Times New Roman" w:hAnsi="Times New Roman"/>
          <w:sz w:val="24"/>
          <w:szCs w:val="24"/>
          <w:lang w:eastAsia="ru-RU"/>
        </w:rPr>
        <w:t>(.rtf 63 Кб Размещен: 18.10.2017 17:09).</w:t>
      </w:r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 xml:space="preserve">Деятельность инициативной группы оформляется </w:t>
      </w:r>
      <w:hyperlink r:id="rId11" w:tgtFrame="_blank" w:tooltip="Форма протокола" w:history="1">
        <w:r w:rsidRPr="00FF5AB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протоколом</w:t>
        </w:r>
      </w:hyperlink>
      <w:r w:rsidRPr="00FF5ABE">
        <w:rPr>
          <w:rFonts w:ascii="Times New Roman" w:hAnsi="Times New Roman"/>
          <w:sz w:val="24"/>
          <w:szCs w:val="24"/>
          <w:lang w:eastAsia="ru-RU"/>
        </w:rPr>
        <w:t>(.rtf 68 Кб Размещен: 18.10.2017 17:30)</w:t>
      </w:r>
      <w:r w:rsidRPr="00FF5ABE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FF5ABE">
        <w:rPr>
          <w:rFonts w:ascii="Times New Roman" w:hAnsi="Times New Roman"/>
          <w:sz w:val="24"/>
          <w:szCs w:val="24"/>
          <w:lang w:eastAsia="ru-RU"/>
        </w:rPr>
        <w:t xml:space="preserve"> На предварительном собрании инициативной группы могут быть дополнительно рассмотрены и другие вопросы, связанные с организационными мероприятиями. </w:t>
      </w:r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> </w:t>
      </w:r>
      <w:bookmarkStart w:id="1" w:name="etap2"/>
      <w:bookmarkEnd w:id="1"/>
      <w:r w:rsidRPr="00FF5ABE">
        <w:rPr>
          <w:rFonts w:ascii="Times New Roman" w:hAnsi="Times New Roman"/>
          <w:b/>
          <w:bCs/>
          <w:sz w:val="20"/>
          <w:szCs w:val="20"/>
          <w:lang w:eastAsia="ru-RU"/>
        </w:rPr>
        <w:t>ЭТАП 2. Установление границ ТОС </w:t>
      </w:r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 xml:space="preserve">После проведения предварительных организационных мероприятий по определению предполагаемых границ территории ТОС, необходимо подать  </w:t>
      </w:r>
      <w:hyperlink r:id="rId12" w:history="1">
        <w:r w:rsidRPr="00FF5ABE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 об установлении границ ТОС</w:t>
        </w:r>
      </w:hyperlink>
      <w:r w:rsidRPr="00FF5ABE">
        <w:rPr>
          <w:rFonts w:ascii="Times New Roman" w:hAnsi="Times New Roman"/>
          <w:sz w:val="24"/>
          <w:szCs w:val="24"/>
          <w:lang w:eastAsia="ru-RU"/>
        </w:rPr>
        <w:t>(.rtf 43 Кб Размещен: 18.10.2017 17:51)</w:t>
      </w:r>
      <w:r w:rsidRPr="00FF5AB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администрацию муниципального образования</w:t>
      </w:r>
      <w:r w:rsidRPr="00FF5ABE">
        <w:rPr>
          <w:rFonts w:ascii="Times New Roman" w:hAnsi="Times New Roman"/>
          <w:sz w:val="24"/>
          <w:szCs w:val="24"/>
          <w:lang w:eastAsia="ru-RU"/>
        </w:rPr>
        <w:t>. К заявлению прикладываются подписные листы и описание границ данной территории, на которой предполагается осуществление ТОС.  </w:t>
      </w:r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>Администрация муниципального образования, получившая соответствующее заявление, рассматривает документы, готовит заключение о возможности установления границ ТОС, разрабатывает и направляет проект решения в представительный орган муниципального образования с описанием границ создаваемого ТОС. Представительный орган муниципального образования на очередном заседании рассматривает и утверждает вышеназванный проект решения. </w:t>
      </w:r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> </w:t>
      </w:r>
      <w:bookmarkStart w:id="2" w:name="etap3"/>
      <w:bookmarkEnd w:id="2"/>
      <w:r w:rsidRPr="00FF5ABE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ЭТАП 3. Организация и проведение учредительного собрания (конференции)  жителей-участников ТОС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2E4EDD" w:rsidRPr="006A14CA" w:rsidTr="00FF5ABE">
        <w:trPr>
          <w:tblCellSpacing w:w="15" w:type="dxa"/>
        </w:trPr>
        <w:tc>
          <w:tcPr>
            <w:tcW w:w="0" w:type="auto"/>
            <w:vAlign w:val="center"/>
          </w:tcPr>
          <w:p w:rsidR="002E4EDD" w:rsidRPr="00FF5ABE" w:rsidRDefault="002E4EDD" w:rsidP="00FF5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Собрание</w:t>
            </w: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 по вопросам организации и осуществления ТОС – это когда в нем принимают участие жители соответствующей территории, достигшие 16-летнего возраста.</w:t>
            </w: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FF5A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Конференция</w:t>
            </w: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 по вопросам организации и осуществления ТОС – это когда в ней принимают участие избранные делегаты, представляющие жителей соответствующей территории, достигших 16-летнего возраста.</w:t>
            </w:r>
          </w:p>
        </w:tc>
      </w:tr>
    </w:tbl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br/>
        <w:t>После утверждения границ решением представительного органа муниципального образования инициативная группа проводит учредительное собрание (конференцию), которое оформляется</w:t>
      </w:r>
      <w:r w:rsidRPr="00FF5AB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13" w:tgtFrame="_blank" w:tooltip="Форма протокола" w:history="1">
        <w:r w:rsidRPr="00FF5AB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протоколом учредительного собрания (конференции)</w:t>
        </w:r>
      </w:hyperlink>
      <w:r w:rsidRPr="00FF5ABE">
        <w:rPr>
          <w:rFonts w:ascii="Times New Roman" w:hAnsi="Times New Roman"/>
          <w:sz w:val="24"/>
          <w:szCs w:val="24"/>
          <w:lang w:eastAsia="ru-RU"/>
        </w:rPr>
        <w:t>(.rtf 105 Кб Размещен: 18.10.2017 17:12). </w:t>
      </w:r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 xml:space="preserve">Уведомление о проведении учредительного собрания (конференции) должно быть доведено до каждого жителя, достигшего 16-летнего возраста, проживающего на территории создаваемого ТОС, либо доведено под роспись в </w:t>
      </w:r>
      <w:hyperlink r:id="rId14" w:tgtFrame="_blank" w:tooltip="Форма документа" w:history="1">
        <w:r w:rsidRPr="00FF5AB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листе уведомления</w:t>
        </w:r>
      </w:hyperlink>
      <w:r w:rsidRPr="00FF5ABE">
        <w:rPr>
          <w:rFonts w:ascii="Times New Roman" w:hAnsi="Times New Roman"/>
          <w:sz w:val="24"/>
          <w:szCs w:val="24"/>
          <w:lang w:eastAsia="ru-RU"/>
        </w:rPr>
        <w:t>(.rtf 66 Кб Размещен: 18.10.2017 17:31).</w:t>
      </w:r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 xml:space="preserve">Перед открытием собрания (конференции) обязательно заполняется </w:t>
      </w:r>
      <w:hyperlink r:id="rId15" w:tgtFrame="_blank" w:tooltip="Форма документа" w:history="1">
        <w:r w:rsidRPr="00FF5AB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список граждан, принявших участие</w:t>
        </w:r>
      </w:hyperlink>
      <w:r w:rsidRPr="00FF5ABE">
        <w:rPr>
          <w:rFonts w:ascii="Times New Roman" w:hAnsi="Times New Roman"/>
          <w:sz w:val="24"/>
          <w:szCs w:val="24"/>
          <w:lang w:eastAsia="ru-RU"/>
        </w:rPr>
        <w:t>(.rtf 63 Кб Размещен: 18.10.2017 17:09).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2E4EDD" w:rsidRPr="006A14CA" w:rsidTr="00FF5ABE">
        <w:trPr>
          <w:tblCellSpacing w:w="15" w:type="dxa"/>
        </w:trPr>
        <w:tc>
          <w:tcPr>
            <w:tcW w:w="0" w:type="auto"/>
            <w:vAlign w:val="center"/>
          </w:tcPr>
          <w:p w:rsidR="002E4EDD" w:rsidRPr="00FF5ABE" w:rsidRDefault="002E4EDD" w:rsidP="00FF5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 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16-летнего возраста. Конференция граждан по вопросам организации и осуществления ТОС считается правомочной, если в ней принимают участие не менее двух третей избранных делегатов, представляющих не менее одной трети жителей соответствующей территории, достигших 16-летнего возраста</w:t>
            </w:r>
          </w:p>
        </w:tc>
      </w:tr>
    </w:tbl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> </w:t>
      </w:r>
      <w:bookmarkStart w:id="3" w:name="etap4"/>
      <w:bookmarkEnd w:id="3"/>
      <w:r w:rsidRPr="00FF5ABE">
        <w:rPr>
          <w:rFonts w:ascii="Times New Roman" w:hAnsi="Times New Roman"/>
          <w:b/>
          <w:bCs/>
          <w:sz w:val="20"/>
          <w:szCs w:val="20"/>
          <w:lang w:eastAsia="ru-RU"/>
        </w:rPr>
        <w:t>ЭТАП 4. Регистрация устава ТОС</w:t>
      </w:r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>После проведения учредительного собрания (конференции) граждан и подготовки учредительных  документов можно перейти к процедуре регистрации ТОС.</w:t>
      </w:r>
    </w:p>
    <w:p w:rsidR="002E4EDD" w:rsidRPr="00FF5ABE" w:rsidRDefault="002E4EDD" w:rsidP="00FF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>Действующее законодательство предусматривает возможность зарегистрировать ТОС:</w:t>
      </w:r>
    </w:p>
    <w:p w:rsidR="002E4EDD" w:rsidRPr="00FF5ABE" w:rsidRDefault="002E4EDD" w:rsidP="00FF5A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>без присвоения статуса юридического лица – в администрации муниципального образования;</w:t>
      </w:r>
    </w:p>
    <w:p w:rsidR="002E4EDD" w:rsidRPr="00FF5ABE" w:rsidRDefault="002E4EDD" w:rsidP="00FF5A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BE">
        <w:rPr>
          <w:rFonts w:ascii="Times New Roman" w:hAnsi="Times New Roman"/>
          <w:sz w:val="24"/>
          <w:szCs w:val="24"/>
          <w:lang w:eastAsia="ru-RU"/>
        </w:rPr>
        <w:t>с присвоением статуса юридического лица в организационно-правовой форме некоммерческой организации – в федеральном органе исполнительной власти, уполномоченном в сфере регистрации некоммерческих организаций, или его территориальном органе.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19"/>
        <w:gridCol w:w="4766"/>
      </w:tblGrid>
      <w:tr w:rsidR="002E4EDD" w:rsidRPr="006A14CA" w:rsidTr="00FF5ABE">
        <w:trPr>
          <w:tblCellSpacing w:w="0" w:type="dxa"/>
        </w:trPr>
        <w:tc>
          <w:tcPr>
            <w:tcW w:w="4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4.1  в администрации муниципального образования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и сроки регистрации устава устанавливается представительным органом муниципального образования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4.2. в управлении Минюста России по Ростовской области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регистрации ТОС в форме некоммерческой организации регламентирован ст. 13.1 Федерального закона от 12.01.1996 № 7-ФЗ «О некоммерческих организациях»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tgtFrame="_blank" w:tooltip="Переход на портал Министерства юстиции Российской Федерации" w:history="1">
              <w:r w:rsidRPr="00FF5A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Подробная информация на информационном портале Министерства юстиции Российской Федерации</w:t>
              </w:r>
            </w:hyperlink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4EDD" w:rsidRPr="006A14CA" w:rsidTr="00FF5ABE">
        <w:trPr>
          <w:tblCellSpacing w:w="0" w:type="dxa"/>
        </w:trPr>
        <w:tc>
          <w:tcPr>
            <w:tcW w:w="4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проведения учредительного собрания граждан уполномоченное лицо </w:t>
            </w:r>
            <w:r w:rsidRPr="00FF5A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подает пакет</w:t>
            </w: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документов в администрацию муниципального образования для регистрации устава ТОС: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7" w:tgtFrame="_blank" w:tooltip="Форма заявления" w:history="1">
              <w:r w:rsidRPr="00FF5A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(.rtf 183 Кб Размещен: 18.10.2017 17:28)</w:t>
            </w:r>
            <w:r w:rsidRPr="00FF5A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о регистрации устава ТОС;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- копия решения представительного органа муниципального образования об установлении границ территории, на которой учреждается ТОС;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- протокол собрания (конференции) граждан-участников ТОС (подлинник либо нотариально заверенная копия);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- два экземпляра текста устава, принятого собранием (конференцией) граждан-участников ТОС, прошитого, пронумерованного и заверенного подписью заявителя на последнем листе каждого экземпляра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Для регистрации ТОС в Управлении Минюста России по Ростовской области необходимо представить следующие документы: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1. Заявление о государственной регистрации юридического лица, заверенное подписью председателя ТОС (форма №Р11001).</w:t>
            </w:r>
          </w:p>
          <w:p w:rsidR="002E4EDD" w:rsidRPr="00FF5ABE" w:rsidRDefault="002E4EDD" w:rsidP="00FF5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Учредительные документы, каждый в трёх экземплярах, заверенные подписью председателя ТОС: 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- устав ТОС;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- протокол собрания (конференции) граждан-участников ТОС;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3. Сведения об учредителях (в 2 экземплярах).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4. Сведения об адресе (о месте нахождения) постоянно действующего органа ТОС.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5. Документ об оплате государственной пошлины.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F5A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ВАЖНО: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необходимые для государственной регистрации ТОС в форме некоммерческой организации, представляются в уполномоченный орган не позднее чем через три месяца со дня принятия решения о создании такой организации</w:t>
            </w:r>
            <w:bookmarkStart w:id="4" w:name="_GoBack"/>
            <w:bookmarkEnd w:id="4"/>
          </w:p>
        </w:tc>
      </w:tr>
      <w:tr w:rsidR="002E4EDD" w:rsidRPr="006A14CA" w:rsidTr="00FF5ABE">
        <w:trPr>
          <w:tblCellSpacing w:w="0" w:type="dxa"/>
        </w:trPr>
        <w:tc>
          <w:tcPr>
            <w:tcW w:w="4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5.2. Заключительный этап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После регистрации устава в Управлении Минюста России по Ростовской области ТОС официально признается  некоммерческой организаций и обязано представлять бухгалтерскую и налоговую отчетность в соответствии с действующим законодательством.</w:t>
            </w:r>
          </w:p>
          <w:p w:rsidR="002E4EDD" w:rsidRPr="00FF5ABE" w:rsidRDefault="002E4EDD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ВАЖНО НЕ ЗАБЫТЬ!</w:t>
            </w:r>
          </w:p>
          <w:p w:rsidR="002E4EDD" w:rsidRPr="00FF5ABE" w:rsidRDefault="002E4EDD" w:rsidP="00FF5A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Открыть расчетный счет в банке.</w:t>
            </w:r>
          </w:p>
          <w:p w:rsidR="002E4EDD" w:rsidRPr="00FF5ABE" w:rsidRDefault="002E4EDD" w:rsidP="00FF5A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печать ТОС.</w:t>
            </w:r>
          </w:p>
          <w:p w:rsidR="002E4EDD" w:rsidRPr="00FF5ABE" w:rsidRDefault="002E4EDD" w:rsidP="00FF5A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>Сдать в налоговый орган «Сведения  о среднесписочной численности работников»  (Срок сдачи сведений - за предшествующий календарный год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      </w:r>
          </w:p>
          <w:p w:rsidR="002E4EDD" w:rsidRPr="00FF5ABE" w:rsidRDefault="002E4EDD" w:rsidP="00FF5A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целью упрощения процедуры ведения бухгалтерского и налогового учета </w:t>
            </w:r>
            <w:r w:rsidRPr="00FF5A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рекомендуется</w:t>
            </w:r>
            <w:r w:rsidRPr="00FF5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течение 30 календарных дней с момента регистрации подать заявление в налоговый орган о переходе на упрощенную систему налогообложения (УСН)</w:t>
            </w:r>
          </w:p>
        </w:tc>
      </w:tr>
    </w:tbl>
    <w:p w:rsidR="002E4EDD" w:rsidRDefault="002E4EDD" w:rsidP="00FF5ABE">
      <w:pPr>
        <w:jc w:val="both"/>
      </w:pPr>
    </w:p>
    <w:sectPr w:rsidR="002E4EDD" w:rsidSect="0080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43A45"/>
    <w:multiLevelType w:val="multilevel"/>
    <w:tmpl w:val="3BC8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545F27"/>
    <w:multiLevelType w:val="multilevel"/>
    <w:tmpl w:val="3836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0EA"/>
    <w:rsid w:val="000F10EA"/>
    <w:rsid w:val="002E4EDD"/>
    <w:rsid w:val="00443713"/>
    <w:rsid w:val="00551940"/>
    <w:rsid w:val="00646D2C"/>
    <w:rsid w:val="006A14CA"/>
    <w:rsid w:val="0080527A"/>
    <w:rsid w:val="00CB057C"/>
    <w:rsid w:val="00E24965"/>
    <w:rsid w:val="00FF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7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F5A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FF5A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F5AB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F5AB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FF5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F5AB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FF5AB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FF5ABE"/>
    <w:rPr>
      <w:rFonts w:cs="Times New Roman"/>
      <w:i/>
      <w:iCs/>
    </w:rPr>
  </w:style>
  <w:style w:type="character" w:customStyle="1" w:styleId="fileinfo">
    <w:name w:val="fileinfo"/>
    <w:basedOn w:val="DefaultParagraphFont"/>
    <w:uiPriority w:val="99"/>
    <w:rsid w:val="00FF5ABE"/>
    <w:rPr>
      <w:rFonts w:cs="Times New Roman"/>
    </w:rPr>
  </w:style>
  <w:style w:type="character" w:customStyle="1" w:styleId="time">
    <w:name w:val="time"/>
    <w:basedOn w:val="DefaultParagraphFont"/>
    <w:uiPriority w:val="99"/>
    <w:rsid w:val="00FF5ABE"/>
    <w:rPr>
      <w:rFonts w:cs="Times New Roman"/>
    </w:rPr>
  </w:style>
  <w:style w:type="paragraph" w:customStyle="1" w:styleId="consplustitle">
    <w:name w:val="consplustitle"/>
    <w:basedOn w:val="Normal"/>
    <w:uiPriority w:val="99"/>
    <w:rsid w:val="00FF5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FF5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yatelnost/Mestnoe-samoupravlenie/TOS/Kak-sozdat-TOS/?pageid=129608" TargetMode="External"/><Relationship Id="rId13" Type="http://schemas.openxmlformats.org/officeDocument/2006/relationships/hyperlink" Target="http://www.donland.ru/Data/Sites/1/userfiles/13299/protokol_sobraniya.rt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land.ru/Deyatelnost/Mestnoe-samoupravlenie/TOS/Kak-sozdat-TOS/?pageid=129608" TargetMode="External"/><Relationship Id="rId12" Type="http://schemas.openxmlformats.org/officeDocument/2006/relationships/hyperlink" Target="http://www.donland.ru/Data/Sites/1/userfiles/13299/zayavlenie.rtf" TargetMode="External"/><Relationship Id="rId17" Type="http://schemas.openxmlformats.org/officeDocument/2006/relationships/hyperlink" Target="http://www.donland.ru/Data/Sites/1/userfiles/13299/registratsiya_ustava_toc.rtf" TargetMode="External"/><Relationship Id="rId2" Type="http://schemas.openxmlformats.org/officeDocument/2006/relationships/styles" Target="styles.xml"/><Relationship Id="rId16" Type="http://schemas.openxmlformats.org/officeDocument/2006/relationships/hyperlink" Target="http://unro.minjust.ru/NKOReg.aspx?action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nland.ru/Deyatelnost/Mestnoe-samoupravlenie/TOS/Kak-sozdat-TOS/?pageid=129608" TargetMode="External"/><Relationship Id="rId11" Type="http://schemas.openxmlformats.org/officeDocument/2006/relationships/hyperlink" Target="http://www.donland.ru/Data/Sites/1/userfiles/13299/protokol_gruppi.rtf" TargetMode="External"/><Relationship Id="rId5" Type="http://schemas.openxmlformats.org/officeDocument/2006/relationships/hyperlink" Target="http://www.donland.ru/Deyatelnost/Mestnoe-samoupravlenie/TOS/Kak-sozdat-TOS/?pageid=129608" TargetMode="External"/><Relationship Id="rId15" Type="http://schemas.openxmlformats.org/officeDocument/2006/relationships/hyperlink" Target="http://www.donland.ru/Data/Sites/1/userfiles/13299/podpisnoy_list.rtf" TargetMode="External"/><Relationship Id="rId10" Type="http://schemas.openxmlformats.org/officeDocument/2006/relationships/hyperlink" Target="http://www.donland.ru/Data/Sites/1/userfiles/13299/podpisnoy_list.rt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Data/Sites/1/userfiles/13299/proekt_ustava_toc.rtf" TargetMode="External"/><Relationship Id="rId14" Type="http://schemas.openxmlformats.org/officeDocument/2006/relationships/hyperlink" Target="http://www.donland.ru/Data/Sites/1/userfiles/13299/list_uvedomliniya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1469</Words>
  <Characters>8375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создать территориальное общественное самоуправление (ТОС)</dc:title>
  <dc:subject/>
  <dc:creator>Комп</dc:creator>
  <cp:keywords/>
  <dc:description/>
  <cp:lastModifiedBy>01</cp:lastModifiedBy>
  <cp:revision>2</cp:revision>
  <dcterms:created xsi:type="dcterms:W3CDTF">2017-12-06T07:08:00Z</dcterms:created>
  <dcterms:modified xsi:type="dcterms:W3CDTF">2017-12-06T07:08:00Z</dcterms:modified>
</cp:coreProperties>
</file>