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F7" w:rsidRPr="004A06F2" w:rsidRDefault="006854F7" w:rsidP="006854F7">
      <w:pPr>
        <w:ind w:left="4248" w:right="-55"/>
        <w:rPr>
          <w:color w:val="000000" w:themeColor="text1"/>
        </w:rPr>
      </w:pPr>
      <w:r w:rsidRPr="005C438B">
        <w:t>Приложение № 2 к документации об аукци</w:t>
      </w:r>
      <w:r w:rsidR="00BC0F38">
        <w:t>оне на право заключения договоров</w:t>
      </w:r>
      <w:r w:rsidRPr="005C438B">
        <w:t xml:space="preserve"> аренды муниципального имущества </w:t>
      </w:r>
    </w:p>
    <w:p w:rsidR="006854F7" w:rsidRPr="00C46F09" w:rsidRDefault="006854F7" w:rsidP="006854F7">
      <w:pPr>
        <w:pStyle w:val="ac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854F7" w:rsidRDefault="00BC0F38" w:rsidP="00BC0F38">
      <w:pPr>
        <w:pStyle w:val="ConsPlusNormal"/>
        <w:spacing w:line="235" w:lineRule="auto"/>
        <w:ind w:firstLine="0"/>
        <w:jc w:val="right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 Лоту №1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CD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ДОГОВОР №____    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 xml:space="preserve">аренды муниципального имущества 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6854F7" w:rsidRPr="00D55CDF" w:rsidRDefault="006854F7" w:rsidP="006854F7">
      <w:pPr>
        <w:pStyle w:val="ConsPlusNormal"/>
        <w:spacing w:line="235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п. Степной Курган                                                                                         "____" ________ 201</w:t>
      </w:r>
      <w:r w:rsidR="001E32C2">
        <w:rPr>
          <w:rFonts w:ascii="Times New Roman" w:hAnsi="Times New Roman" w:cs="Times New Roman"/>
          <w:sz w:val="24"/>
          <w:szCs w:val="24"/>
        </w:rPr>
        <w:t>_</w:t>
      </w:r>
      <w:r w:rsidRPr="00D55CDF">
        <w:rPr>
          <w:rFonts w:ascii="Times New Roman" w:hAnsi="Times New Roman" w:cs="Times New Roman"/>
          <w:sz w:val="24"/>
          <w:szCs w:val="24"/>
        </w:rPr>
        <w:t> г.</w:t>
      </w:r>
      <w:r w:rsidRPr="00D55CDF">
        <w:rPr>
          <w:rFonts w:ascii="Times New Roman" w:hAnsi="Times New Roman" w:cs="Times New Roman"/>
          <w:sz w:val="24"/>
          <w:szCs w:val="24"/>
        </w:rPr>
        <w:br/>
      </w:r>
    </w:p>
    <w:p w:rsidR="006854F7" w:rsidRPr="00D55CDF" w:rsidRDefault="006854F7" w:rsidP="006854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Администрация Манычского сельского поселения,</w:t>
      </w:r>
      <w:r w:rsidRPr="00D55CDF">
        <w:rPr>
          <w:rFonts w:ascii="Times New Roman" w:hAnsi="Times New Roman" w:cs="Times New Roman"/>
          <w:sz w:val="24"/>
          <w:szCs w:val="24"/>
        </w:rPr>
        <w:t xml:space="preserve"> именуемая в дальнейшем "АРЕНДОДАТЕЛЬ", в лице </w:t>
      </w:r>
      <w:r w:rsidR="002F7A80">
        <w:rPr>
          <w:rFonts w:ascii="Times New Roman" w:hAnsi="Times New Roman" w:cs="Times New Roman"/>
          <w:sz w:val="24"/>
          <w:szCs w:val="24"/>
        </w:rPr>
        <w:t>г</w:t>
      </w:r>
      <w:r w:rsidRPr="00D55CDF">
        <w:rPr>
          <w:rFonts w:ascii="Times New Roman" w:hAnsi="Times New Roman" w:cs="Times New Roman"/>
          <w:sz w:val="24"/>
          <w:szCs w:val="24"/>
        </w:rPr>
        <w:t xml:space="preserve">лавы </w:t>
      </w:r>
      <w:r w:rsidR="002F7A80">
        <w:rPr>
          <w:rFonts w:ascii="Times New Roman" w:hAnsi="Times New Roman" w:cs="Times New Roman"/>
          <w:sz w:val="24"/>
          <w:szCs w:val="24"/>
        </w:rPr>
        <w:t xml:space="preserve">Администрации Манычского сельского поселения </w:t>
      </w:r>
      <w:r w:rsidRPr="00D55CDF">
        <w:rPr>
          <w:rFonts w:ascii="Times New Roman" w:hAnsi="Times New Roman" w:cs="Times New Roman"/>
          <w:sz w:val="24"/>
          <w:szCs w:val="24"/>
        </w:rPr>
        <w:t xml:space="preserve">Бавиной Галины Павловны, действующей, на основании Устава, с одной стороны и </w:t>
      </w:r>
      <w:r w:rsidRPr="00D55CDF">
        <w:rPr>
          <w:rFonts w:ascii="Times New Roman" w:hAnsi="Times New Roman" w:cs="Times New Roman"/>
          <w:b/>
          <w:sz w:val="24"/>
          <w:szCs w:val="24"/>
        </w:rPr>
        <w:t xml:space="preserve">_________________, </w:t>
      </w:r>
      <w:r w:rsidRPr="00D55CDF">
        <w:rPr>
          <w:rFonts w:ascii="Times New Roman" w:hAnsi="Times New Roman" w:cs="Times New Roman"/>
          <w:sz w:val="24"/>
          <w:szCs w:val="24"/>
        </w:rPr>
        <w:t>именуемое в дальнейшем "АРЕНДАТОР", в лице _______________________, действующего на основании _________________, с другой стороны, заключили настоящий договор о нижеследующем: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854F7" w:rsidRPr="00EF5DB2" w:rsidRDefault="006854F7" w:rsidP="002F7A80">
      <w:pPr>
        <w:tabs>
          <w:tab w:val="left" w:pos="0"/>
        </w:tabs>
        <w:ind w:right="230"/>
        <w:jc w:val="both"/>
      </w:pPr>
      <w:r w:rsidRPr="00D55CDF">
        <w:t>1.1. На основании протокола аукциона от __________201</w:t>
      </w:r>
      <w:r w:rsidR="002F7A80">
        <w:t>7</w:t>
      </w:r>
      <w:r w:rsidRPr="00D55CDF">
        <w:t xml:space="preserve"> на право заключения договора аренды муниципального имущества </w:t>
      </w:r>
      <w:r w:rsidRPr="00D55CDF">
        <w:rPr>
          <w:i/>
        </w:rPr>
        <w:t>Арендодатель</w:t>
      </w:r>
      <w:r w:rsidRPr="00D55CDF">
        <w:t xml:space="preserve"> предоставляет </w:t>
      </w:r>
      <w:r w:rsidRPr="00D55CDF">
        <w:rPr>
          <w:i/>
        </w:rPr>
        <w:t>Арендатору</w:t>
      </w:r>
      <w:r w:rsidRPr="00D55CDF">
        <w:t xml:space="preserve"> во временное пользование за плату   муниципальное имущество –</w:t>
      </w:r>
      <w:r w:rsidR="00BC0F38">
        <w:t xml:space="preserve"> </w:t>
      </w:r>
      <w:r w:rsidR="002F7A80" w:rsidRPr="00C86F88">
        <w:t xml:space="preserve">Трактор «Беларус» 82.1 гос. номер  0181 ОА 61, 2008 года выпуска, № двигателя 327231,   зав. № машины (рамы) 80862733, коробка передач №221658, основной ведущий мост (мосты) №518828 527452-04. цвет – синий, вид движителя - колесный; паспорт самоходной машины ТС </w:t>
      </w:r>
      <w:r w:rsidR="002F7A80" w:rsidRPr="009B74F9">
        <w:t xml:space="preserve">114356 </w:t>
      </w:r>
      <w:r w:rsidRPr="009B74F9">
        <w:t xml:space="preserve">(далее - имущество), находящегося в муниципальной собственности </w:t>
      </w:r>
      <w:r w:rsidRPr="009B74F9">
        <w:rPr>
          <w:color w:val="000000" w:themeColor="text1"/>
        </w:rPr>
        <w:t>(реестровый номер 0460006</w:t>
      </w:r>
      <w:r w:rsidR="009B74F9" w:rsidRPr="009B74F9">
        <w:rPr>
          <w:color w:val="000000" w:themeColor="text1"/>
        </w:rPr>
        <w:t>7</w:t>
      </w:r>
      <w:r w:rsidRPr="009B74F9">
        <w:rPr>
          <w:color w:val="000000" w:themeColor="text1"/>
        </w:rPr>
        <w:t xml:space="preserve"> в Реестре объектов муниципальной собственности Манычского сельского поселения, согласно выписке № </w:t>
      </w:r>
      <w:r w:rsidR="009B74F9" w:rsidRPr="009B74F9">
        <w:rPr>
          <w:color w:val="000000" w:themeColor="text1"/>
        </w:rPr>
        <w:t>1</w:t>
      </w:r>
      <w:r w:rsidRPr="009B74F9">
        <w:rPr>
          <w:color w:val="000000" w:themeColor="text1"/>
        </w:rPr>
        <w:t xml:space="preserve"> от</w:t>
      </w:r>
      <w:r w:rsidRPr="009B74F9">
        <w:t xml:space="preserve"> </w:t>
      </w:r>
      <w:r w:rsidR="009B74F9" w:rsidRPr="009B74F9">
        <w:t>24.05</w:t>
      </w:r>
      <w:r w:rsidRPr="009B74F9">
        <w:t>.201</w:t>
      </w:r>
      <w:r w:rsidR="009B74F9" w:rsidRPr="009B74F9">
        <w:t>7</w:t>
      </w:r>
      <w:r w:rsidRPr="009B74F9">
        <w:t>),</w:t>
      </w:r>
      <w:r w:rsidRPr="00EF5DB2">
        <w:t xml:space="preserve"> а Арендатор принимает в аренду данное имущество.</w:t>
      </w:r>
    </w:p>
    <w:p w:rsidR="006854F7" w:rsidRPr="002F7A80" w:rsidRDefault="006854F7" w:rsidP="00BC0F38">
      <w:pPr>
        <w:pStyle w:val="ConsPlusNormal"/>
        <w:spacing w:line="235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5DB2">
        <w:rPr>
          <w:rFonts w:ascii="Times New Roman" w:hAnsi="Times New Roman" w:cs="Times New Roman"/>
          <w:sz w:val="24"/>
          <w:szCs w:val="24"/>
        </w:rPr>
        <w:t>1.2</w:t>
      </w:r>
      <w:r w:rsidRPr="002F7A80">
        <w:rPr>
          <w:rFonts w:ascii="Times New Roman" w:hAnsi="Times New Roman" w:cs="Times New Roman"/>
          <w:sz w:val="24"/>
          <w:szCs w:val="24"/>
        </w:rPr>
        <w:t xml:space="preserve">. Целевое назначение муниципального имущества, переданного по настоящему договору: </w:t>
      </w:r>
      <w:r w:rsidR="002F7A80" w:rsidRPr="002F7A80">
        <w:rPr>
          <w:rFonts w:ascii="Times New Roman" w:hAnsi="Times New Roman" w:cs="Times New Roman"/>
          <w:i/>
          <w:sz w:val="24"/>
          <w:szCs w:val="24"/>
        </w:rPr>
        <w:t>выполнение  работ на территории Манычского сельского поселения Сальского района в соответствии с назначением имущества</w:t>
      </w:r>
      <w:r w:rsidRPr="002F7A80">
        <w:rPr>
          <w:rFonts w:ascii="Times New Roman" w:hAnsi="Times New Roman" w:cs="Times New Roman"/>
          <w:i/>
          <w:sz w:val="24"/>
          <w:szCs w:val="24"/>
        </w:rPr>
        <w:t>.</w:t>
      </w:r>
      <w:r w:rsidRPr="002F7A80">
        <w:rPr>
          <w:rFonts w:ascii="Times New Roman" w:hAnsi="Times New Roman" w:cs="Times New Roman"/>
          <w:sz w:val="24"/>
          <w:szCs w:val="24"/>
        </w:rPr>
        <w:t xml:space="preserve"> Изменение целевого использования имущества  без согласия Арендодателя не допускается.</w:t>
      </w:r>
    </w:p>
    <w:p w:rsidR="00BC0F38" w:rsidRPr="002F7A80" w:rsidRDefault="006854F7" w:rsidP="002F7A80">
      <w:pPr>
        <w:pStyle w:val="ConsPlusNormal"/>
        <w:numPr>
          <w:ilvl w:val="1"/>
          <w:numId w:val="38"/>
        </w:numPr>
        <w:ind w:left="0" w:right="2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1.3. Техническое состояние </w:t>
      </w:r>
      <w:r w:rsidRPr="00BC0F38">
        <w:rPr>
          <w:rFonts w:ascii="Times New Roman" w:hAnsi="Times New Roman" w:cs="Times New Roman"/>
          <w:sz w:val="24"/>
          <w:szCs w:val="24"/>
        </w:rPr>
        <w:t>имущества:</w:t>
      </w:r>
      <w:r w:rsidR="00BC0F38" w:rsidRPr="00BC0F38">
        <w:rPr>
          <w:rFonts w:ascii="Times New Roman" w:hAnsi="Times New Roman" w:cs="Times New Roman"/>
          <w:sz w:val="24"/>
          <w:szCs w:val="24"/>
        </w:rPr>
        <w:t xml:space="preserve"> удовлетворительное, физ. износ - </w:t>
      </w:r>
      <w:r w:rsidR="002F7A80">
        <w:rPr>
          <w:rFonts w:ascii="Times New Roman" w:hAnsi="Times New Roman" w:cs="Times New Roman"/>
          <w:sz w:val="24"/>
          <w:szCs w:val="24"/>
        </w:rPr>
        <w:t>8</w:t>
      </w:r>
      <w:r w:rsidR="00BC0F38" w:rsidRPr="00BC0F38">
        <w:rPr>
          <w:rFonts w:ascii="Times New Roman" w:hAnsi="Times New Roman" w:cs="Times New Roman"/>
          <w:sz w:val="24"/>
          <w:szCs w:val="24"/>
        </w:rPr>
        <w:t>0%</w:t>
      </w:r>
      <w:r w:rsidRPr="00BC0F38">
        <w:rPr>
          <w:rFonts w:ascii="Times New Roman" w:hAnsi="Times New Roman" w:cs="Times New Roman"/>
          <w:sz w:val="24"/>
          <w:szCs w:val="24"/>
        </w:rPr>
        <w:t>,</w:t>
      </w:r>
      <w:r w:rsidR="00BC0F38" w:rsidRPr="00BC0F38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BC0F38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BC0F38" w:rsidRPr="00BC0F38">
        <w:rPr>
          <w:rFonts w:ascii="Times New Roman" w:hAnsi="Times New Roman" w:cs="Times New Roman"/>
          <w:sz w:val="24"/>
          <w:szCs w:val="24"/>
        </w:rPr>
        <w:t>а</w:t>
      </w:r>
      <w:r w:rsidRPr="00BC0F38">
        <w:rPr>
          <w:rFonts w:ascii="Times New Roman" w:hAnsi="Times New Roman" w:cs="Times New Roman"/>
          <w:sz w:val="24"/>
          <w:szCs w:val="24"/>
        </w:rPr>
        <w:t xml:space="preserve"> об оценке </w:t>
      </w:r>
      <w:r w:rsidR="002F7A80" w:rsidRPr="00815B9D">
        <w:rPr>
          <w:rFonts w:ascii="Times New Roman" w:hAnsi="Times New Roman" w:cs="Times New Roman"/>
          <w:sz w:val="24"/>
          <w:szCs w:val="24"/>
        </w:rPr>
        <w:t>№ 1</w:t>
      </w:r>
      <w:r w:rsidR="002F7A80">
        <w:rPr>
          <w:rFonts w:ascii="Times New Roman" w:hAnsi="Times New Roman" w:cs="Times New Roman"/>
          <w:sz w:val="24"/>
          <w:szCs w:val="24"/>
        </w:rPr>
        <w:t>0</w:t>
      </w:r>
      <w:r w:rsidR="005024FB">
        <w:rPr>
          <w:rFonts w:ascii="Times New Roman" w:hAnsi="Times New Roman" w:cs="Times New Roman"/>
          <w:sz w:val="24"/>
          <w:szCs w:val="24"/>
        </w:rPr>
        <w:t xml:space="preserve"> </w:t>
      </w:r>
      <w:r w:rsidR="002F7A80" w:rsidRPr="00815B9D">
        <w:rPr>
          <w:rFonts w:ascii="Times New Roman" w:hAnsi="Times New Roman" w:cs="Times New Roman"/>
          <w:sz w:val="24"/>
          <w:szCs w:val="24"/>
        </w:rPr>
        <w:t>-201</w:t>
      </w:r>
      <w:r w:rsidR="002F7A80">
        <w:rPr>
          <w:rFonts w:ascii="Times New Roman" w:hAnsi="Times New Roman" w:cs="Times New Roman"/>
          <w:sz w:val="24"/>
          <w:szCs w:val="24"/>
        </w:rPr>
        <w:t>7г. от 25.</w:t>
      </w:r>
      <w:r w:rsidR="002F7A80" w:rsidRPr="00815B9D">
        <w:rPr>
          <w:rFonts w:ascii="Times New Roman" w:hAnsi="Times New Roman" w:cs="Times New Roman"/>
          <w:sz w:val="24"/>
          <w:szCs w:val="24"/>
        </w:rPr>
        <w:t>0</w:t>
      </w:r>
      <w:r w:rsidR="002F7A80">
        <w:rPr>
          <w:rFonts w:ascii="Times New Roman" w:hAnsi="Times New Roman" w:cs="Times New Roman"/>
          <w:sz w:val="24"/>
          <w:szCs w:val="24"/>
        </w:rPr>
        <w:t>4</w:t>
      </w:r>
      <w:r w:rsidR="002F7A80" w:rsidRPr="00815B9D">
        <w:rPr>
          <w:rFonts w:ascii="Times New Roman" w:hAnsi="Times New Roman" w:cs="Times New Roman"/>
          <w:sz w:val="24"/>
          <w:szCs w:val="24"/>
        </w:rPr>
        <w:t>.201</w:t>
      </w:r>
      <w:r w:rsidR="002F7A80">
        <w:rPr>
          <w:rFonts w:ascii="Times New Roman" w:hAnsi="Times New Roman" w:cs="Times New Roman"/>
          <w:sz w:val="24"/>
          <w:szCs w:val="24"/>
        </w:rPr>
        <w:t>7</w:t>
      </w:r>
      <w:r w:rsidR="002F7A80" w:rsidRPr="00815B9D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Дежевого А.И.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Арендатор ознакомлен с техническим состоянием имущества и претензий к нему не имеет.</w:t>
      </w:r>
    </w:p>
    <w:p w:rsidR="006854F7" w:rsidRPr="00D55CDF" w:rsidRDefault="006854F7" w:rsidP="006854F7">
      <w:pPr>
        <w:tabs>
          <w:tab w:val="left" w:pos="360"/>
          <w:tab w:val="left" w:pos="900"/>
          <w:tab w:val="left" w:pos="1080"/>
        </w:tabs>
        <w:ind w:firstLine="570"/>
        <w:jc w:val="both"/>
      </w:pPr>
      <w:r w:rsidRPr="00D55CDF">
        <w:t xml:space="preserve">На момент окончания срока действия договора техническое состояние имущества должно соответствовать его техническому состоянию на момент заключения настоящего договора с учетом нормального износа имущества. 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1.4. Срок аренды устанавливается с 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>«___»_____20</w:t>
      </w:r>
      <w:r w:rsidR="00AB4994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BC0F38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 w:rsidRPr="00D55CDF">
        <w:rPr>
          <w:rFonts w:ascii="Times New Roman" w:hAnsi="Times New Roman" w:cs="Times New Roman"/>
          <w:sz w:val="24"/>
          <w:szCs w:val="24"/>
        </w:rPr>
        <w:t xml:space="preserve"> по 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>«____»______20</w:t>
      </w:r>
      <w:r w:rsidR="00AB4994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BC0F38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1.5. Имущество считается переданным с «____»_______201</w:t>
      </w:r>
      <w:r w:rsidR="00BC0F38">
        <w:rPr>
          <w:rFonts w:ascii="Times New Roman" w:hAnsi="Times New Roman" w:cs="Times New Roman"/>
          <w:sz w:val="24"/>
          <w:szCs w:val="24"/>
        </w:rPr>
        <w:t>_</w:t>
      </w:r>
      <w:r w:rsidRPr="00D55CDF">
        <w:rPr>
          <w:rFonts w:ascii="Times New Roman" w:hAnsi="Times New Roman" w:cs="Times New Roman"/>
          <w:sz w:val="24"/>
          <w:szCs w:val="24"/>
        </w:rPr>
        <w:t xml:space="preserve"> г. Договор имеет одновременно силу акта приема-передачи. </w:t>
      </w: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II. Права и обязанности сторон</w:t>
      </w:r>
    </w:p>
    <w:p w:rsidR="006854F7" w:rsidRPr="00455550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5550">
        <w:rPr>
          <w:rFonts w:ascii="Times New Roman" w:hAnsi="Times New Roman" w:cs="Times New Roman"/>
          <w:sz w:val="24"/>
          <w:szCs w:val="24"/>
        </w:rPr>
        <w:t>2.1. Арендодатель обязуется предоставить Арендатору объект, указанн</w:t>
      </w:r>
      <w:r w:rsidR="00455550" w:rsidRPr="00455550">
        <w:rPr>
          <w:rFonts w:ascii="Times New Roman" w:hAnsi="Times New Roman" w:cs="Times New Roman"/>
          <w:sz w:val="24"/>
          <w:szCs w:val="24"/>
        </w:rPr>
        <w:t>ый в п. 1.1 настоящего договора вместе со всеми его  документами в течение 2 рабочих дней со дня подписания настоящего договора.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 Арендодатель вправе: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2.2.1. осуществлять проверки порядка использования Арендатором арендуемого объекта в соответствии с условиями настоящего договора, требовать от Арендатора устранения нарушений условий договора;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2.2.2. требовать возмещения убытков, включая упущенную выгоду, причиненных ухудшением состояния объекта в результате деятельности Арендатора;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2.2.3. требовать погашения задолженности по арендным платежам по настоящему договору с передающей стороны при согласовании договора переуступки (перенайма, цессии) прав по </w:t>
      </w:r>
      <w:r w:rsidRPr="00D55CDF">
        <w:rPr>
          <w:rFonts w:ascii="Times New Roman" w:hAnsi="Times New Roman" w:cs="Times New Roman"/>
          <w:sz w:val="24"/>
          <w:szCs w:val="24"/>
        </w:rPr>
        <w:lastRenderedPageBreak/>
        <w:t>настоящему договору.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 Арендатор обязан: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2.3.1. принять арендуемый объект согласно договору;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2.3.2. использовать арендуемый объект по его целевому назначению в соответствии с п. 1.2 настоящего договора. Неиспользование арендованного объекта или использование его не по целевому назначению, указанному в пункте 1.2 настоящего договора, не допускается.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2.3.3. своевременно вносить арендную плату, предусмотренную настоящим договором;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2.3.4. обеспечить надлежащую охрану арендованного имущества, исключающее его порчу, угон и разукомплектование;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2.3.5. содержать арендуемый объект в исправном состоянии с учетом правил эксплуатации, противопожарных, экологических требований; проводить техническое обслуживание и ремонт транспортного средства в порядке и с периодичностью, определенной действующим законодательством и документации изготовителя транспортного средства, ежегодно самостоятельно за свой счет проходить технический осмотр транспортного средства; самостоятельно и за свой счет производить текущий и капитальный ремонт арендованного имущества;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2.3.6. в течение 10 дней с даты заключения настоящего договора заключить договор обязательного страхования ответственности владельцев транспортных средств (при этом расходы на страхование не входят в арендную плату и не подлежат возмещению Арендодателем);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2.3.7. не сдавать без письменного согласия Арендодателя имущество в субаренду, перенайм, не передавать свои права и обязанности по данному договору другому лицу, не предоставлять арендованное имущество в безвозмездное пользование, не использовать в качестве предмета залога арендуемое имущество и право аренды, а также не вносить его в качестве вклада в уставный капитал хозяйственных обществ и товариществ или паевого взноса в производственный кооператив;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2.3.8. в случае аварии немедленно поставить в известность Арендодателя и принять меры по устранению последствий аварии;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2.3.9. сообщить Арендодателю письменно не позднее, чем за один месяц о предстоящем отказе от использования имущества; сдать имущество по акту приема-передачи в состоянии не хуже первоначального, оговоренного в п. 1.3 договора, с учетом нормального износа;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2.3.10. указывать в реквизитах почтовый адрес. При изменении почтового адреса уведомить об этом Арендодателя в письменном виде в течение пяти дней со дня принятия такого решения;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2.3.11. в случае реорганизации в пятидневный срок со дня реорганизации направить Арендодателю письменное уведомление об этом с указанием почтовых и банковских реквизитов правопреемника;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2.3.12. в случае ликвидации направить Арендодателю письменное уведомление об этом в течение пяти дней с момента принятия решения о ликвидации и вернуть имущество согласно п.2.3.9 настоящего договора;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2.3.13. при передаче прав и обязанностей по договору третьим лицам погасить имеющуюся задолженность по арендной плате;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2.3.14. ежеквартально производить сверки начисленной и оплаченной арендной платы путем подписания акта сверки в срок до 25 числа следующего за отчетным периодом месяца;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2.3.15. беспрепятственно допускать к арендуемому имуществу представителей Арендодателя с целью проверки его использования в соответствии с условиями настоящего договора;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2.3.16. обеспечивать соответствие технического состояния транспортного средства требованиям безопасности дорожного движения и не допускать транспортное средство к эксплуатации при наличии у него неисправностей, угрожающих безопасности дорожного движения.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2.4. Арендатор вправе: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2.4.1. передавать имущество в субаренду только с письменного согласия Арендодателя.</w:t>
      </w:r>
    </w:p>
    <w:p w:rsidR="001E32C2" w:rsidRDefault="001E32C2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E32C2" w:rsidRPr="00D55CDF" w:rsidRDefault="001E32C2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lastRenderedPageBreak/>
        <w:t>III. Платежи и расчеты</w:t>
      </w:r>
    </w:p>
    <w:p w:rsidR="006854F7" w:rsidRPr="00D55CDF" w:rsidRDefault="006854F7" w:rsidP="001E32C2">
      <w:pPr>
        <w:pStyle w:val="ae"/>
        <w:ind w:left="0" w:firstLine="796"/>
      </w:pPr>
      <w:r w:rsidRPr="00D55CDF">
        <w:t xml:space="preserve">3.1. За пользование арендованным имуществом </w:t>
      </w:r>
      <w:r w:rsidRPr="00D55CDF">
        <w:rPr>
          <w:i/>
        </w:rPr>
        <w:t>Арендатор</w:t>
      </w:r>
      <w:r w:rsidRPr="00D55CDF">
        <w:t xml:space="preserve"> уплачивает </w:t>
      </w:r>
      <w:r w:rsidRPr="00D55CDF">
        <w:rPr>
          <w:i/>
        </w:rPr>
        <w:t>Арендодателю</w:t>
      </w:r>
      <w:r w:rsidRPr="00D55CDF">
        <w:t xml:space="preserve"> ежемесячно, в течение всего срока аренды, арендную плату, сложившуюся по результатам аукциона (протокол от _________ 201</w:t>
      </w:r>
      <w:r w:rsidR="001E32C2">
        <w:t>_</w:t>
      </w:r>
      <w:r w:rsidRPr="00D55CDF">
        <w:t xml:space="preserve">). </w:t>
      </w:r>
      <w:r w:rsidRPr="00D55CDF">
        <w:rPr>
          <w:i/>
        </w:rPr>
        <w:t>Арендатор</w:t>
      </w:r>
      <w:r w:rsidRPr="00D55CDF">
        <w:t xml:space="preserve"> несет ответственность за просрочку ее уплаты согласно условиям настоящего договора.  </w:t>
      </w:r>
    </w:p>
    <w:p w:rsidR="006854F7" w:rsidRPr="00D55CDF" w:rsidRDefault="006854F7" w:rsidP="006854F7">
      <w:pPr>
        <w:pStyle w:val="ae"/>
        <w:ind w:firstLine="513"/>
      </w:pPr>
      <w:r w:rsidRPr="00D55CDF">
        <w:t>3.2. Арендная плата составляет __________ рублей в месяц, НДС не предусмотрен.</w:t>
      </w:r>
    </w:p>
    <w:p w:rsidR="006854F7" w:rsidRPr="004439A2" w:rsidRDefault="006854F7" w:rsidP="006854F7">
      <w:pPr>
        <w:autoSpaceDE w:val="0"/>
        <w:autoSpaceDN w:val="0"/>
        <w:adjustRightInd w:val="0"/>
        <w:ind w:firstLine="513"/>
        <w:jc w:val="both"/>
        <w:rPr>
          <w:color w:val="000000" w:themeColor="text1"/>
        </w:rPr>
      </w:pPr>
      <w:r w:rsidRPr="004439A2">
        <w:rPr>
          <w:color w:val="000000" w:themeColor="text1"/>
        </w:rPr>
        <w:t>Транспортный налог входит в состав арендной платы.</w:t>
      </w:r>
    </w:p>
    <w:p w:rsidR="006854F7" w:rsidRPr="00D55CDF" w:rsidRDefault="006854F7" w:rsidP="006854F7">
      <w:pPr>
        <w:autoSpaceDE w:val="0"/>
        <w:autoSpaceDN w:val="0"/>
        <w:adjustRightInd w:val="0"/>
        <w:ind w:firstLine="513"/>
        <w:jc w:val="both"/>
      </w:pPr>
      <w:r w:rsidRPr="00A51112">
        <w:t>Сумма внесенного арендатором задатка засчитывается в счет арендной платы по настоящему договору.</w:t>
      </w:r>
    </w:p>
    <w:p w:rsidR="006854F7" w:rsidRPr="00D55CDF" w:rsidRDefault="006854F7" w:rsidP="006854F7">
      <w:pPr>
        <w:autoSpaceDE w:val="0"/>
        <w:autoSpaceDN w:val="0"/>
        <w:adjustRightInd w:val="0"/>
        <w:ind w:firstLine="513"/>
        <w:jc w:val="both"/>
      </w:pPr>
      <w:r w:rsidRPr="00D55CDF">
        <w:t>Цена заключенного договора не может быть пересмотрена сторонами в сторону уменьшения.</w:t>
      </w:r>
    </w:p>
    <w:p w:rsidR="006854F7" w:rsidRPr="00EA1B34" w:rsidRDefault="006854F7" w:rsidP="00876D1E">
      <w:pPr>
        <w:pStyle w:val="af7"/>
        <w:rPr>
          <w:b/>
          <w:bCs/>
        </w:rPr>
      </w:pPr>
      <w:r w:rsidRPr="00D55CDF">
        <w:t xml:space="preserve">3.3. Арендатор обязуется производить арендные платежи ежемесячно до 10-го числа (включительно) следующего за отчетным месяцем. Перечисление арендной платы производить на </w:t>
      </w:r>
      <w:r>
        <w:t>счет</w:t>
      </w:r>
      <w:r w:rsidRPr="00DC10B6">
        <w:t xml:space="preserve"> 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</w:t>
      </w:r>
      <w:r>
        <w:t xml:space="preserve">О 60650430, ОГРН 1056153019780,              </w:t>
      </w:r>
      <w:r w:rsidRPr="00DC10B6">
        <w:t>КБК 951 11105035100000120</w:t>
      </w:r>
      <w:r w:rsidRPr="00D55CDF">
        <w:rPr>
          <w:i/>
        </w:rPr>
        <w:t>, назначение платежа: арендная плата за муниципальное имущество</w:t>
      </w:r>
      <w:r w:rsidRPr="00D55CDF">
        <w:t>;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В платежном поручении указываются назначение платежа, номер договора, дата заключения, период, за который вносится арендная плата.</w:t>
      </w:r>
    </w:p>
    <w:p w:rsidR="006854F7" w:rsidRPr="00D55CDF" w:rsidRDefault="006854F7" w:rsidP="006854F7">
      <w:pPr>
        <w:autoSpaceDE w:val="0"/>
        <w:autoSpaceDN w:val="0"/>
        <w:adjustRightInd w:val="0"/>
        <w:ind w:right="3" w:firstLine="513"/>
        <w:jc w:val="both"/>
      </w:pPr>
      <w:r w:rsidRPr="00D55CDF">
        <w:t xml:space="preserve">3.4. Арендная плата, исчисленная в соответствии с п. 3.2, изменяется </w:t>
      </w:r>
      <w:r w:rsidRPr="00D55CDF">
        <w:rPr>
          <w:i/>
        </w:rPr>
        <w:t>Арендодателем</w:t>
      </w:r>
      <w:r w:rsidRPr="00D55CDF">
        <w:t xml:space="preserve"> в одностороннем порядке (без оформления дополнительных соглашений сторон о внесении изменений в настоящий договор аренды) в связи с изменением уровня инфляции - по истечении каждого года с момента заключения договора путем умножения размера арендной платы на уровень инфляции (индекс потребительских цен) в прошедшем году по данным службы статистики. </w:t>
      </w:r>
    </w:p>
    <w:p w:rsidR="006854F7" w:rsidRPr="00D55CDF" w:rsidRDefault="006854F7" w:rsidP="006854F7">
      <w:pPr>
        <w:ind w:firstLine="570"/>
        <w:jc w:val="both"/>
      </w:pPr>
      <w:r w:rsidRPr="00D55CDF">
        <w:t xml:space="preserve">Ежемесячный  размер  арендных  платежей  не подлежит индексации, если в результате индексации он уменьшится по сравнению с предыдущим периодом.    </w:t>
      </w:r>
    </w:p>
    <w:p w:rsidR="006854F7" w:rsidRPr="00D55CDF" w:rsidRDefault="006854F7" w:rsidP="006854F7">
      <w:pPr>
        <w:autoSpaceDE w:val="0"/>
        <w:autoSpaceDN w:val="0"/>
        <w:adjustRightInd w:val="0"/>
        <w:ind w:firstLine="570"/>
        <w:jc w:val="both"/>
      </w:pPr>
      <w:r w:rsidRPr="00D55CDF">
        <w:t xml:space="preserve">Размер уровня инфляции </w:t>
      </w:r>
      <w:r w:rsidRPr="00D55CDF">
        <w:rPr>
          <w:bCs/>
        </w:rPr>
        <w:t xml:space="preserve">размещается на официальном сайте Администрации </w:t>
      </w:r>
      <w:r>
        <w:rPr>
          <w:bCs/>
        </w:rPr>
        <w:t xml:space="preserve">Манычского сельского поселения </w:t>
      </w:r>
      <w:r w:rsidRPr="00D55CDF">
        <w:rPr>
          <w:bCs/>
        </w:rPr>
        <w:t>в сети «Интернет».</w:t>
      </w:r>
    </w:p>
    <w:p w:rsidR="006854F7" w:rsidRPr="00D55CDF" w:rsidRDefault="006854F7" w:rsidP="006854F7">
      <w:pPr>
        <w:pStyle w:val="ConsPlusNormal"/>
        <w:ind w:right="3" w:firstLine="51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</w:t>
      </w:r>
      <w:r w:rsidRPr="00D55CDF">
        <w:rPr>
          <w:rFonts w:ascii="Times New Roman" w:hAnsi="Times New Roman" w:cs="Times New Roman"/>
          <w:sz w:val="24"/>
          <w:szCs w:val="24"/>
        </w:rPr>
        <w:t>рассчитыва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5CDF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5CDF">
        <w:rPr>
          <w:rFonts w:ascii="Times New Roman" w:hAnsi="Times New Roman" w:cs="Times New Roman"/>
          <w:sz w:val="24"/>
          <w:szCs w:val="24"/>
        </w:rPr>
        <w:t xml:space="preserve"> и уплачиваются Арендатором самостоятельно.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IV. Санкции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4.1. В случае не внесения Арендатором арендных платежей в сроки, установленные настоящим договором, начисляется пеня за каждый день просрочки в размере 1% от суммы задолженности, начиная со следующего дня за установленным сроком оплаты.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4.2. 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 пунктом 4.1 настоящего договора, обр</w:t>
      </w:r>
      <w:r>
        <w:rPr>
          <w:rFonts w:ascii="Times New Roman" w:hAnsi="Times New Roman" w:cs="Times New Roman"/>
          <w:sz w:val="24"/>
          <w:szCs w:val="24"/>
        </w:rPr>
        <w:t>азовавшиеся на момент взыскания.</w:t>
      </w:r>
      <w:r w:rsidRPr="00D5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4.3. За невыполнение Арендатором обязательств, предусмотренных пунктами 1.2, 2.3.2,  пунктами 2.3.4-2.3.6, 2.3.11, 2.3.12 настоящего договора, Арендодатель взыскивает с Арендатора неустойку в размере 10% от суммы годовой арендной платы, действующей на период взыскания. За невыполнение Арендатором обязательств, предусмотренных пунктом 2.3.4 настоящего договора (в т.ч. в случае угона транспортного средства, уничтожения имущества в результате пожара и т.д.), Арендатор возмещает Арендодателю стоимость утраченного имущества.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4.4. В случае самовольной передачи Арендатором своих прав аренды в залог (ипотеку), в уставной капитал юридического лица, отчуждение права аренды (переуступка прав (перенайм, цессия)), сдачи арендуемого объекта в субаренду, безвозмездное пользование без согласия Арендодателя, когда такое согласование предусмотрено договором (п. 2.3.7), Арендатор обязан уплатить штраф в размере 50% от квартальной арендной платы, установленной на момент выявления нарушения.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4.5. Доказательством нарушения являются акты проверки использования имущества или </w:t>
      </w:r>
      <w:r w:rsidRPr="00D55CDF">
        <w:rPr>
          <w:rFonts w:ascii="Times New Roman" w:hAnsi="Times New Roman" w:cs="Times New Roman"/>
          <w:sz w:val="24"/>
          <w:szCs w:val="24"/>
        </w:rPr>
        <w:lastRenderedPageBreak/>
        <w:t>любые другие доказательства, предусмотренные законодательством.</w:t>
      </w:r>
    </w:p>
    <w:p w:rsidR="006854F7" w:rsidRPr="00777CD6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77CD6">
        <w:rPr>
          <w:rFonts w:ascii="Times New Roman" w:hAnsi="Times New Roman" w:cs="Times New Roman"/>
          <w:sz w:val="24"/>
          <w:szCs w:val="24"/>
        </w:rPr>
        <w:t>4.6. Неустойка (пени, штрафы) вносятся Арендатором</w:t>
      </w:r>
      <w:r w:rsidRPr="00777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CD6">
        <w:rPr>
          <w:rFonts w:ascii="Times New Roman" w:hAnsi="Times New Roman" w:cs="Times New Roman"/>
          <w:sz w:val="24"/>
          <w:szCs w:val="24"/>
        </w:rPr>
        <w:t>на счет 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ОКТМО 60650430, ОГРН 1056153019780,                                              КБК 951 11105035100000120</w:t>
      </w:r>
      <w:r w:rsidRPr="00777CD6">
        <w:rPr>
          <w:rFonts w:ascii="Times New Roman" w:hAnsi="Times New Roman" w:cs="Times New Roman"/>
          <w:i/>
          <w:sz w:val="24"/>
          <w:szCs w:val="24"/>
        </w:rPr>
        <w:t>, назначение платежа: пени.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4.7. Уплата неустойки (штрафа, пени) не освобождает Арендатора от выполнения лежащих на нем обязательств по договору.</w:t>
      </w: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V. Изменение и досрочное расторжение договора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5.1. Изменение условий договора и его расторжение допускается только по соглашению сторон, если иное не предусмотрено законодательством Российской Федерации, настоящим договором либо иными соглашениями сторон (за исключением изменения размера арендных платежей, порядка расчета и зачисления арендной платы, а также порядка взимания задолженности по инициативе Арендодателя).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5.2. Договор аренды подлежит расторжению по инициативе Арендодателя, если Арендатор: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пользуется имуществом с существенным нарушением условий договора или целевого назначения имущества, указанного в договоре, либо с неоднократными нарушениями;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передает объект в субаренду, пользование третьим лицам или передает права и обязанности по договору аренды другому лицу без письменного разрешения Арендодателя;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использует объект не по целевому назначению, указанному в пункте 1.2 настоящего договора;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использует объект свыше двух месяцев подряд;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существенно ухудшает имущество;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более двух периодов подряд по истечении установленного договором срока платежа не вносит арендную плату или систематически (более двух раз) вносит арендную плату не в полном размере, определенном договором;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производит капитального ремонта имущества в сроки, установленные Арендодателем, законом или иными правовыми актами;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проводит реконструкцию, модернизацию объекта без разрешения Арендодателя;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в случае возникновения государственной или (и) муниципальной необходимости в арендуемом объекте с возвратом арендатору внесенной авансом арендной платы. О возникновении вышеуказанной необходимости Арендодатель предупреждает Арендатора за месяц до момента расторжения договора;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выполняет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Указанные нарушения признаются сторонами существенными и подтверждаются актом проверки использования арендуемого имущества или любыми другими доказательствами, предусмотренными законодательством.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5.3. Гибель арендованного имущества является основанием для прекращения договора аренды.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5.4. Расторжение договора осуществляется в порядке, установленном законодательством Российской Федерации.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5.5. В случае досрочного отказа Арендатора от использования имущества по настоящему договору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При этом Арендодатель имеет право передать в аренду имущество другому лицу.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5.6. Если Арендатор намерен прекратить договорные отношения по истечении срока </w:t>
      </w:r>
      <w:r w:rsidRPr="00D55CDF">
        <w:rPr>
          <w:rFonts w:ascii="Times New Roman" w:hAnsi="Times New Roman" w:cs="Times New Roman"/>
          <w:sz w:val="24"/>
          <w:szCs w:val="24"/>
        </w:rPr>
        <w:lastRenderedPageBreak/>
        <w:t>действия договора, он обязан оформить акт сверки проведенных расчетов до прекращения договора, а также передать имущество по акту приема-передачи Арендодателю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6.1. По истечении срока действия настоящего договора, договор считается расторгнутым. Имущество должно быть передано Арендодателю в порядке, предусмотренном п.п. 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5CDF">
        <w:rPr>
          <w:rFonts w:ascii="Times New Roman" w:hAnsi="Times New Roman" w:cs="Times New Roman"/>
          <w:sz w:val="24"/>
          <w:szCs w:val="24"/>
        </w:rPr>
        <w:t>, 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5CD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5CDF">
        <w:rPr>
          <w:rFonts w:ascii="Times New Roman" w:hAnsi="Times New Roman" w:cs="Times New Roman"/>
          <w:sz w:val="24"/>
          <w:szCs w:val="24"/>
        </w:rPr>
        <w:t>. Возврат арендуемого имущества Арендодателю осуществляется комиссией, состоящей из представителей сторон, по акту приема-передачи. Имущество считается возвращенным Арендодателю с момента подписания акта приема-передачи.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5CDF">
        <w:rPr>
          <w:rFonts w:ascii="Times New Roman" w:hAnsi="Times New Roman" w:cs="Times New Roman"/>
          <w:sz w:val="24"/>
          <w:szCs w:val="24"/>
        </w:rPr>
        <w:t>. Арендуемый объект должен быть передан Арендатором и принят Арендодателем в течение пяти дней со дня окончания срока аренды.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5CDF">
        <w:rPr>
          <w:rFonts w:ascii="Times New Roman" w:hAnsi="Times New Roman" w:cs="Times New Roman"/>
          <w:sz w:val="24"/>
          <w:szCs w:val="24"/>
        </w:rPr>
        <w:t>. Отделимые без вреда для арендованного объекта улучшения, произведенные Арендатором, являются его собственностью.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Неотделимые без вреда для арендованного объекта улучшения являются собственностью Арендодателя. Неотделимые улучшения арендованного объекта производятся Арендатором за свой счет и только с разрешения Арендодателя. Стоимость неотделимых улучшений возмещению Арендодателем не подлежит.</w:t>
      </w:r>
    </w:p>
    <w:p w:rsidR="006854F7" w:rsidRP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D55CDF">
        <w:rPr>
          <w:rFonts w:ascii="Times New Roman" w:hAnsi="Times New Roman" w:cs="Times New Roman"/>
          <w:sz w:val="24"/>
          <w:szCs w:val="24"/>
        </w:rPr>
        <w:t xml:space="preserve">. Арендодатель и Арендатор договорились о том, что Арендатор принимает на себя обязательство заключить договор обязательного страхования ответственности владельцев транспортных средств в страховой компании на весь срок аренды без отнесения затрат в счет арендной платы (п. 2.3.6 договора). Выбор страховой компании осуществляется Арендатором </w:t>
      </w:r>
      <w:r w:rsidRPr="006854F7">
        <w:rPr>
          <w:rFonts w:ascii="Times New Roman" w:hAnsi="Times New Roman" w:cs="Times New Roman"/>
          <w:sz w:val="24"/>
          <w:szCs w:val="24"/>
        </w:rPr>
        <w:t>самостоятельно. Выгодоприобретателем является Арендодатель.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 xml:space="preserve">Обязательные требования к договору страхования: </w:t>
      </w:r>
    </w:p>
    <w:p w:rsidR="006854F7" w:rsidRP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>наличие следующих страховых рисков: пожар, удар молнией, повреждение имущества в результате взрыва, повреждение имущества в результате затопления водой, противоправные действия третьих лиц;</w:t>
      </w:r>
    </w:p>
    <w:p w:rsidR="006854F7" w:rsidRP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>отсутствие франшизы.</w:t>
      </w:r>
    </w:p>
    <w:p w:rsidR="006854F7" w:rsidRPr="00D55CDF" w:rsidRDefault="006854F7" w:rsidP="006854F7">
      <w:pPr>
        <w:ind w:firstLine="513"/>
        <w:jc w:val="both"/>
      </w:pPr>
      <w:r w:rsidRPr="00D55CDF">
        <w:t xml:space="preserve">Страхование осуществляется на основании рыночной стоимости имущества.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Арендодатель обязуется компенсировать затраты Арендатора по проведению ремонта имущества, указанного в пункте 1.1 настоящего договора, в случае наступления страхового случая, указанного в договоре страхования.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Возмещение денежных средств производится Арендодателем в пределах страхового возмещения, получаемого от страховой организации на основании представляемых Арендатором документов, подтверждающих проведение работ по устранению ущерба, причиненного имуществу, указанному в пункте 1.1 настоящего договора.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55CDF">
        <w:rPr>
          <w:rFonts w:ascii="Times New Roman" w:hAnsi="Times New Roman" w:cs="Times New Roman"/>
          <w:sz w:val="24"/>
          <w:szCs w:val="24"/>
        </w:rPr>
        <w:t>. При изменении адреса, платежных и иных реквизитов стороны обязаны в течение пяти дней поставить друг друга в известность в письменной форме.</w:t>
      </w: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VII. Прочие условия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7.1. Настоящий договор заключается в 2-х экземплярах, имеющих одинаковую юридическую силу, по одному экземпляру для каждой из сторон.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7.2. Во всем остальном, не предусмотренном настоящим договором, стороны руководствуются нормами действующего законодательства Российской Федерации.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VIII. Адреса, подписи и печати сторон</w:t>
      </w:r>
    </w:p>
    <w:p w:rsidR="006854F7" w:rsidRPr="00D55CDF" w:rsidRDefault="006854F7" w:rsidP="006854F7">
      <w:pPr>
        <w:pStyle w:val="ConsPlusNonformat"/>
        <w:ind w:left="1767" w:hanging="1197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Администрация Манычского сельского поселения </w:t>
      </w:r>
    </w:p>
    <w:p w:rsidR="006854F7" w:rsidRPr="006A2B4B" w:rsidRDefault="006854F7" w:rsidP="006854F7">
      <w:r>
        <w:t xml:space="preserve">Адрес: </w:t>
      </w:r>
      <w:r w:rsidRPr="006A2B4B">
        <w:t>347602, Ростовская область, Сальский р-н, п. Степной Курган ул. Победы,</w:t>
      </w:r>
      <w:r>
        <w:t xml:space="preserve"> </w:t>
      </w:r>
      <w:r w:rsidRPr="006A2B4B">
        <w:t xml:space="preserve">21 </w:t>
      </w:r>
    </w:p>
    <w:p w:rsidR="006854F7" w:rsidRPr="006A2B4B" w:rsidRDefault="006854F7" w:rsidP="006854F7">
      <w:r w:rsidRPr="006A2B4B">
        <w:t>ОГРН 1056153019780</w:t>
      </w:r>
    </w:p>
    <w:p w:rsidR="006854F7" w:rsidRPr="006A2B4B" w:rsidRDefault="006854F7" w:rsidP="006854F7">
      <w:r w:rsidRPr="006A2B4B">
        <w:t xml:space="preserve">ИНН 6153023630 КПП 615301001 </w:t>
      </w:r>
    </w:p>
    <w:p w:rsidR="006854F7" w:rsidRDefault="006854F7" w:rsidP="006854F7">
      <w:r w:rsidRPr="006A2B4B">
        <w:t>БИК 046015001</w:t>
      </w:r>
      <w:r>
        <w:t xml:space="preserve">   </w:t>
      </w:r>
    </w:p>
    <w:p w:rsidR="006854F7" w:rsidRPr="006A2B4B" w:rsidRDefault="006854F7" w:rsidP="006854F7">
      <w:r w:rsidRPr="006A2B4B">
        <w:t>б/сч. 40204810900000000590 в Отделении по Ростовской области Южного главного управления Центрального банка Российской Федерации (Отделение Ростов-на-Дону)</w:t>
      </w:r>
    </w:p>
    <w:p w:rsidR="006854F7" w:rsidRPr="002774CE" w:rsidRDefault="006854F7" w:rsidP="006854F7">
      <w:pPr>
        <w:rPr>
          <w:szCs w:val="28"/>
        </w:rPr>
      </w:pPr>
      <w:r w:rsidRPr="006A2B4B">
        <w:lastRenderedPageBreak/>
        <w:t xml:space="preserve">л/сч. </w:t>
      </w:r>
      <w:r w:rsidRPr="00A36151">
        <w:t>03583161510 в Отделе №14 Управления федерального Казначейства Ростовской области</w:t>
      </w:r>
      <w:r w:rsidRPr="002774CE">
        <w:rPr>
          <w:szCs w:val="28"/>
        </w:rPr>
        <w:t xml:space="preserve"> </w:t>
      </w:r>
    </w:p>
    <w:p w:rsidR="006854F7" w:rsidRPr="006A2B4B" w:rsidRDefault="006854F7" w:rsidP="006854F7">
      <w:r w:rsidRPr="006A2B4B">
        <w:t>ОКТМО 60650430</w:t>
      </w:r>
    </w:p>
    <w:p w:rsidR="006854F7" w:rsidRPr="006A2B4B" w:rsidRDefault="006854F7" w:rsidP="006854F7">
      <w:r w:rsidRPr="006A2B4B">
        <w:t>Тел. 8(86372)47-4-05</w:t>
      </w:r>
    </w:p>
    <w:p w:rsidR="006854F7" w:rsidRPr="00D55CDF" w:rsidRDefault="006854F7" w:rsidP="006854F7">
      <w:pPr>
        <w:pStyle w:val="ConsPlusNonformat"/>
        <w:ind w:left="1767" w:hanging="399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nformat"/>
        <w:ind w:left="1026" w:hanging="399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АРЕНДАТОР: </w:t>
      </w:r>
      <w:r w:rsidRPr="00D55CDF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6854F7" w:rsidRPr="00D55CDF" w:rsidRDefault="006854F7" w:rsidP="006854F7">
      <w:pPr>
        <w:pStyle w:val="ConsPlusNonformat"/>
        <w:ind w:left="1026" w:hanging="399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6854F7" w:rsidRPr="00D55CDF" w:rsidRDefault="006854F7" w:rsidP="006854F7">
      <w:pPr>
        <w:pStyle w:val="ConsPlusNonformat"/>
        <w:ind w:left="1026" w:hanging="399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854F7" w:rsidRPr="00D55CDF" w:rsidRDefault="006854F7" w:rsidP="006854F7">
      <w:pPr>
        <w:pStyle w:val="ConsPlusNonformat"/>
        <w:ind w:left="1767" w:hanging="399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nformat"/>
        <w:ind w:left="1767" w:hanging="399"/>
        <w:rPr>
          <w:sz w:val="24"/>
          <w:szCs w:val="24"/>
        </w:rPr>
      </w:pPr>
    </w:p>
    <w:tbl>
      <w:tblPr>
        <w:tblStyle w:val="a3"/>
        <w:tblW w:w="11072" w:type="dxa"/>
        <w:tblInd w:w="-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2"/>
        <w:gridCol w:w="5750"/>
      </w:tblGrid>
      <w:tr w:rsidR="006854F7" w:rsidRPr="00D55CDF" w:rsidTr="00EF3122">
        <w:trPr>
          <w:trHeight w:val="283"/>
        </w:trPr>
        <w:tc>
          <w:tcPr>
            <w:tcW w:w="5322" w:type="dxa"/>
          </w:tcPr>
          <w:p w:rsidR="006854F7" w:rsidRPr="00D55CDF" w:rsidRDefault="006854F7" w:rsidP="002F7A80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2F7A80"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АРЕНДОДАТЕЛЯ</w:t>
            </w: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50" w:type="dxa"/>
          </w:tcPr>
          <w:p w:rsidR="006854F7" w:rsidRPr="00D55CDF" w:rsidRDefault="006854F7" w:rsidP="002F7A80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2F7A80"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АРЕНДАТОРА</w:t>
            </w: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54F7" w:rsidRPr="00D55CDF" w:rsidTr="00EF3122">
        <w:trPr>
          <w:trHeight w:val="670"/>
        </w:trPr>
        <w:tc>
          <w:tcPr>
            <w:tcW w:w="5322" w:type="dxa"/>
          </w:tcPr>
          <w:p w:rsidR="002F7A80" w:rsidRDefault="006854F7" w:rsidP="00EF31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F7A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Манычского </w:t>
            </w:r>
          </w:p>
          <w:p w:rsidR="006854F7" w:rsidRPr="00D55CDF" w:rsidRDefault="006854F7" w:rsidP="00EF3122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0" w:type="dxa"/>
          </w:tcPr>
          <w:p w:rsidR="006854F7" w:rsidRPr="00D55CDF" w:rsidRDefault="006854F7" w:rsidP="00EF3122">
            <w:pPr>
              <w:pStyle w:val="ConsPlusNonformat"/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6854F7" w:rsidRPr="00D55CDF" w:rsidTr="00EF3122">
        <w:trPr>
          <w:trHeight w:val="817"/>
        </w:trPr>
        <w:tc>
          <w:tcPr>
            <w:tcW w:w="5322" w:type="dxa"/>
          </w:tcPr>
          <w:p w:rsidR="006854F7" w:rsidRPr="00D55CDF" w:rsidRDefault="006854F7" w:rsidP="00EF3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F7" w:rsidRDefault="006854F7" w:rsidP="00EF3122">
            <w:pPr>
              <w:pStyle w:val="ConsPlusNonformat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____Г.П. Бавина </w:t>
            </w:r>
          </w:p>
          <w:p w:rsidR="006854F7" w:rsidRPr="00D55CDF" w:rsidRDefault="006854F7" w:rsidP="00EF3122">
            <w:pPr>
              <w:pStyle w:val="ConsPlusNonformat"/>
              <w:ind w:right="-12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750" w:type="dxa"/>
          </w:tcPr>
          <w:p w:rsidR="006854F7" w:rsidRPr="00D55CDF" w:rsidRDefault="006854F7" w:rsidP="00EF31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F7" w:rsidRPr="00D55CDF" w:rsidRDefault="006854F7" w:rsidP="00EF31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____________________/ _______________ /</w:t>
            </w:r>
          </w:p>
          <w:p w:rsidR="006854F7" w:rsidRPr="00D55CDF" w:rsidRDefault="006854F7" w:rsidP="00EF3122">
            <w:pPr>
              <w:pStyle w:val="ConsPlusNonformat"/>
              <w:rPr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    </w:t>
            </w:r>
          </w:p>
        </w:tc>
      </w:tr>
      <w:tr w:rsidR="006854F7" w:rsidRPr="00F91232" w:rsidTr="00EF3122">
        <w:trPr>
          <w:trHeight w:val="299"/>
        </w:trPr>
        <w:tc>
          <w:tcPr>
            <w:tcW w:w="5322" w:type="dxa"/>
          </w:tcPr>
          <w:p w:rsidR="006854F7" w:rsidRPr="00F91232" w:rsidRDefault="006854F7" w:rsidP="00EF3122">
            <w:pPr>
              <w:pStyle w:val="ConsPlusNonformat"/>
              <w:jc w:val="center"/>
              <w:rPr>
                <w:sz w:val="23"/>
                <w:szCs w:val="23"/>
              </w:rPr>
            </w:pPr>
            <w:r w:rsidRPr="00F91232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5750" w:type="dxa"/>
          </w:tcPr>
          <w:p w:rsidR="006854F7" w:rsidRPr="00F91232" w:rsidRDefault="006854F7" w:rsidP="00EF3122">
            <w:pPr>
              <w:pStyle w:val="ConsPlusNonformat"/>
              <w:jc w:val="center"/>
              <w:rPr>
                <w:sz w:val="23"/>
                <w:szCs w:val="23"/>
              </w:rPr>
            </w:pPr>
            <w:r w:rsidRPr="00F91232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</w:tr>
    </w:tbl>
    <w:p w:rsidR="006854F7" w:rsidRPr="00F91232" w:rsidRDefault="006854F7" w:rsidP="006854F7">
      <w:pPr>
        <w:rPr>
          <w:sz w:val="23"/>
          <w:szCs w:val="23"/>
        </w:rPr>
      </w:pPr>
    </w:p>
    <w:p w:rsidR="006854F7" w:rsidRPr="0019275F" w:rsidRDefault="006854F7" w:rsidP="006854F7">
      <w:pPr>
        <w:ind w:right="-55"/>
        <w:jc w:val="both"/>
      </w:pPr>
    </w:p>
    <w:p w:rsidR="006854F7" w:rsidRPr="004A6D5D" w:rsidRDefault="006854F7" w:rsidP="006854F7">
      <w:pPr>
        <w:ind w:right="-55"/>
        <w:rPr>
          <w:sz w:val="22"/>
          <w:szCs w:val="22"/>
        </w:rPr>
      </w:pPr>
    </w:p>
    <w:p w:rsidR="006854F7" w:rsidRPr="00006CFE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006CFE" w:rsidRDefault="006854F7" w:rsidP="006854F7">
      <w:pPr>
        <w:autoSpaceDE w:val="0"/>
        <w:autoSpaceDN w:val="0"/>
        <w:adjustRightInd w:val="0"/>
        <w:ind w:right="21"/>
        <w:jc w:val="both"/>
      </w:pPr>
    </w:p>
    <w:p w:rsidR="006854F7" w:rsidRDefault="006854F7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C261EF" w:rsidRPr="004A06F2" w:rsidRDefault="00C261EF" w:rsidP="00C261EF">
      <w:pPr>
        <w:ind w:left="4248" w:right="-55"/>
        <w:rPr>
          <w:color w:val="000000" w:themeColor="text1"/>
        </w:rPr>
      </w:pPr>
      <w:r w:rsidRPr="005C438B">
        <w:lastRenderedPageBreak/>
        <w:t xml:space="preserve">Приложение № </w:t>
      </w:r>
      <w:r>
        <w:t>3</w:t>
      </w:r>
      <w:r w:rsidRPr="005C438B">
        <w:t xml:space="preserve"> к документации об аукци</w:t>
      </w:r>
      <w:r>
        <w:t>оне на право заключения договоров</w:t>
      </w:r>
      <w:r w:rsidRPr="005C438B">
        <w:t xml:space="preserve"> аренды муниципального имущества </w:t>
      </w:r>
    </w:p>
    <w:p w:rsidR="00C261EF" w:rsidRDefault="00C261EF" w:rsidP="008755FD">
      <w:pPr>
        <w:jc w:val="right"/>
      </w:pPr>
    </w:p>
    <w:p w:rsidR="001E32C2" w:rsidRDefault="001E32C2" w:rsidP="001E32C2">
      <w:pPr>
        <w:pStyle w:val="ConsPlusNormal"/>
        <w:spacing w:line="235" w:lineRule="auto"/>
        <w:ind w:firstLine="0"/>
        <w:jc w:val="right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 Лоту №2</w:t>
      </w:r>
    </w:p>
    <w:p w:rsidR="001E32C2" w:rsidRPr="00D55CDF" w:rsidRDefault="001E32C2" w:rsidP="001E32C2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CD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ДОГОВОР №____    </w:t>
      </w:r>
    </w:p>
    <w:p w:rsidR="001E32C2" w:rsidRPr="00D55CDF" w:rsidRDefault="001E32C2" w:rsidP="001E32C2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 xml:space="preserve">аренды муниципального имущества </w:t>
      </w:r>
    </w:p>
    <w:p w:rsidR="001E32C2" w:rsidRPr="00D55CDF" w:rsidRDefault="001E32C2" w:rsidP="001E32C2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1E32C2" w:rsidRPr="00D55CDF" w:rsidRDefault="001E32C2" w:rsidP="001E32C2">
      <w:pPr>
        <w:pStyle w:val="ConsPlusNormal"/>
        <w:spacing w:line="235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п. Степной Курган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"____" _________</w:t>
      </w:r>
      <w:r w:rsidRPr="00D55CDF">
        <w:rPr>
          <w:rFonts w:ascii="Times New Roman" w:hAnsi="Times New Roman" w:cs="Times New Roman"/>
          <w:sz w:val="24"/>
          <w:szCs w:val="24"/>
        </w:rPr>
        <w:t>__ 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55CDF">
        <w:rPr>
          <w:rFonts w:ascii="Times New Roman" w:hAnsi="Times New Roman" w:cs="Times New Roman"/>
          <w:sz w:val="24"/>
          <w:szCs w:val="24"/>
        </w:rPr>
        <w:t> г.</w:t>
      </w:r>
      <w:r w:rsidRPr="00D55CDF">
        <w:rPr>
          <w:rFonts w:ascii="Times New Roman" w:hAnsi="Times New Roman" w:cs="Times New Roman"/>
          <w:sz w:val="24"/>
          <w:szCs w:val="24"/>
        </w:rPr>
        <w:br/>
      </w:r>
    </w:p>
    <w:p w:rsidR="001E32C2" w:rsidRPr="00D55CDF" w:rsidRDefault="001E32C2" w:rsidP="001E32C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Администрация Манычского сельского поселения,</w:t>
      </w:r>
      <w:r w:rsidRPr="00D55CDF">
        <w:rPr>
          <w:rFonts w:ascii="Times New Roman" w:hAnsi="Times New Roman" w:cs="Times New Roman"/>
          <w:sz w:val="24"/>
          <w:szCs w:val="24"/>
        </w:rPr>
        <w:t xml:space="preserve"> именуемая в дальнейшем "АРЕНДОДАТЕЛЬ", в лице </w:t>
      </w:r>
      <w:r w:rsidR="002F7A80">
        <w:rPr>
          <w:rFonts w:ascii="Times New Roman" w:hAnsi="Times New Roman" w:cs="Times New Roman"/>
          <w:sz w:val="24"/>
          <w:szCs w:val="24"/>
        </w:rPr>
        <w:t>г</w:t>
      </w:r>
      <w:r w:rsidRPr="00D55CDF">
        <w:rPr>
          <w:rFonts w:ascii="Times New Roman" w:hAnsi="Times New Roman" w:cs="Times New Roman"/>
          <w:sz w:val="24"/>
          <w:szCs w:val="24"/>
        </w:rPr>
        <w:t xml:space="preserve">лавы </w:t>
      </w:r>
      <w:r w:rsidR="002F7A80">
        <w:rPr>
          <w:rFonts w:ascii="Times New Roman" w:hAnsi="Times New Roman" w:cs="Times New Roman"/>
          <w:sz w:val="24"/>
          <w:szCs w:val="24"/>
        </w:rPr>
        <w:t xml:space="preserve">Администрации Манычского сельского поселения </w:t>
      </w:r>
      <w:r w:rsidRPr="00D55CDF">
        <w:rPr>
          <w:rFonts w:ascii="Times New Roman" w:hAnsi="Times New Roman" w:cs="Times New Roman"/>
          <w:sz w:val="24"/>
          <w:szCs w:val="24"/>
        </w:rPr>
        <w:t xml:space="preserve">Бавиной Галины Павловны, действующей, на основании Устава, с одной стороны и </w:t>
      </w:r>
      <w:r w:rsidRPr="00D55CDF">
        <w:rPr>
          <w:rFonts w:ascii="Times New Roman" w:hAnsi="Times New Roman" w:cs="Times New Roman"/>
          <w:b/>
          <w:sz w:val="24"/>
          <w:szCs w:val="24"/>
        </w:rPr>
        <w:t xml:space="preserve">_________________, </w:t>
      </w:r>
      <w:r w:rsidRPr="00D55CDF">
        <w:rPr>
          <w:rFonts w:ascii="Times New Roman" w:hAnsi="Times New Roman" w:cs="Times New Roman"/>
          <w:sz w:val="24"/>
          <w:szCs w:val="24"/>
        </w:rPr>
        <w:t>именуемое в дальнейшем "АРЕНДАТОР", в лице _______________________, действующего на основании _________________, с другой стороны, заключили настоящий договор о нижеследующем:</w:t>
      </w:r>
    </w:p>
    <w:p w:rsidR="001E32C2" w:rsidRPr="00D55CDF" w:rsidRDefault="001E32C2" w:rsidP="001E32C2">
      <w:pPr>
        <w:pStyle w:val="ConsPlusNormal"/>
        <w:spacing w:line="235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32C2" w:rsidRPr="00D55CDF" w:rsidRDefault="001E32C2" w:rsidP="001E32C2">
      <w:pPr>
        <w:pStyle w:val="ConsPlusNormal"/>
        <w:spacing w:line="235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1E32C2" w:rsidRPr="00C72C86" w:rsidRDefault="001E32C2" w:rsidP="00354AC0">
      <w:pPr>
        <w:jc w:val="both"/>
      </w:pPr>
      <w:r w:rsidRPr="00C72C86">
        <w:t>1.1. На основании протокола аукциона от __________201</w:t>
      </w:r>
      <w:r w:rsidR="00354AC0">
        <w:t>7</w:t>
      </w:r>
      <w:r w:rsidRPr="00C72C86">
        <w:t xml:space="preserve"> на право заключения договора аренды муниципального имущества </w:t>
      </w:r>
      <w:r w:rsidRPr="00C72C86">
        <w:rPr>
          <w:i/>
        </w:rPr>
        <w:t>Арендодатель</w:t>
      </w:r>
      <w:r w:rsidRPr="00C72C86">
        <w:t xml:space="preserve"> предоставляет </w:t>
      </w:r>
      <w:r w:rsidRPr="00C72C86">
        <w:rPr>
          <w:i/>
        </w:rPr>
        <w:t>Арендатору</w:t>
      </w:r>
      <w:r w:rsidRPr="00C72C86">
        <w:t xml:space="preserve"> во временное пользование за плату   муниципальное имущество – </w:t>
      </w:r>
      <w:r w:rsidR="00354AC0">
        <w:rPr>
          <w:bCs/>
          <w:color w:val="000000"/>
        </w:rPr>
        <w:t>П</w:t>
      </w:r>
      <w:r w:rsidR="00354AC0" w:rsidRPr="003E326A">
        <w:rPr>
          <w:bCs/>
          <w:color w:val="000000"/>
        </w:rPr>
        <w:t>рицеп тракторный 2ПТС</w:t>
      </w:r>
      <w:r w:rsidR="00354AC0">
        <w:rPr>
          <w:bCs/>
          <w:color w:val="000000"/>
        </w:rPr>
        <w:t xml:space="preserve">, </w:t>
      </w:r>
      <w:r w:rsidR="00354AC0" w:rsidRPr="003E326A">
        <w:rPr>
          <w:bCs/>
          <w:color w:val="000000"/>
        </w:rPr>
        <w:t>мод 8549, 2007 года выпуска</w:t>
      </w:r>
      <w:r w:rsidR="00354AC0">
        <w:rPr>
          <w:bCs/>
          <w:color w:val="000000"/>
        </w:rPr>
        <w:t>,</w:t>
      </w:r>
      <w:r w:rsidR="00354AC0" w:rsidRPr="0013211C">
        <w:t xml:space="preserve"> гос</w:t>
      </w:r>
      <w:r w:rsidR="00354AC0">
        <w:t xml:space="preserve">. </w:t>
      </w:r>
      <w:r w:rsidR="00354AC0" w:rsidRPr="0013211C">
        <w:t>номер 0182 ОА 61, 2007 года выпуска, зав. № машины (рамы) 8549АТ 70000907</w:t>
      </w:r>
      <w:r w:rsidR="00354AC0">
        <w:t>, цвет – зеленый, конструкционная масса-1700 кг, максимальная конструктивная скорость - 35км/час, габаритные размеры, мм- 6300*2500*1880, паспорт самоходной машины – ВЕ 29911</w:t>
      </w:r>
      <w:r w:rsidR="00354AC0" w:rsidRPr="00354AC0">
        <w:t>4</w:t>
      </w:r>
      <w:r w:rsidRPr="00354AC0">
        <w:t>,</w:t>
      </w:r>
      <w:r w:rsidRPr="00C72C86">
        <w:t xml:space="preserve"> (далее - имущество), находящегося в муниципальной </w:t>
      </w:r>
      <w:r w:rsidRPr="00C261EF">
        <w:t xml:space="preserve">собственности </w:t>
      </w:r>
      <w:r w:rsidR="003867BF" w:rsidRPr="005024FB">
        <w:rPr>
          <w:color w:val="000000" w:themeColor="text1"/>
        </w:rPr>
        <w:t>(реестровый номер 0460006</w:t>
      </w:r>
      <w:r w:rsidR="005024FB" w:rsidRPr="005024FB">
        <w:rPr>
          <w:color w:val="000000" w:themeColor="text1"/>
        </w:rPr>
        <w:t>8</w:t>
      </w:r>
      <w:r w:rsidRPr="005024FB">
        <w:rPr>
          <w:color w:val="000000" w:themeColor="text1"/>
        </w:rPr>
        <w:t xml:space="preserve"> в Реестре объектов муниципальной собственности Манычского сельского поселения, согласно выписке № </w:t>
      </w:r>
      <w:r w:rsidR="005024FB" w:rsidRPr="005024FB">
        <w:rPr>
          <w:color w:val="000000" w:themeColor="text1"/>
        </w:rPr>
        <w:t>2</w:t>
      </w:r>
      <w:r w:rsidRPr="005024FB">
        <w:rPr>
          <w:color w:val="000000" w:themeColor="text1"/>
        </w:rPr>
        <w:t xml:space="preserve"> от</w:t>
      </w:r>
      <w:r w:rsidRPr="005024FB">
        <w:t xml:space="preserve"> </w:t>
      </w:r>
      <w:r w:rsidR="005024FB" w:rsidRPr="005024FB">
        <w:t>24.05.2017</w:t>
      </w:r>
      <w:r w:rsidRPr="005024FB">
        <w:t>), а Арендатор принимает в аренду данное</w:t>
      </w:r>
      <w:r w:rsidRPr="00C72C86">
        <w:t xml:space="preserve"> имущество.</w:t>
      </w:r>
    </w:p>
    <w:p w:rsidR="001E32C2" w:rsidRPr="00D55CDF" w:rsidRDefault="001E32C2" w:rsidP="001E32C2">
      <w:pPr>
        <w:pStyle w:val="ConsPlusNormal"/>
        <w:spacing w:line="235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1.2. Целевое назначение муниципального имущества, переданного по настоящему договору: </w:t>
      </w:r>
      <w:r w:rsidR="00C261EF" w:rsidRPr="00C261EF">
        <w:rPr>
          <w:rFonts w:ascii="Times New Roman" w:hAnsi="Times New Roman" w:cs="Times New Roman"/>
          <w:i/>
          <w:sz w:val="24"/>
          <w:szCs w:val="24"/>
        </w:rPr>
        <w:t>выполнение  работ на территории Манычского сельского поселения Сальского района в соответствии с назначением имущества</w:t>
      </w:r>
      <w:r w:rsidRPr="00D55CDF">
        <w:rPr>
          <w:rFonts w:ascii="Times New Roman" w:hAnsi="Times New Roman" w:cs="Times New Roman"/>
          <w:sz w:val="24"/>
          <w:szCs w:val="24"/>
        </w:rPr>
        <w:t>. Изменение целевого использования имущества  без согласия Арендодателя не допускается.</w:t>
      </w:r>
    </w:p>
    <w:p w:rsidR="001E32C2" w:rsidRPr="00D55CDF" w:rsidRDefault="001E32C2" w:rsidP="005024FB">
      <w:pPr>
        <w:pStyle w:val="ConsPlusNormal"/>
        <w:ind w:right="2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1.3. Техническое состояние </w:t>
      </w:r>
      <w:r w:rsidRPr="00BC0F38">
        <w:rPr>
          <w:rFonts w:ascii="Times New Roman" w:hAnsi="Times New Roman" w:cs="Times New Roman"/>
          <w:sz w:val="24"/>
          <w:szCs w:val="24"/>
        </w:rPr>
        <w:t xml:space="preserve">имущества: </w:t>
      </w:r>
      <w:r w:rsidR="005024FB" w:rsidRPr="00BC0F38">
        <w:rPr>
          <w:rFonts w:ascii="Times New Roman" w:hAnsi="Times New Roman" w:cs="Times New Roman"/>
          <w:sz w:val="24"/>
          <w:szCs w:val="24"/>
        </w:rPr>
        <w:t xml:space="preserve">удовлетворительное, физ. износ - </w:t>
      </w:r>
      <w:r w:rsidR="00AB4994">
        <w:rPr>
          <w:rFonts w:ascii="Times New Roman" w:hAnsi="Times New Roman" w:cs="Times New Roman"/>
          <w:sz w:val="24"/>
          <w:szCs w:val="24"/>
        </w:rPr>
        <w:t>7</w:t>
      </w:r>
      <w:r w:rsidR="005024FB" w:rsidRPr="00BC0F38">
        <w:rPr>
          <w:rFonts w:ascii="Times New Roman" w:hAnsi="Times New Roman" w:cs="Times New Roman"/>
          <w:sz w:val="24"/>
          <w:szCs w:val="24"/>
        </w:rPr>
        <w:t xml:space="preserve">0%, согласно отчета об оценке </w:t>
      </w:r>
      <w:r w:rsidR="005024FB" w:rsidRPr="00815B9D">
        <w:rPr>
          <w:rFonts w:ascii="Times New Roman" w:hAnsi="Times New Roman" w:cs="Times New Roman"/>
          <w:sz w:val="24"/>
          <w:szCs w:val="24"/>
        </w:rPr>
        <w:t>№ 1</w:t>
      </w:r>
      <w:r w:rsidR="005024FB">
        <w:rPr>
          <w:rFonts w:ascii="Times New Roman" w:hAnsi="Times New Roman" w:cs="Times New Roman"/>
          <w:sz w:val="24"/>
          <w:szCs w:val="24"/>
        </w:rPr>
        <w:t>1</w:t>
      </w:r>
      <w:r w:rsidR="005024FB" w:rsidRPr="00815B9D">
        <w:rPr>
          <w:rFonts w:ascii="Times New Roman" w:hAnsi="Times New Roman" w:cs="Times New Roman"/>
          <w:sz w:val="24"/>
          <w:szCs w:val="24"/>
        </w:rPr>
        <w:t>-201</w:t>
      </w:r>
      <w:r w:rsidR="005024FB">
        <w:rPr>
          <w:rFonts w:ascii="Times New Roman" w:hAnsi="Times New Roman" w:cs="Times New Roman"/>
          <w:sz w:val="24"/>
          <w:szCs w:val="24"/>
        </w:rPr>
        <w:t>7г. от 26.</w:t>
      </w:r>
      <w:r w:rsidR="005024FB" w:rsidRPr="00815B9D">
        <w:rPr>
          <w:rFonts w:ascii="Times New Roman" w:hAnsi="Times New Roman" w:cs="Times New Roman"/>
          <w:sz w:val="24"/>
          <w:szCs w:val="24"/>
        </w:rPr>
        <w:t>0</w:t>
      </w:r>
      <w:r w:rsidR="005024FB">
        <w:rPr>
          <w:rFonts w:ascii="Times New Roman" w:hAnsi="Times New Roman" w:cs="Times New Roman"/>
          <w:sz w:val="24"/>
          <w:szCs w:val="24"/>
        </w:rPr>
        <w:t>4</w:t>
      </w:r>
      <w:r w:rsidR="005024FB" w:rsidRPr="00815B9D">
        <w:rPr>
          <w:rFonts w:ascii="Times New Roman" w:hAnsi="Times New Roman" w:cs="Times New Roman"/>
          <w:sz w:val="24"/>
          <w:szCs w:val="24"/>
        </w:rPr>
        <w:t>.201</w:t>
      </w:r>
      <w:r w:rsidR="005024FB">
        <w:rPr>
          <w:rFonts w:ascii="Times New Roman" w:hAnsi="Times New Roman" w:cs="Times New Roman"/>
          <w:sz w:val="24"/>
          <w:szCs w:val="24"/>
        </w:rPr>
        <w:t>7</w:t>
      </w:r>
      <w:r w:rsidR="005024FB" w:rsidRPr="00815B9D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Дежевого А.И.</w:t>
      </w:r>
      <w:r w:rsidR="005024FB">
        <w:rPr>
          <w:rFonts w:ascii="Times New Roman" w:hAnsi="Times New Roman" w:cs="Times New Roman"/>
          <w:sz w:val="24"/>
          <w:szCs w:val="24"/>
        </w:rPr>
        <w:t xml:space="preserve"> </w:t>
      </w:r>
      <w:r w:rsidRPr="00D55CDF">
        <w:rPr>
          <w:rFonts w:ascii="Times New Roman" w:hAnsi="Times New Roman" w:cs="Times New Roman"/>
          <w:sz w:val="24"/>
          <w:szCs w:val="24"/>
        </w:rPr>
        <w:t>Арендатор ознакомлен с техническим состоянием имущества и претензий к нему не имеет.</w:t>
      </w:r>
    </w:p>
    <w:p w:rsidR="001E32C2" w:rsidRPr="00D55CDF" w:rsidRDefault="001E32C2" w:rsidP="001E32C2">
      <w:pPr>
        <w:tabs>
          <w:tab w:val="left" w:pos="360"/>
          <w:tab w:val="left" w:pos="900"/>
          <w:tab w:val="left" w:pos="1080"/>
        </w:tabs>
        <w:ind w:firstLine="570"/>
        <w:jc w:val="both"/>
      </w:pPr>
      <w:r w:rsidRPr="00D55CDF">
        <w:t xml:space="preserve">На момент окончания срока действия договора техническое состояние имущества должно соответствовать его техническому состоянию на момент заключения настоящего договора с учетом нормального износа имущества.  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1.4. Срок аренды устанавливается с 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>«___»_____20</w:t>
      </w:r>
      <w:r w:rsidR="00AB4994"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 w:rsidRPr="00D55CDF">
        <w:rPr>
          <w:rFonts w:ascii="Times New Roman" w:hAnsi="Times New Roman" w:cs="Times New Roman"/>
          <w:sz w:val="24"/>
          <w:szCs w:val="24"/>
        </w:rPr>
        <w:t xml:space="preserve"> по 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>«____»______20</w:t>
      </w:r>
      <w:r w:rsidR="00AB4994"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1.5. Имущество считается переданным с «____»_______201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55CDF">
        <w:rPr>
          <w:rFonts w:ascii="Times New Roman" w:hAnsi="Times New Roman" w:cs="Times New Roman"/>
          <w:sz w:val="24"/>
          <w:szCs w:val="24"/>
        </w:rPr>
        <w:t xml:space="preserve"> г. Договор имеет одновременно силу акта приема-передачи. </w:t>
      </w:r>
    </w:p>
    <w:p w:rsidR="001E32C2" w:rsidRPr="00D55CDF" w:rsidRDefault="001E32C2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32C2" w:rsidRPr="00D55CDF" w:rsidRDefault="001E32C2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II. Права и обязанности сторон</w:t>
      </w:r>
    </w:p>
    <w:p w:rsidR="001E32C2" w:rsidRPr="00455550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5550">
        <w:rPr>
          <w:rFonts w:ascii="Times New Roman" w:hAnsi="Times New Roman" w:cs="Times New Roman"/>
          <w:sz w:val="24"/>
          <w:szCs w:val="24"/>
        </w:rPr>
        <w:t>2.1. Арендодатель обязуется предоставить Арендатору объект, указанный в п. 1.1 настоящего договора вместе со всеми его  документами в течение 2 рабочих дней со дня подписания настоящего договора.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 Арендодатель вправе: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2.2.1. осуществлять проверки порядка использования Арендатором арендуемого объекта в соответствии с условиями настоящего договора, требовать от Арендатора устранения нарушений условий договора;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2.2.2. требовать возмещения убытков, включая упущенную выгоду, причиненных ухудшением состояния объекта в результате деятельности Арендатора;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2.2.3. требовать погашения задолженности по арендным платежам по настоящему договору с передающей стороны при согласовании договора переуступки (перенайма, цессии) прав по </w:t>
      </w:r>
      <w:r w:rsidRPr="00D55CDF">
        <w:rPr>
          <w:rFonts w:ascii="Times New Roman" w:hAnsi="Times New Roman" w:cs="Times New Roman"/>
          <w:sz w:val="24"/>
          <w:szCs w:val="24"/>
        </w:rPr>
        <w:lastRenderedPageBreak/>
        <w:t>настоящему договору.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 Арендатор обязан: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2.3.1. принять арендуемый объект согласно договору;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2.3.2. использовать арендуемый объект по его целевому назначению в соответствии с п. 1.2 настоящего договора. Неиспользование арендованного объекта или использование его не по целевому назначению, указанному в пункте 1.2 настоящего договора, не допускается.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2.3.3. своевременно вносить арендную плату, предусмотренную настоящим договором; 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2.3.4. обеспечить надлежащую охрану арендованного имущества, исключающее его порчу, угон и разукомплектование;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2.3.5. содержать арендуемый объект в исправном состоянии с учетом правил эксплуатации, противопожарных, экологических требований; проводить техническое обслуживание и ремонт транспортного средства в порядке и с периодичностью, определенной действующим законодательством и документации изготовителя транспортного средства, ежегодно самостоятельно за свой счет проходить технический осмотр транспортного средства; самостоятельно и за свой счет производить текущий и капитальный ремонт арендованного имущества;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2.3.6. в течение 10 дней с даты заключения настоящего договора заключить договор обязательного страхования ответственности владельцев транспортных средств (при этом расходы на страхование не входят в арендную плату и не подлежат возмещению Арендодателем);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2.3.7. не сдавать без письменного согласия Арендодателя имущество в субаренду, перенайм, не передавать свои права и обязанности по данному договору другому лицу, не предоставлять арендованное имущество в безвозмездное пользование, не использовать в качестве предмета залога арендуемое имущество и право аренды, а также не вносить его в качестве вклада в уставный капитал хозяйственных обществ и товариществ или паевого взноса в производственный кооператив;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2.3.8. в случае аварии немедленно поставить в известность Арендодателя и принять меры по устранению последствий аварии;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2.3.9. сообщить Арендодателю письменно не позднее, чем за один месяц о предстоящем отказе от использования имущества; сдать имущество по акту приема-передачи в состоянии не хуже первоначального, оговоренного в п. 1.3 договора, с учетом нормального износа;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2.3.10. указывать в реквизитах почтовый адрес. При изменении почтового адреса уведомить об этом Арендодателя в письменном виде в течение пяти дней со дня принятия такого решения;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2.3.11. в случае реорганизации в пятидневный срок со дня реорганизации направить Арендодателю письменное уведомление об этом с указанием почтовых и банковских реквизитов правопреемника;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2.3.12. в случае ликвидации направить Арендодателю письменное уведомление об этом в течение пяти дней с момента принятия решения о ликвидации и вернуть имущество согласно п.2.3.9 настоящего договора;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2.3.13. при передаче прав и обязанностей по договору третьим лицам погасить имеющуюся задолженность по арендной плате;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2.3.14. ежеквартально производить сверки начисленной и оплаченной арендной платы путем подписания акта сверки в срок до 25 числа следующего за отчетным периодом месяца;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2.3.15. беспрепятственно допускать к арендуемому имуществу представителей Арендодателя с целью проверки его использования в соответствии с условиями настоящего договора;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2.3.16. обеспечивать соответствие технического состояния транспортного средства требованиям безопасности дорожного движения и не допускать транспортное средство к эксплуатации при наличии у него неисправностей, угрожающих безопасности дорожного движения.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2.4. Арендатор вправе:</w:t>
      </w:r>
    </w:p>
    <w:p w:rsidR="001E32C2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2.4.1. передавать имущество в субаренду только с письменного согласия Арендодателя.</w:t>
      </w:r>
    </w:p>
    <w:p w:rsidR="001E32C2" w:rsidRDefault="001E32C2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4AC0" w:rsidRDefault="00354AC0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4AC0" w:rsidRPr="00D55CDF" w:rsidRDefault="00354AC0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32C2" w:rsidRPr="00D55CDF" w:rsidRDefault="001E32C2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lastRenderedPageBreak/>
        <w:t>III. Платежи и расчеты</w:t>
      </w:r>
    </w:p>
    <w:p w:rsidR="001E32C2" w:rsidRPr="00D55CDF" w:rsidRDefault="001E32C2" w:rsidP="001E32C2">
      <w:pPr>
        <w:pStyle w:val="ae"/>
        <w:ind w:left="0" w:firstLine="796"/>
      </w:pPr>
      <w:r w:rsidRPr="00D55CDF">
        <w:t xml:space="preserve">3.1. За пользование арендованным имуществом </w:t>
      </w:r>
      <w:r w:rsidRPr="00D55CDF">
        <w:rPr>
          <w:i/>
        </w:rPr>
        <w:t>Арендатор</w:t>
      </w:r>
      <w:r w:rsidRPr="00D55CDF">
        <w:t xml:space="preserve"> уплачивает </w:t>
      </w:r>
      <w:r w:rsidRPr="00D55CDF">
        <w:rPr>
          <w:i/>
        </w:rPr>
        <w:t>Арендодателю</w:t>
      </w:r>
      <w:r w:rsidRPr="00D55CDF">
        <w:t xml:space="preserve"> ежемесячно, в течение всего срока аренды, арендную плату, сложившуюся по результатам аукциона (протокол от _________ 201</w:t>
      </w:r>
      <w:r>
        <w:t>_</w:t>
      </w:r>
      <w:r w:rsidRPr="00D55CDF">
        <w:t xml:space="preserve">). </w:t>
      </w:r>
      <w:r w:rsidRPr="00D55CDF">
        <w:rPr>
          <w:i/>
        </w:rPr>
        <w:t>Арендатор</w:t>
      </w:r>
      <w:r w:rsidRPr="00D55CDF">
        <w:t xml:space="preserve"> несет ответственность за просрочку ее уплаты согласно условиям настоящего договора.  </w:t>
      </w:r>
    </w:p>
    <w:p w:rsidR="001E32C2" w:rsidRPr="00D55CDF" w:rsidRDefault="001E32C2" w:rsidP="00876D1E">
      <w:pPr>
        <w:pStyle w:val="ae"/>
        <w:ind w:firstLine="284"/>
      </w:pPr>
      <w:r w:rsidRPr="00D55CDF">
        <w:t>3.2. Арендная плата составляет __________ рублей в месяц, НДС не предусмотрен.</w:t>
      </w:r>
    </w:p>
    <w:p w:rsidR="001E32C2" w:rsidRPr="004439A2" w:rsidRDefault="001E32C2" w:rsidP="001E32C2">
      <w:pPr>
        <w:autoSpaceDE w:val="0"/>
        <w:autoSpaceDN w:val="0"/>
        <w:adjustRightInd w:val="0"/>
        <w:ind w:firstLine="513"/>
        <w:jc w:val="both"/>
        <w:rPr>
          <w:color w:val="000000" w:themeColor="text1"/>
        </w:rPr>
      </w:pPr>
      <w:r w:rsidRPr="004439A2">
        <w:rPr>
          <w:color w:val="000000" w:themeColor="text1"/>
        </w:rPr>
        <w:t>Транспортный налог входит в состав арендной платы.</w:t>
      </w:r>
    </w:p>
    <w:p w:rsidR="001E32C2" w:rsidRPr="00D55CDF" w:rsidRDefault="001E32C2" w:rsidP="001E32C2">
      <w:pPr>
        <w:autoSpaceDE w:val="0"/>
        <w:autoSpaceDN w:val="0"/>
        <w:adjustRightInd w:val="0"/>
        <w:ind w:firstLine="513"/>
        <w:jc w:val="both"/>
      </w:pPr>
      <w:r w:rsidRPr="00A51112">
        <w:t>Сумма внесенного арендатором задатка засчитывается в счет арендной платы по настоящему договору.</w:t>
      </w:r>
    </w:p>
    <w:p w:rsidR="001E32C2" w:rsidRPr="00D55CDF" w:rsidRDefault="001E32C2" w:rsidP="001E32C2">
      <w:pPr>
        <w:autoSpaceDE w:val="0"/>
        <w:autoSpaceDN w:val="0"/>
        <w:adjustRightInd w:val="0"/>
        <w:ind w:firstLine="513"/>
        <w:jc w:val="both"/>
      </w:pPr>
      <w:r w:rsidRPr="00D55CDF">
        <w:t>Цена заключенного договора не может быть пересмотрена сторонами в сторону уменьшения.</w:t>
      </w:r>
    </w:p>
    <w:p w:rsidR="001E32C2" w:rsidRPr="00EA1B34" w:rsidRDefault="001E32C2" w:rsidP="00876D1E">
      <w:pPr>
        <w:pStyle w:val="af7"/>
        <w:rPr>
          <w:b/>
          <w:bCs/>
        </w:rPr>
      </w:pPr>
      <w:r w:rsidRPr="00D55CDF">
        <w:t xml:space="preserve">3.3. Арендатор обязуется производить арендные платежи ежемесячно до 10-го числа (включительно) следующего за отчетным месяцем. Перечисление арендной платы производить на </w:t>
      </w:r>
      <w:r>
        <w:t>счет</w:t>
      </w:r>
      <w:r w:rsidRPr="00DC10B6">
        <w:t xml:space="preserve"> 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</w:t>
      </w:r>
      <w:r>
        <w:t xml:space="preserve">О 60650430, ОГРН 1056153019780,              </w:t>
      </w:r>
      <w:r w:rsidRPr="00DC10B6">
        <w:t>КБК 951 11105035100000120</w:t>
      </w:r>
      <w:r w:rsidRPr="00D55CDF">
        <w:rPr>
          <w:i/>
        </w:rPr>
        <w:t>, назначение платежа: арендная плата за муниципальное имущество</w:t>
      </w:r>
      <w:r w:rsidRPr="00D55CDF">
        <w:t>;</w:t>
      </w:r>
    </w:p>
    <w:p w:rsidR="001E32C2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В платежном поручении указываются назначение платежа, номер договора, дата заключения, период, за который вносится арендная плата.</w:t>
      </w:r>
    </w:p>
    <w:p w:rsidR="001E32C2" w:rsidRPr="00D55CDF" w:rsidRDefault="001E32C2" w:rsidP="001E32C2">
      <w:pPr>
        <w:autoSpaceDE w:val="0"/>
        <w:autoSpaceDN w:val="0"/>
        <w:adjustRightInd w:val="0"/>
        <w:ind w:right="3" w:firstLine="513"/>
        <w:jc w:val="both"/>
      </w:pPr>
      <w:r w:rsidRPr="00D55CDF">
        <w:t xml:space="preserve">3.4. Арендная плата, исчисленная в соответствии с п. 3.2, изменяется </w:t>
      </w:r>
      <w:r w:rsidRPr="00D55CDF">
        <w:rPr>
          <w:i/>
        </w:rPr>
        <w:t>Арендодателем</w:t>
      </w:r>
      <w:r w:rsidRPr="00D55CDF">
        <w:t xml:space="preserve"> в одностороннем порядке (без оформления дополнительных соглашений сторон о внесении изменений в настоящий договор аренды) в связи с изменением уровня инфляции - по истечении каждого года с момента заключения договора путем умножения размера арендной платы на уровень инфляции (индекс потребительских цен) в прошедшем году по данным службы статистики. </w:t>
      </w:r>
    </w:p>
    <w:p w:rsidR="001E32C2" w:rsidRPr="00D55CDF" w:rsidRDefault="001E32C2" w:rsidP="001E32C2">
      <w:pPr>
        <w:ind w:firstLine="570"/>
        <w:jc w:val="both"/>
      </w:pPr>
      <w:r w:rsidRPr="00D55CDF">
        <w:t xml:space="preserve">Ежемесячный  размер  арендных  платежей  не подлежит индексации, если в результате индексации он уменьшится по сравнению с предыдущим периодом.    </w:t>
      </w:r>
    </w:p>
    <w:p w:rsidR="001E32C2" w:rsidRPr="00D55CDF" w:rsidRDefault="001E32C2" w:rsidP="001E32C2">
      <w:pPr>
        <w:autoSpaceDE w:val="0"/>
        <w:autoSpaceDN w:val="0"/>
        <w:adjustRightInd w:val="0"/>
        <w:ind w:firstLine="570"/>
        <w:jc w:val="both"/>
      </w:pPr>
      <w:r w:rsidRPr="00D55CDF">
        <w:t xml:space="preserve">Размер уровня инфляции </w:t>
      </w:r>
      <w:r w:rsidRPr="00D55CDF">
        <w:rPr>
          <w:bCs/>
        </w:rPr>
        <w:t xml:space="preserve">размещается на официальном сайте Администрации </w:t>
      </w:r>
      <w:r>
        <w:rPr>
          <w:bCs/>
        </w:rPr>
        <w:t xml:space="preserve">Манычского сельского поселения </w:t>
      </w:r>
      <w:r w:rsidRPr="00D55CDF">
        <w:rPr>
          <w:bCs/>
        </w:rPr>
        <w:t>в сети «Интернет».</w:t>
      </w:r>
    </w:p>
    <w:p w:rsidR="001E32C2" w:rsidRPr="00D55CDF" w:rsidRDefault="001E32C2" w:rsidP="001E32C2">
      <w:pPr>
        <w:pStyle w:val="ConsPlusNormal"/>
        <w:ind w:right="3" w:firstLine="51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</w:t>
      </w:r>
      <w:r w:rsidRPr="00D55CDF">
        <w:rPr>
          <w:rFonts w:ascii="Times New Roman" w:hAnsi="Times New Roman" w:cs="Times New Roman"/>
          <w:sz w:val="24"/>
          <w:szCs w:val="24"/>
        </w:rPr>
        <w:t>рассчитыва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5CDF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5CDF">
        <w:rPr>
          <w:rFonts w:ascii="Times New Roman" w:hAnsi="Times New Roman" w:cs="Times New Roman"/>
          <w:sz w:val="24"/>
          <w:szCs w:val="24"/>
        </w:rPr>
        <w:t xml:space="preserve"> и уплачиваются Арендатором самостоятельно.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32C2" w:rsidRPr="00D55CDF" w:rsidRDefault="001E32C2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IV. Санкции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4.1. В случае не внесения Арендатором арендных платежей в сроки, установленные настоящим договором, начисляется пеня за каждый день просрочки в размере 1% от суммы задолженности, начиная со следующего дня за установленным сроком оплаты.</w:t>
      </w:r>
    </w:p>
    <w:p w:rsidR="001E32C2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4.2. 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 пунктом 4.1 настоящего договора, обр</w:t>
      </w:r>
      <w:r>
        <w:rPr>
          <w:rFonts w:ascii="Times New Roman" w:hAnsi="Times New Roman" w:cs="Times New Roman"/>
          <w:sz w:val="24"/>
          <w:szCs w:val="24"/>
        </w:rPr>
        <w:t>азовавшиеся на момент взыскания.</w:t>
      </w:r>
      <w:r w:rsidRPr="00D5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4.3. За невыполнение Арендатором обязательств, предусмотренных пунктами 1.2, 2.3.2,  пунктами 2.3.4-2.3.6, 2.3.11, 2.3.12 настоящего договора, Арендодатель взыскивает с Арендатора неустойку в размере 10% от суммы годовой арендной платы, действующей на период взыскания. За невыполнение Арендатором обязательств, предусмотренных пунктом 2.3.4 настоящего договора (в т.ч. в случае угона транспортного средства, уничтожения имущества в результате пожара и т.д.), Арендатор возмещает Арендодателю стоимость утраченного имущества.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4.4. В случае самовольной передачи Арендатором своих прав аренды в залог (ипотеку), в уставной капитал юридического лица, отчуждение права аренды (переуступка прав (перенайм, цессия)), сдачи арендуемого объекта в субаренду, безвозмездное пользование без согласия Арендодателя, когда такое согласование предусмотрено договором (п. 2.3.7), Арендатор обязан уплатить штраф в размере 50% от квартальной арендной платы, установленной на момент выявления нарушения.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4.5. Доказательством нарушения являются акты проверки использования имущества или </w:t>
      </w:r>
      <w:r w:rsidRPr="00D55CDF">
        <w:rPr>
          <w:rFonts w:ascii="Times New Roman" w:hAnsi="Times New Roman" w:cs="Times New Roman"/>
          <w:sz w:val="24"/>
          <w:szCs w:val="24"/>
        </w:rPr>
        <w:lastRenderedPageBreak/>
        <w:t>любые другие доказательства, предусмотренные законодательством.</w:t>
      </w:r>
    </w:p>
    <w:p w:rsidR="001E32C2" w:rsidRPr="00777CD6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77CD6">
        <w:rPr>
          <w:rFonts w:ascii="Times New Roman" w:hAnsi="Times New Roman" w:cs="Times New Roman"/>
          <w:sz w:val="24"/>
          <w:szCs w:val="24"/>
        </w:rPr>
        <w:t>4.6. Неустойка (пени, штрафы) вносятся Арендатором</w:t>
      </w:r>
      <w:r w:rsidRPr="00777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CD6">
        <w:rPr>
          <w:rFonts w:ascii="Times New Roman" w:hAnsi="Times New Roman" w:cs="Times New Roman"/>
          <w:sz w:val="24"/>
          <w:szCs w:val="24"/>
        </w:rPr>
        <w:t>на счет 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ОКТМО 60650430, ОГРН 1056153019780,                                              КБК 951 11105035100000120</w:t>
      </w:r>
      <w:r w:rsidRPr="00777CD6">
        <w:rPr>
          <w:rFonts w:ascii="Times New Roman" w:hAnsi="Times New Roman" w:cs="Times New Roman"/>
          <w:i/>
          <w:sz w:val="24"/>
          <w:szCs w:val="24"/>
        </w:rPr>
        <w:t>, назначение платежа: пени.</w:t>
      </w:r>
    </w:p>
    <w:p w:rsidR="001E32C2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4.7. Уплата неустойки (штрафа, пени) не освобождает Арендатора от выполнения лежащих на нем обязательств по договору.</w:t>
      </w:r>
    </w:p>
    <w:p w:rsidR="001E32C2" w:rsidRPr="00D55CDF" w:rsidRDefault="001E32C2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32C2" w:rsidRPr="00D55CDF" w:rsidRDefault="001E32C2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V. Изменение и досрочное расторжение договора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5.1. Изменение условий договора и его расторжение допускается только по соглашению сторон, если иное не предусмотрено законодательством Российской Федерации, настоящим договором либо иными соглашениями сторон (за исключением изменения размера арендных платежей, порядка расчета и зачисления арендной платы, а также порядка взимания задолженности по инициативе Арендодателя).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5.2. Договор аренды подлежит расторжению по инициативе Арендодателя, если Арендатор:</w:t>
      </w:r>
    </w:p>
    <w:p w:rsidR="001E32C2" w:rsidRPr="00D55CDF" w:rsidRDefault="001E32C2" w:rsidP="001E32C2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пользуется имуществом с существенным нарушением условий договора или целевого назначения имущества, указанного в договоре, либо с неоднократными нарушениями;</w:t>
      </w:r>
    </w:p>
    <w:p w:rsidR="001E32C2" w:rsidRPr="00D55CDF" w:rsidRDefault="001E32C2" w:rsidP="001E32C2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передает объект в субаренду, пользование третьим лицам или передает права и обязанности по договору аренды другому лицу без письменного разрешения Арендодателя;</w:t>
      </w:r>
    </w:p>
    <w:p w:rsidR="001E32C2" w:rsidRPr="00D55CDF" w:rsidRDefault="001E32C2" w:rsidP="001E32C2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использует объект не по целевому назначению, указанному в пункте 1.2 настоящего договора;</w:t>
      </w:r>
    </w:p>
    <w:p w:rsidR="001E32C2" w:rsidRPr="00D55CDF" w:rsidRDefault="001E32C2" w:rsidP="001E32C2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использует объект свыше двух месяцев подряд;</w:t>
      </w:r>
    </w:p>
    <w:p w:rsidR="001E32C2" w:rsidRPr="00D55CDF" w:rsidRDefault="001E32C2" w:rsidP="001E32C2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существенно ухудшает имущество;</w:t>
      </w:r>
    </w:p>
    <w:p w:rsidR="001E32C2" w:rsidRPr="00D55CDF" w:rsidRDefault="001E32C2" w:rsidP="001E32C2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более двух периодов подряд по истечении установленного договором срока платежа не вносит арендную плату или систематически (более двух раз) вносит арендную плату не в полном размере, определенном договором;</w:t>
      </w:r>
    </w:p>
    <w:p w:rsidR="001E32C2" w:rsidRPr="00D55CDF" w:rsidRDefault="001E32C2" w:rsidP="001E32C2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производит капитального ремонта имущества в сроки, установленные Арендодателем, законом или иными правовыми актами;</w:t>
      </w:r>
    </w:p>
    <w:p w:rsidR="001E32C2" w:rsidRPr="00D55CDF" w:rsidRDefault="001E32C2" w:rsidP="001E32C2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проводит реконструкцию, модернизацию объекта без разрешения Арендодателя;</w:t>
      </w:r>
    </w:p>
    <w:p w:rsidR="001E32C2" w:rsidRPr="00D55CDF" w:rsidRDefault="001E32C2" w:rsidP="001E32C2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в случае возникновения государственной или (и) муниципальной необходимости в арендуемом объекте с возвратом арендатору внесенной авансом арендной платы. О возникновении вышеуказанной необходимости Арендодатель предупреждает Арендатора за месяц до момента расторжения договора;</w:t>
      </w:r>
    </w:p>
    <w:p w:rsidR="001E32C2" w:rsidRPr="00D55CDF" w:rsidRDefault="001E32C2" w:rsidP="001E32C2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выполняет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Указанные нарушения признаются сторонами существенными и подтверждаются актом проверки использования арендуемого имущества или любыми другими доказательствами, предусмотренными законодательством.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5.3. Гибель арендованного имущества является основанием для прекращения договора аренды.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5.4. Расторжение договора осуществляется в порядке, установленном законодательством Российской Федерации.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5.5. В случае досрочного отказа Арендатора от использования имущества по настоящему договору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При этом Арендодатель имеет право передать в аренду имущество другому лицу.</w:t>
      </w:r>
    </w:p>
    <w:p w:rsidR="001E32C2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5.6. Если Арендатор намерен прекратить договорные отношения по истечении срока </w:t>
      </w:r>
      <w:r w:rsidRPr="00D55CDF">
        <w:rPr>
          <w:rFonts w:ascii="Times New Roman" w:hAnsi="Times New Roman" w:cs="Times New Roman"/>
          <w:sz w:val="24"/>
          <w:szCs w:val="24"/>
        </w:rPr>
        <w:lastRenderedPageBreak/>
        <w:t>действия договора, он обязан оформить акт сверки проведенных расчетов до прекращения договора, а также передать имущество по акту приема-передачи Арендодателю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E32C2" w:rsidRPr="00D55CDF" w:rsidRDefault="001E32C2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6.1. По истечении срока действия настоящего договора, договор считается расторгнутым. Имущество должно быть передано Арендодателю в порядке, предусмотренном п.п. 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5CDF">
        <w:rPr>
          <w:rFonts w:ascii="Times New Roman" w:hAnsi="Times New Roman" w:cs="Times New Roman"/>
          <w:sz w:val="24"/>
          <w:szCs w:val="24"/>
        </w:rPr>
        <w:t>, 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5CD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5CDF">
        <w:rPr>
          <w:rFonts w:ascii="Times New Roman" w:hAnsi="Times New Roman" w:cs="Times New Roman"/>
          <w:sz w:val="24"/>
          <w:szCs w:val="24"/>
        </w:rPr>
        <w:t>. Возврат арендуемого имущества Арендодателю осуществляется комиссией, состоящей из представителей сторон, по акту приема-передачи. Имущество считается возвращенным Арендодателю с момента подписания акта приема-передачи.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5CDF">
        <w:rPr>
          <w:rFonts w:ascii="Times New Roman" w:hAnsi="Times New Roman" w:cs="Times New Roman"/>
          <w:sz w:val="24"/>
          <w:szCs w:val="24"/>
        </w:rPr>
        <w:t>. Арендуемый объект должен быть передан Арендатором и принят Арендодателем в течение пяти дней со дня окончания срока аренды.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5CDF">
        <w:rPr>
          <w:rFonts w:ascii="Times New Roman" w:hAnsi="Times New Roman" w:cs="Times New Roman"/>
          <w:sz w:val="24"/>
          <w:szCs w:val="24"/>
        </w:rPr>
        <w:t>. Отделимые без вреда для арендованного объекта улучшения, произведенные Арендатором, являются его собственностью.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Неотделимые без вреда для арендованного объекта улучшения являются собственностью Арендодателя. Неотделимые улучшения арендованного объекта производятся Арендатором за свой счет и только с разрешения Арендодателя. Стоимость неотделимых улучшений возмещению Арендодателем не подлежит.</w:t>
      </w:r>
    </w:p>
    <w:p w:rsidR="001E32C2" w:rsidRPr="006854F7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D55CDF">
        <w:rPr>
          <w:rFonts w:ascii="Times New Roman" w:hAnsi="Times New Roman" w:cs="Times New Roman"/>
          <w:sz w:val="24"/>
          <w:szCs w:val="24"/>
        </w:rPr>
        <w:t xml:space="preserve">. Арендодатель и Арендатор договорились о том, что Арендатор принимает на себя обязательство заключить договор обязательного страхования ответственности владельцев транспортных средств в страховой компании на весь срок аренды без отнесения затрат в счет арендной платы (п. 2.3.6 договора). Выбор страховой компании осуществляется Арендатором </w:t>
      </w:r>
      <w:r w:rsidRPr="006854F7">
        <w:rPr>
          <w:rFonts w:ascii="Times New Roman" w:hAnsi="Times New Roman" w:cs="Times New Roman"/>
          <w:sz w:val="24"/>
          <w:szCs w:val="24"/>
        </w:rPr>
        <w:t>самостоятельно. Выгодоприобретателем является Арендодатель.</w:t>
      </w:r>
    </w:p>
    <w:p w:rsidR="001E32C2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 xml:space="preserve">Обязательные требования к договору страхования: </w:t>
      </w:r>
    </w:p>
    <w:p w:rsidR="001E32C2" w:rsidRPr="006854F7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>наличие следующих страховых рисков: пожар, удар молнией, повреждение имущества в результате взрыва, повреждение имущества в результате затопления водой, противоправные действия третьих лиц;</w:t>
      </w:r>
    </w:p>
    <w:p w:rsidR="001E32C2" w:rsidRPr="006854F7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>отсутствие франшизы.</w:t>
      </w:r>
    </w:p>
    <w:p w:rsidR="001E32C2" w:rsidRPr="00D55CDF" w:rsidRDefault="001E32C2" w:rsidP="001E32C2">
      <w:pPr>
        <w:ind w:firstLine="513"/>
        <w:jc w:val="both"/>
      </w:pPr>
      <w:r w:rsidRPr="00D55CDF">
        <w:t xml:space="preserve">Страхование осуществляется на основании рыночной стоимости имущества. 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Арендодатель обязуется компенсировать затраты Арендатора по проведению ремонта имущества, указанного в пункте 1.1 настоящего договора, в случае наступления страхового случая, указанного в договоре страхования.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Возмещение денежных средств производится Арендодателем в пределах страхового возмещения, получаемого от страховой организации на основании представляемых Арендатором документов, подтверждающих проведение работ по устранению ущерба, причиненного имуществу, указанному в пункте 1.1 настоящего договора.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55CDF">
        <w:rPr>
          <w:rFonts w:ascii="Times New Roman" w:hAnsi="Times New Roman" w:cs="Times New Roman"/>
          <w:sz w:val="24"/>
          <w:szCs w:val="24"/>
        </w:rPr>
        <w:t>. При изменении адреса, платежных и иных реквизитов стороны обязаны в течение пяти дней поставить друг друга в известность в письменной форме.</w:t>
      </w:r>
    </w:p>
    <w:p w:rsidR="001E32C2" w:rsidRPr="00D55CDF" w:rsidRDefault="001E32C2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32C2" w:rsidRPr="00D55CDF" w:rsidRDefault="001E32C2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VII. Прочие условия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7.1. Настоящий договор заключается в 2-х экземплярах, имеющих одинаковую юридическую силу, по одному экземпляру для каждой из сторон.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7.2. Во всем остальном, не предусмотренном настоящим договором, стороны руководствуются нормами действующего законодательства Российской Федерации.</w:t>
      </w:r>
    </w:p>
    <w:p w:rsidR="001E32C2" w:rsidRPr="00D55CDF" w:rsidRDefault="001E32C2" w:rsidP="001E3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E32C2" w:rsidRPr="00D55CDF" w:rsidRDefault="001E32C2" w:rsidP="001E32C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VIII. Адреса, подписи и печати сторон</w:t>
      </w:r>
    </w:p>
    <w:p w:rsidR="001E32C2" w:rsidRPr="00D55CDF" w:rsidRDefault="001E32C2" w:rsidP="001E32C2">
      <w:pPr>
        <w:pStyle w:val="ConsPlusNonformat"/>
        <w:ind w:left="1767" w:hanging="1197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Администрация Манычского сельского поселения </w:t>
      </w:r>
    </w:p>
    <w:p w:rsidR="001E32C2" w:rsidRPr="006A2B4B" w:rsidRDefault="001E32C2" w:rsidP="001E32C2">
      <w:r>
        <w:t xml:space="preserve">Адрес: </w:t>
      </w:r>
      <w:r w:rsidRPr="006A2B4B">
        <w:t>347602, Ростовская область, Сальский р-н, п. Степной Курган ул. Победы,</w:t>
      </w:r>
      <w:r>
        <w:t xml:space="preserve"> </w:t>
      </w:r>
      <w:r w:rsidRPr="006A2B4B">
        <w:t xml:space="preserve">21 </w:t>
      </w:r>
    </w:p>
    <w:p w:rsidR="001E32C2" w:rsidRPr="006A2B4B" w:rsidRDefault="001E32C2" w:rsidP="001E32C2">
      <w:r w:rsidRPr="006A2B4B">
        <w:t>ОГРН 1056153019780</w:t>
      </w:r>
    </w:p>
    <w:p w:rsidR="001E32C2" w:rsidRPr="006A2B4B" w:rsidRDefault="001E32C2" w:rsidP="001E32C2">
      <w:r w:rsidRPr="006A2B4B">
        <w:t xml:space="preserve">ИНН 6153023630 КПП 615301001 </w:t>
      </w:r>
    </w:p>
    <w:p w:rsidR="001E32C2" w:rsidRDefault="001E32C2" w:rsidP="001E32C2">
      <w:r w:rsidRPr="006A2B4B">
        <w:t>БИК 046015001</w:t>
      </w:r>
      <w:r>
        <w:t xml:space="preserve">   </w:t>
      </w:r>
    </w:p>
    <w:p w:rsidR="001E32C2" w:rsidRPr="006A2B4B" w:rsidRDefault="001E32C2" w:rsidP="001E32C2">
      <w:r w:rsidRPr="006A2B4B">
        <w:t>б/сч. 40204810900000000590 в Отделении по Ростовской области Южного главного управления Центрального банка Российской Федерации (Отделение Ростов-на-Дону)</w:t>
      </w:r>
    </w:p>
    <w:p w:rsidR="001E32C2" w:rsidRPr="002774CE" w:rsidRDefault="001E32C2" w:rsidP="001E32C2">
      <w:pPr>
        <w:rPr>
          <w:szCs w:val="28"/>
        </w:rPr>
      </w:pPr>
      <w:r w:rsidRPr="006A2B4B">
        <w:lastRenderedPageBreak/>
        <w:t xml:space="preserve">л/сч. </w:t>
      </w:r>
      <w:r w:rsidRPr="00A36151">
        <w:t>03583161510 в Отделе №14 Управления федерального Казначейства Ростовской области</w:t>
      </w:r>
      <w:r w:rsidRPr="002774CE">
        <w:rPr>
          <w:szCs w:val="28"/>
        </w:rPr>
        <w:t xml:space="preserve"> </w:t>
      </w:r>
    </w:p>
    <w:p w:rsidR="001E32C2" w:rsidRPr="006A2B4B" w:rsidRDefault="001E32C2" w:rsidP="001E32C2">
      <w:r w:rsidRPr="006A2B4B">
        <w:t>ОКТМО 60650430</w:t>
      </w:r>
    </w:p>
    <w:p w:rsidR="001E32C2" w:rsidRPr="006A2B4B" w:rsidRDefault="001E32C2" w:rsidP="001E32C2">
      <w:r w:rsidRPr="006A2B4B">
        <w:t>Тел. 8(86372)47-4-05</w:t>
      </w:r>
    </w:p>
    <w:p w:rsidR="001E32C2" w:rsidRPr="00D55CDF" w:rsidRDefault="001E32C2" w:rsidP="001E32C2">
      <w:pPr>
        <w:pStyle w:val="ConsPlusNonformat"/>
        <w:ind w:left="1767" w:hanging="399"/>
        <w:rPr>
          <w:rFonts w:ascii="Times New Roman" w:hAnsi="Times New Roman" w:cs="Times New Roman"/>
          <w:sz w:val="24"/>
          <w:szCs w:val="24"/>
        </w:rPr>
      </w:pPr>
    </w:p>
    <w:p w:rsidR="001E32C2" w:rsidRPr="00D55CDF" w:rsidRDefault="001E32C2" w:rsidP="001E32C2">
      <w:pPr>
        <w:pStyle w:val="ConsPlusNonformat"/>
        <w:ind w:left="1026" w:hanging="399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АРЕНДАТОР: </w:t>
      </w:r>
      <w:r w:rsidRPr="00D55CDF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1E32C2" w:rsidRPr="00D55CDF" w:rsidRDefault="001E32C2" w:rsidP="001E32C2">
      <w:pPr>
        <w:pStyle w:val="ConsPlusNonformat"/>
        <w:ind w:left="1026" w:hanging="399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1E32C2" w:rsidRPr="00D55CDF" w:rsidRDefault="001E32C2" w:rsidP="001E32C2">
      <w:pPr>
        <w:pStyle w:val="ConsPlusNonformat"/>
        <w:ind w:left="1026" w:hanging="399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E32C2" w:rsidRPr="00D55CDF" w:rsidRDefault="001E32C2" w:rsidP="001E32C2">
      <w:pPr>
        <w:pStyle w:val="ConsPlusNonformat"/>
        <w:ind w:left="1767" w:hanging="399"/>
        <w:rPr>
          <w:rFonts w:ascii="Times New Roman" w:hAnsi="Times New Roman" w:cs="Times New Roman"/>
          <w:sz w:val="24"/>
          <w:szCs w:val="24"/>
        </w:rPr>
      </w:pPr>
    </w:p>
    <w:p w:rsidR="001E32C2" w:rsidRPr="00D55CDF" w:rsidRDefault="001E32C2" w:rsidP="001E32C2">
      <w:pPr>
        <w:pStyle w:val="ConsPlusNonformat"/>
        <w:ind w:left="1767" w:hanging="399"/>
        <w:rPr>
          <w:sz w:val="24"/>
          <w:szCs w:val="24"/>
        </w:rPr>
      </w:pPr>
    </w:p>
    <w:tbl>
      <w:tblPr>
        <w:tblStyle w:val="a3"/>
        <w:tblW w:w="11072" w:type="dxa"/>
        <w:tblInd w:w="-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2"/>
        <w:gridCol w:w="5750"/>
      </w:tblGrid>
      <w:tr w:rsidR="001E32C2" w:rsidRPr="00D55CDF" w:rsidTr="00C72C86">
        <w:trPr>
          <w:trHeight w:val="283"/>
        </w:trPr>
        <w:tc>
          <w:tcPr>
            <w:tcW w:w="5322" w:type="dxa"/>
          </w:tcPr>
          <w:p w:rsidR="001E32C2" w:rsidRPr="00D55CDF" w:rsidRDefault="001E32C2" w:rsidP="0083667C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83667C"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АРЕНДОДАТЕЛЯ</w:t>
            </w: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50" w:type="dxa"/>
          </w:tcPr>
          <w:p w:rsidR="001E32C2" w:rsidRPr="00D55CDF" w:rsidRDefault="001E32C2" w:rsidP="0083667C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83667C"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АРЕНДАТОРА</w:t>
            </w: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E32C2" w:rsidRPr="00D55CDF" w:rsidTr="00C72C86">
        <w:trPr>
          <w:trHeight w:val="670"/>
        </w:trPr>
        <w:tc>
          <w:tcPr>
            <w:tcW w:w="5322" w:type="dxa"/>
          </w:tcPr>
          <w:p w:rsidR="0083667C" w:rsidRDefault="001E32C2" w:rsidP="00C72C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366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Манычского </w:t>
            </w:r>
          </w:p>
          <w:p w:rsidR="001E32C2" w:rsidRPr="00D55CDF" w:rsidRDefault="001E32C2" w:rsidP="00C72C86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0" w:type="dxa"/>
          </w:tcPr>
          <w:p w:rsidR="001E32C2" w:rsidRPr="00D55CDF" w:rsidRDefault="001E32C2" w:rsidP="00C72C86">
            <w:pPr>
              <w:pStyle w:val="ConsPlusNonformat"/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1E32C2" w:rsidRPr="00D55CDF" w:rsidTr="00C72C86">
        <w:trPr>
          <w:trHeight w:val="817"/>
        </w:trPr>
        <w:tc>
          <w:tcPr>
            <w:tcW w:w="5322" w:type="dxa"/>
          </w:tcPr>
          <w:p w:rsidR="001E32C2" w:rsidRPr="00D55CDF" w:rsidRDefault="001E32C2" w:rsidP="00C72C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C2" w:rsidRDefault="001E32C2" w:rsidP="00C72C86">
            <w:pPr>
              <w:pStyle w:val="ConsPlusNonformat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____Г.П. Бавина </w:t>
            </w:r>
          </w:p>
          <w:p w:rsidR="001E32C2" w:rsidRPr="00D55CDF" w:rsidRDefault="001E32C2" w:rsidP="00C72C86">
            <w:pPr>
              <w:pStyle w:val="ConsPlusNonformat"/>
              <w:ind w:right="-12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750" w:type="dxa"/>
          </w:tcPr>
          <w:p w:rsidR="001E32C2" w:rsidRPr="00D55CDF" w:rsidRDefault="001E32C2" w:rsidP="00C72C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C2" w:rsidRPr="00D55CDF" w:rsidRDefault="001E32C2" w:rsidP="00C72C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____________________/ _______________ /</w:t>
            </w:r>
          </w:p>
          <w:p w:rsidR="001E32C2" w:rsidRPr="00D55CDF" w:rsidRDefault="001E32C2" w:rsidP="00C72C86">
            <w:pPr>
              <w:pStyle w:val="ConsPlusNonformat"/>
              <w:rPr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    </w:t>
            </w:r>
          </w:p>
        </w:tc>
      </w:tr>
      <w:tr w:rsidR="001E32C2" w:rsidRPr="00F91232" w:rsidTr="00C72C86">
        <w:trPr>
          <w:trHeight w:val="299"/>
        </w:trPr>
        <w:tc>
          <w:tcPr>
            <w:tcW w:w="5322" w:type="dxa"/>
          </w:tcPr>
          <w:p w:rsidR="001E32C2" w:rsidRPr="00F91232" w:rsidRDefault="001E32C2" w:rsidP="00C72C86">
            <w:pPr>
              <w:pStyle w:val="ConsPlusNonformat"/>
              <w:jc w:val="center"/>
              <w:rPr>
                <w:sz w:val="23"/>
                <w:szCs w:val="23"/>
              </w:rPr>
            </w:pPr>
            <w:r w:rsidRPr="00F91232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5750" w:type="dxa"/>
          </w:tcPr>
          <w:p w:rsidR="001E32C2" w:rsidRPr="00F91232" w:rsidRDefault="001E32C2" w:rsidP="00C72C86">
            <w:pPr>
              <w:pStyle w:val="ConsPlusNonformat"/>
              <w:jc w:val="center"/>
              <w:rPr>
                <w:sz w:val="23"/>
                <w:szCs w:val="23"/>
              </w:rPr>
            </w:pPr>
            <w:r w:rsidRPr="00F91232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</w:tr>
    </w:tbl>
    <w:p w:rsidR="001E32C2" w:rsidRPr="00F91232" w:rsidRDefault="001E32C2" w:rsidP="001E32C2">
      <w:pPr>
        <w:rPr>
          <w:sz w:val="23"/>
          <w:szCs w:val="23"/>
        </w:rPr>
      </w:pPr>
    </w:p>
    <w:p w:rsidR="001E32C2" w:rsidRPr="0019275F" w:rsidRDefault="001E32C2" w:rsidP="001E32C2">
      <w:pPr>
        <w:ind w:right="-55"/>
        <w:jc w:val="both"/>
      </w:pPr>
    </w:p>
    <w:p w:rsidR="001E32C2" w:rsidRPr="004A6D5D" w:rsidRDefault="001E32C2" w:rsidP="001E32C2">
      <w:pPr>
        <w:ind w:right="-55"/>
        <w:rPr>
          <w:sz w:val="22"/>
          <w:szCs w:val="22"/>
        </w:rPr>
      </w:pPr>
    </w:p>
    <w:p w:rsidR="001E32C2" w:rsidRPr="00006CFE" w:rsidRDefault="001E32C2" w:rsidP="001E32C2">
      <w:pPr>
        <w:autoSpaceDE w:val="0"/>
        <w:autoSpaceDN w:val="0"/>
        <w:adjustRightInd w:val="0"/>
        <w:ind w:right="21" w:firstLine="720"/>
        <w:jc w:val="both"/>
      </w:pPr>
    </w:p>
    <w:p w:rsidR="001E32C2" w:rsidRPr="00006CFE" w:rsidRDefault="001E32C2" w:rsidP="001E32C2">
      <w:pPr>
        <w:autoSpaceDE w:val="0"/>
        <w:autoSpaceDN w:val="0"/>
        <w:adjustRightInd w:val="0"/>
        <w:ind w:right="21"/>
        <w:jc w:val="both"/>
      </w:pPr>
    </w:p>
    <w:p w:rsidR="001E32C2" w:rsidRDefault="001E32C2" w:rsidP="008755FD">
      <w:pPr>
        <w:jc w:val="right"/>
      </w:pPr>
    </w:p>
    <w:sectPr w:rsidR="001E32C2" w:rsidSect="00071E63">
      <w:pgSz w:w="11906" w:h="16838"/>
      <w:pgMar w:top="1134" w:right="567" w:bottom="851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14" w:rsidRDefault="00AE0A14">
      <w:r>
        <w:separator/>
      </w:r>
    </w:p>
  </w:endnote>
  <w:endnote w:type="continuationSeparator" w:id="1">
    <w:p w:rsidR="00AE0A14" w:rsidRDefault="00AE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14" w:rsidRDefault="00AE0A14">
      <w:r>
        <w:separator/>
      </w:r>
    </w:p>
  </w:footnote>
  <w:footnote w:type="continuationSeparator" w:id="1">
    <w:p w:rsidR="00AE0A14" w:rsidRDefault="00AE0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65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07230252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12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3387CB5"/>
    <w:multiLevelType w:val="multilevel"/>
    <w:tmpl w:val="13DC20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61AF8"/>
    <w:multiLevelType w:val="hybridMultilevel"/>
    <w:tmpl w:val="47EA709E"/>
    <w:lvl w:ilvl="0" w:tplc="957AF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3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2F92"/>
    <w:multiLevelType w:val="hybridMultilevel"/>
    <w:tmpl w:val="7098FD00"/>
    <w:lvl w:ilvl="0" w:tplc="800E2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5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6"/>
  </w:num>
  <w:num w:numId="2">
    <w:abstractNumId w:val="20"/>
  </w:num>
  <w:num w:numId="3">
    <w:abstractNumId w:val="14"/>
  </w:num>
  <w:num w:numId="4">
    <w:abstractNumId w:val="9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3"/>
  </w:num>
  <w:num w:numId="9">
    <w:abstractNumId w:val="32"/>
  </w:num>
  <w:num w:numId="10">
    <w:abstractNumId w:val="18"/>
  </w:num>
  <w:num w:numId="11">
    <w:abstractNumId w:val="15"/>
  </w:num>
  <w:num w:numId="12">
    <w:abstractNumId w:val="31"/>
  </w:num>
  <w:num w:numId="13">
    <w:abstractNumId w:val="30"/>
  </w:num>
  <w:num w:numId="14">
    <w:abstractNumId w:val="33"/>
  </w:num>
  <w:num w:numId="15">
    <w:abstractNumId w:val="3"/>
  </w:num>
  <w:num w:numId="16">
    <w:abstractNumId w:val="36"/>
  </w:num>
  <w:num w:numId="17">
    <w:abstractNumId w:val="27"/>
  </w:num>
  <w:num w:numId="18">
    <w:abstractNumId w:val="6"/>
  </w:num>
  <w:num w:numId="19">
    <w:abstractNumId w:val="1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2"/>
  </w:num>
  <w:num w:numId="24">
    <w:abstractNumId w:val="28"/>
  </w:num>
  <w:num w:numId="25">
    <w:abstractNumId w:val="16"/>
  </w:num>
  <w:num w:numId="26">
    <w:abstractNumId w:val="22"/>
  </w:num>
  <w:num w:numId="27">
    <w:abstractNumId w:val="8"/>
  </w:num>
  <w:num w:numId="28">
    <w:abstractNumId w:val="5"/>
  </w:num>
  <w:num w:numId="29">
    <w:abstractNumId w:val="29"/>
  </w:num>
  <w:num w:numId="30">
    <w:abstractNumId w:val="0"/>
  </w:num>
  <w:num w:numId="31">
    <w:abstractNumId w:val="3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7"/>
  </w:num>
  <w:num w:numId="40">
    <w:abstractNumId w:val="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41"/>
    <w:rsid w:val="000036AF"/>
    <w:rsid w:val="00004C40"/>
    <w:rsid w:val="00006ACA"/>
    <w:rsid w:val="00007714"/>
    <w:rsid w:val="00010E8A"/>
    <w:rsid w:val="000115F3"/>
    <w:rsid w:val="000133A3"/>
    <w:rsid w:val="000164F5"/>
    <w:rsid w:val="00016971"/>
    <w:rsid w:val="000206E6"/>
    <w:rsid w:val="00026D6B"/>
    <w:rsid w:val="000271EB"/>
    <w:rsid w:val="00027649"/>
    <w:rsid w:val="00030CA1"/>
    <w:rsid w:val="00032EC6"/>
    <w:rsid w:val="000356FF"/>
    <w:rsid w:val="00037AA3"/>
    <w:rsid w:val="00045C2A"/>
    <w:rsid w:val="00047ECC"/>
    <w:rsid w:val="0005115E"/>
    <w:rsid w:val="000523AF"/>
    <w:rsid w:val="00054997"/>
    <w:rsid w:val="00055A84"/>
    <w:rsid w:val="00064041"/>
    <w:rsid w:val="000648F5"/>
    <w:rsid w:val="00065809"/>
    <w:rsid w:val="00065E2E"/>
    <w:rsid w:val="00066AD0"/>
    <w:rsid w:val="000708CA"/>
    <w:rsid w:val="00070ED4"/>
    <w:rsid w:val="00071E63"/>
    <w:rsid w:val="00071FDD"/>
    <w:rsid w:val="00072910"/>
    <w:rsid w:val="00073F13"/>
    <w:rsid w:val="00074DC2"/>
    <w:rsid w:val="00075151"/>
    <w:rsid w:val="000802F6"/>
    <w:rsid w:val="00082CFF"/>
    <w:rsid w:val="000850ED"/>
    <w:rsid w:val="00085167"/>
    <w:rsid w:val="0008575D"/>
    <w:rsid w:val="00085F40"/>
    <w:rsid w:val="0008722E"/>
    <w:rsid w:val="000874B3"/>
    <w:rsid w:val="000914B4"/>
    <w:rsid w:val="00093A1D"/>
    <w:rsid w:val="000A0F7E"/>
    <w:rsid w:val="000A32FE"/>
    <w:rsid w:val="000A33DB"/>
    <w:rsid w:val="000A5D8F"/>
    <w:rsid w:val="000A7AB8"/>
    <w:rsid w:val="000B17AA"/>
    <w:rsid w:val="000B21F7"/>
    <w:rsid w:val="000B22BF"/>
    <w:rsid w:val="000B28DD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61A0"/>
    <w:rsid w:val="00126592"/>
    <w:rsid w:val="00126B37"/>
    <w:rsid w:val="00134162"/>
    <w:rsid w:val="001342FD"/>
    <w:rsid w:val="001346F2"/>
    <w:rsid w:val="0013504A"/>
    <w:rsid w:val="001368C1"/>
    <w:rsid w:val="00137B78"/>
    <w:rsid w:val="0014169C"/>
    <w:rsid w:val="00143A50"/>
    <w:rsid w:val="00151535"/>
    <w:rsid w:val="00154AAE"/>
    <w:rsid w:val="0015540B"/>
    <w:rsid w:val="00160784"/>
    <w:rsid w:val="001617E1"/>
    <w:rsid w:val="001677C6"/>
    <w:rsid w:val="00167E1B"/>
    <w:rsid w:val="00171677"/>
    <w:rsid w:val="00171903"/>
    <w:rsid w:val="00172D5F"/>
    <w:rsid w:val="001759AA"/>
    <w:rsid w:val="001762A5"/>
    <w:rsid w:val="001803BD"/>
    <w:rsid w:val="00180C7B"/>
    <w:rsid w:val="00182F8D"/>
    <w:rsid w:val="00184D07"/>
    <w:rsid w:val="00191A1E"/>
    <w:rsid w:val="0019564C"/>
    <w:rsid w:val="00197BB4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E56"/>
    <w:rsid w:val="001C40CE"/>
    <w:rsid w:val="001C433C"/>
    <w:rsid w:val="001C5801"/>
    <w:rsid w:val="001C677D"/>
    <w:rsid w:val="001D0E39"/>
    <w:rsid w:val="001D27A3"/>
    <w:rsid w:val="001E0459"/>
    <w:rsid w:val="001E32C2"/>
    <w:rsid w:val="001E56EA"/>
    <w:rsid w:val="001E6967"/>
    <w:rsid w:val="001E7B65"/>
    <w:rsid w:val="001F1D98"/>
    <w:rsid w:val="001F2B98"/>
    <w:rsid w:val="001F2F0C"/>
    <w:rsid w:val="001F3C5D"/>
    <w:rsid w:val="001F4AE0"/>
    <w:rsid w:val="00201721"/>
    <w:rsid w:val="00204243"/>
    <w:rsid w:val="00207758"/>
    <w:rsid w:val="00210E23"/>
    <w:rsid w:val="002141DF"/>
    <w:rsid w:val="00215583"/>
    <w:rsid w:val="002158EF"/>
    <w:rsid w:val="002160D4"/>
    <w:rsid w:val="00220F80"/>
    <w:rsid w:val="002303E5"/>
    <w:rsid w:val="002316A8"/>
    <w:rsid w:val="00231F47"/>
    <w:rsid w:val="00235C21"/>
    <w:rsid w:val="002421A2"/>
    <w:rsid w:val="002456B4"/>
    <w:rsid w:val="00246D1A"/>
    <w:rsid w:val="00247B86"/>
    <w:rsid w:val="00250CAA"/>
    <w:rsid w:val="00252552"/>
    <w:rsid w:val="002553DA"/>
    <w:rsid w:val="00261AFB"/>
    <w:rsid w:val="00270C79"/>
    <w:rsid w:val="00270D08"/>
    <w:rsid w:val="00271058"/>
    <w:rsid w:val="00271B1D"/>
    <w:rsid w:val="00273D59"/>
    <w:rsid w:val="002776B4"/>
    <w:rsid w:val="00281350"/>
    <w:rsid w:val="002824F0"/>
    <w:rsid w:val="00287AD6"/>
    <w:rsid w:val="00294A06"/>
    <w:rsid w:val="00294A5E"/>
    <w:rsid w:val="002951B3"/>
    <w:rsid w:val="00295C0F"/>
    <w:rsid w:val="002979DB"/>
    <w:rsid w:val="002B1B11"/>
    <w:rsid w:val="002B5C3F"/>
    <w:rsid w:val="002C5AB8"/>
    <w:rsid w:val="002C6D64"/>
    <w:rsid w:val="002D38C8"/>
    <w:rsid w:val="002D63CF"/>
    <w:rsid w:val="002E3142"/>
    <w:rsid w:val="002F3FBA"/>
    <w:rsid w:val="002F7A80"/>
    <w:rsid w:val="00300FF9"/>
    <w:rsid w:val="00306967"/>
    <w:rsid w:val="00306D4D"/>
    <w:rsid w:val="00307C43"/>
    <w:rsid w:val="003136D1"/>
    <w:rsid w:val="00321EE4"/>
    <w:rsid w:val="003303D4"/>
    <w:rsid w:val="003318FF"/>
    <w:rsid w:val="0034104C"/>
    <w:rsid w:val="00345260"/>
    <w:rsid w:val="00345CAF"/>
    <w:rsid w:val="00354AC0"/>
    <w:rsid w:val="00361F38"/>
    <w:rsid w:val="003636A3"/>
    <w:rsid w:val="00364BA1"/>
    <w:rsid w:val="00366475"/>
    <w:rsid w:val="003704EE"/>
    <w:rsid w:val="00374987"/>
    <w:rsid w:val="0037645E"/>
    <w:rsid w:val="003773D9"/>
    <w:rsid w:val="003774DB"/>
    <w:rsid w:val="0038092B"/>
    <w:rsid w:val="00382B7B"/>
    <w:rsid w:val="00382ED6"/>
    <w:rsid w:val="00385D9A"/>
    <w:rsid w:val="003867BF"/>
    <w:rsid w:val="00390BFB"/>
    <w:rsid w:val="00390D7E"/>
    <w:rsid w:val="00391A9B"/>
    <w:rsid w:val="0039458B"/>
    <w:rsid w:val="00396536"/>
    <w:rsid w:val="003A3A40"/>
    <w:rsid w:val="003A6C06"/>
    <w:rsid w:val="003A75A0"/>
    <w:rsid w:val="003B2B3B"/>
    <w:rsid w:val="003C1F71"/>
    <w:rsid w:val="003C2DEC"/>
    <w:rsid w:val="003C470A"/>
    <w:rsid w:val="003C687A"/>
    <w:rsid w:val="003C6EFF"/>
    <w:rsid w:val="003D1835"/>
    <w:rsid w:val="003D3C0E"/>
    <w:rsid w:val="003E7559"/>
    <w:rsid w:val="003F02B8"/>
    <w:rsid w:val="003F0F06"/>
    <w:rsid w:val="003F4CCB"/>
    <w:rsid w:val="00417ED8"/>
    <w:rsid w:val="004254A3"/>
    <w:rsid w:val="00443D90"/>
    <w:rsid w:val="00454BC4"/>
    <w:rsid w:val="00455550"/>
    <w:rsid w:val="00456CBE"/>
    <w:rsid w:val="00460251"/>
    <w:rsid w:val="0046085B"/>
    <w:rsid w:val="00462E2B"/>
    <w:rsid w:val="004706B5"/>
    <w:rsid w:val="00477351"/>
    <w:rsid w:val="00492193"/>
    <w:rsid w:val="004924D2"/>
    <w:rsid w:val="00495DBD"/>
    <w:rsid w:val="004970CA"/>
    <w:rsid w:val="004A077C"/>
    <w:rsid w:val="004A2FE0"/>
    <w:rsid w:val="004B179D"/>
    <w:rsid w:val="004B46A1"/>
    <w:rsid w:val="004B7916"/>
    <w:rsid w:val="004C30D5"/>
    <w:rsid w:val="004C40E1"/>
    <w:rsid w:val="004C6316"/>
    <w:rsid w:val="004C6832"/>
    <w:rsid w:val="004D359E"/>
    <w:rsid w:val="004D3DDD"/>
    <w:rsid w:val="004D7F04"/>
    <w:rsid w:val="004E4745"/>
    <w:rsid w:val="004F1DA1"/>
    <w:rsid w:val="004F625D"/>
    <w:rsid w:val="00500413"/>
    <w:rsid w:val="005024FB"/>
    <w:rsid w:val="00503843"/>
    <w:rsid w:val="00504001"/>
    <w:rsid w:val="005043F0"/>
    <w:rsid w:val="00507069"/>
    <w:rsid w:val="0050761E"/>
    <w:rsid w:val="0050787E"/>
    <w:rsid w:val="0051565A"/>
    <w:rsid w:val="00521263"/>
    <w:rsid w:val="005340F2"/>
    <w:rsid w:val="0053740B"/>
    <w:rsid w:val="0054090C"/>
    <w:rsid w:val="005457BB"/>
    <w:rsid w:val="0054634F"/>
    <w:rsid w:val="00550ADF"/>
    <w:rsid w:val="00553748"/>
    <w:rsid w:val="00554D0D"/>
    <w:rsid w:val="00556725"/>
    <w:rsid w:val="005651FB"/>
    <w:rsid w:val="00571F5F"/>
    <w:rsid w:val="00585BBE"/>
    <w:rsid w:val="00587C3B"/>
    <w:rsid w:val="0059595F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4C78"/>
    <w:rsid w:val="005E22A7"/>
    <w:rsid w:val="005E2413"/>
    <w:rsid w:val="005E2E75"/>
    <w:rsid w:val="005E43A7"/>
    <w:rsid w:val="005E59EC"/>
    <w:rsid w:val="005F0888"/>
    <w:rsid w:val="005F3D50"/>
    <w:rsid w:val="005F7020"/>
    <w:rsid w:val="0060498F"/>
    <w:rsid w:val="006064EF"/>
    <w:rsid w:val="006076A6"/>
    <w:rsid w:val="0061412D"/>
    <w:rsid w:val="00615362"/>
    <w:rsid w:val="00621B2E"/>
    <w:rsid w:val="006222DE"/>
    <w:rsid w:val="006233D8"/>
    <w:rsid w:val="00623CD5"/>
    <w:rsid w:val="00623E64"/>
    <w:rsid w:val="006279D7"/>
    <w:rsid w:val="00632CEC"/>
    <w:rsid w:val="00634D2F"/>
    <w:rsid w:val="00635E1B"/>
    <w:rsid w:val="0064015E"/>
    <w:rsid w:val="00641E48"/>
    <w:rsid w:val="006439AF"/>
    <w:rsid w:val="00645A17"/>
    <w:rsid w:val="00652D01"/>
    <w:rsid w:val="00653BD3"/>
    <w:rsid w:val="0066207D"/>
    <w:rsid w:val="00662A80"/>
    <w:rsid w:val="00664023"/>
    <w:rsid w:val="006644AA"/>
    <w:rsid w:val="00665D4A"/>
    <w:rsid w:val="00666B56"/>
    <w:rsid w:val="00666DC4"/>
    <w:rsid w:val="00675303"/>
    <w:rsid w:val="00681E6A"/>
    <w:rsid w:val="0068464D"/>
    <w:rsid w:val="006854F7"/>
    <w:rsid w:val="00691EFA"/>
    <w:rsid w:val="00692C5C"/>
    <w:rsid w:val="00693063"/>
    <w:rsid w:val="00694A9C"/>
    <w:rsid w:val="00696253"/>
    <w:rsid w:val="006A2BEE"/>
    <w:rsid w:val="006A308B"/>
    <w:rsid w:val="006A4606"/>
    <w:rsid w:val="006A73D9"/>
    <w:rsid w:val="006B3170"/>
    <w:rsid w:val="006B498F"/>
    <w:rsid w:val="006C0FBB"/>
    <w:rsid w:val="006C4A83"/>
    <w:rsid w:val="006C4C5D"/>
    <w:rsid w:val="006C7832"/>
    <w:rsid w:val="006C7EA9"/>
    <w:rsid w:val="006D2FF0"/>
    <w:rsid w:val="006D7414"/>
    <w:rsid w:val="006E305E"/>
    <w:rsid w:val="006F16C7"/>
    <w:rsid w:val="006F60D8"/>
    <w:rsid w:val="0070235A"/>
    <w:rsid w:val="00702680"/>
    <w:rsid w:val="0070600F"/>
    <w:rsid w:val="00712C5D"/>
    <w:rsid w:val="00714090"/>
    <w:rsid w:val="00714E40"/>
    <w:rsid w:val="00715868"/>
    <w:rsid w:val="007204C0"/>
    <w:rsid w:val="00722CA4"/>
    <w:rsid w:val="00723EED"/>
    <w:rsid w:val="00725615"/>
    <w:rsid w:val="007256F7"/>
    <w:rsid w:val="00725B58"/>
    <w:rsid w:val="00726453"/>
    <w:rsid w:val="00730864"/>
    <w:rsid w:val="007349A2"/>
    <w:rsid w:val="00735C8E"/>
    <w:rsid w:val="00735E37"/>
    <w:rsid w:val="00735F31"/>
    <w:rsid w:val="00737052"/>
    <w:rsid w:val="0074216A"/>
    <w:rsid w:val="00743B7F"/>
    <w:rsid w:val="007477E5"/>
    <w:rsid w:val="00747A38"/>
    <w:rsid w:val="00754286"/>
    <w:rsid w:val="007542A6"/>
    <w:rsid w:val="00754B20"/>
    <w:rsid w:val="007621AC"/>
    <w:rsid w:val="0076459A"/>
    <w:rsid w:val="00764DF4"/>
    <w:rsid w:val="007670D1"/>
    <w:rsid w:val="007679E2"/>
    <w:rsid w:val="00770BE1"/>
    <w:rsid w:val="00772348"/>
    <w:rsid w:val="00773656"/>
    <w:rsid w:val="00773CCE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34F2"/>
    <w:rsid w:val="00794E73"/>
    <w:rsid w:val="00795846"/>
    <w:rsid w:val="007B1A46"/>
    <w:rsid w:val="007B4A01"/>
    <w:rsid w:val="007B6C9E"/>
    <w:rsid w:val="007C3273"/>
    <w:rsid w:val="007D3DAB"/>
    <w:rsid w:val="007E47C3"/>
    <w:rsid w:val="007F3C87"/>
    <w:rsid w:val="007F4165"/>
    <w:rsid w:val="007F5200"/>
    <w:rsid w:val="007F542E"/>
    <w:rsid w:val="007F7143"/>
    <w:rsid w:val="008005F7"/>
    <w:rsid w:val="0080141E"/>
    <w:rsid w:val="00807399"/>
    <w:rsid w:val="00811FFD"/>
    <w:rsid w:val="0082079E"/>
    <w:rsid w:val="008233CC"/>
    <w:rsid w:val="00827F7A"/>
    <w:rsid w:val="0083667C"/>
    <w:rsid w:val="00842350"/>
    <w:rsid w:val="00845CBF"/>
    <w:rsid w:val="008509A3"/>
    <w:rsid w:val="00853F5E"/>
    <w:rsid w:val="00854C55"/>
    <w:rsid w:val="008665C1"/>
    <w:rsid w:val="00867B0B"/>
    <w:rsid w:val="00870D50"/>
    <w:rsid w:val="0087397F"/>
    <w:rsid w:val="008755FD"/>
    <w:rsid w:val="00876D1E"/>
    <w:rsid w:val="00882A91"/>
    <w:rsid w:val="00893403"/>
    <w:rsid w:val="00894A3E"/>
    <w:rsid w:val="00896D9D"/>
    <w:rsid w:val="008A079A"/>
    <w:rsid w:val="008A23EA"/>
    <w:rsid w:val="008A4171"/>
    <w:rsid w:val="008A4D33"/>
    <w:rsid w:val="008A5C44"/>
    <w:rsid w:val="008B00E3"/>
    <w:rsid w:val="008B06CF"/>
    <w:rsid w:val="008B13E5"/>
    <w:rsid w:val="008B61A4"/>
    <w:rsid w:val="008B65A4"/>
    <w:rsid w:val="008D0EC0"/>
    <w:rsid w:val="008D3EFD"/>
    <w:rsid w:val="008E0FA9"/>
    <w:rsid w:val="008E5EF1"/>
    <w:rsid w:val="008E7B91"/>
    <w:rsid w:val="008F7B6C"/>
    <w:rsid w:val="00900C93"/>
    <w:rsid w:val="009036D2"/>
    <w:rsid w:val="00903CFD"/>
    <w:rsid w:val="009053BB"/>
    <w:rsid w:val="00905D8E"/>
    <w:rsid w:val="0090674C"/>
    <w:rsid w:val="00906EA0"/>
    <w:rsid w:val="00911698"/>
    <w:rsid w:val="00911850"/>
    <w:rsid w:val="00914AFD"/>
    <w:rsid w:val="009154E2"/>
    <w:rsid w:val="00915EC3"/>
    <w:rsid w:val="0091726E"/>
    <w:rsid w:val="00922DC9"/>
    <w:rsid w:val="009235C8"/>
    <w:rsid w:val="0092451A"/>
    <w:rsid w:val="00924C2D"/>
    <w:rsid w:val="00930DFE"/>
    <w:rsid w:val="00930F88"/>
    <w:rsid w:val="00931E1A"/>
    <w:rsid w:val="00932C3A"/>
    <w:rsid w:val="0093390E"/>
    <w:rsid w:val="00934510"/>
    <w:rsid w:val="00934537"/>
    <w:rsid w:val="00934B9B"/>
    <w:rsid w:val="00934C54"/>
    <w:rsid w:val="00940CEF"/>
    <w:rsid w:val="00941632"/>
    <w:rsid w:val="009507C8"/>
    <w:rsid w:val="009516AF"/>
    <w:rsid w:val="00956EF3"/>
    <w:rsid w:val="009611EE"/>
    <w:rsid w:val="00962023"/>
    <w:rsid w:val="00963F02"/>
    <w:rsid w:val="00971451"/>
    <w:rsid w:val="00971CBE"/>
    <w:rsid w:val="00973D97"/>
    <w:rsid w:val="00977151"/>
    <w:rsid w:val="00981348"/>
    <w:rsid w:val="00986331"/>
    <w:rsid w:val="0098726C"/>
    <w:rsid w:val="009901BC"/>
    <w:rsid w:val="0099235D"/>
    <w:rsid w:val="009970B0"/>
    <w:rsid w:val="0099710F"/>
    <w:rsid w:val="009A3E4B"/>
    <w:rsid w:val="009B6C85"/>
    <w:rsid w:val="009B74F9"/>
    <w:rsid w:val="009C0BA3"/>
    <w:rsid w:val="009C2C96"/>
    <w:rsid w:val="009C4E13"/>
    <w:rsid w:val="009C4EF8"/>
    <w:rsid w:val="009D088F"/>
    <w:rsid w:val="009D107A"/>
    <w:rsid w:val="009F1B05"/>
    <w:rsid w:val="009F36D0"/>
    <w:rsid w:val="009F57F9"/>
    <w:rsid w:val="009F648B"/>
    <w:rsid w:val="00A02E85"/>
    <w:rsid w:val="00A03854"/>
    <w:rsid w:val="00A1112C"/>
    <w:rsid w:val="00A12D25"/>
    <w:rsid w:val="00A138AD"/>
    <w:rsid w:val="00A13F3E"/>
    <w:rsid w:val="00A149A6"/>
    <w:rsid w:val="00A209F5"/>
    <w:rsid w:val="00A20E30"/>
    <w:rsid w:val="00A23C2D"/>
    <w:rsid w:val="00A25DC4"/>
    <w:rsid w:val="00A438A4"/>
    <w:rsid w:val="00A44817"/>
    <w:rsid w:val="00A46958"/>
    <w:rsid w:val="00A52165"/>
    <w:rsid w:val="00A54280"/>
    <w:rsid w:val="00A54FAD"/>
    <w:rsid w:val="00A55A79"/>
    <w:rsid w:val="00A56A59"/>
    <w:rsid w:val="00A576A9"/>
    <w:rsid w:val="00A61028"/>
    <w:rsid w:val="00A62B54"/>
    <w:rsid w:val="00A62D38"/>
    <w:rsid w:val="00A6399D"/>
    <w:rsid w:val="00A63DFD"/>
    <w:rsid w:val="00A66074"/>
    <w:rsid w:val="00A66B4D"/>
    <w:rsid w:val="00A71AEA"/>
    <w:rsid w:val="00A73208"/>
    <w:rsid w:val="00A81A07"/>
    <w:rsid w:val="00A904E2"/>
    <w:rsid w:val="00A96C5E"/>
    <w:rsid w:val="00A96CDC"/>
    <w:rsid w:val="00AA31E4"/>
    <w:rsid w:val="00AA4CD7"/>
    <w:rsid w:val="00AA5DBA"/>
    <w:rsid w:val="00AA66B5"/>
    <w:rsid w:val="00AA6B31"/>
    <w:rsid w:val="00AA7146"/>
    <w:rsid w:val="00AB00A9"/>
    <w:rsid w:val="00AB13E9"/>
    <w:rsid w:val="00AB4994"/>
    <w:rsid w:val="00AC1AB0"/>
    <w:rsid w:val="00AC3F93"/>
    <w:rsid w:val="00AC597C"/>
    <w:rsid w:val="00AC7AE9"/>
    <w:rsid w:val="00AD0310"/>
    <w:rsid w:val="00AD3124"/>
    <w:rsid w:val="00AD6763"/>
    <w:rsid w:val="00AD76AD"/>
    <w:rsid w:val="00AD76C9"/>
    <w:rsid w:val="00AE0A14"/>
    <w:rsid w:val="00AE1051"/>
    <w:rsid w:val="00AF1DE4"/>
    <w:rsid w:val="00AF4ACC"/>
    <w:rsid w:val="00AF6AD0"/>
    <w:rsid w:val="00AF6BE1"/>
    <w:rsid w:val="00B0285A"/>
    <w:rsid w:val="00B03BEB"/>
    <w:rsid w:val="00B13495"/>
    <w:rsid w:val="00B15293"/>
    <w:rsid w:val="00B1602A"/>
    <w:rsid w:val="00B16292"/>
    <w:rsid w:val="00B165B1"/>
    <w:rsid w:val="00B1662F"/>
    <w:rsid w:val="00B20015"/>
    <w:rsid w:val="00B20D69"/>
    <w:rsid w:val="00B21A84"/>
    <w:rsid w:val="00B22955"/>
    <w:rsid w:val="00B23D65"/>
    <w:rsid w:val="00B23EF3"/>
    <w:rsid w:val="00B25421"/>
    <w:rsid w:val="00B301AC"/>
    <w:rsid w:val="00B33795"/>
    <w:rsid w:val="00B344DC"/>
    <w:rsid w:val="00B34CD2"/>
    <w:rsid w:val="00B35DD6"/>
    <w:rsid w:val="00B37E90"/>
    <w:rsid w:val="00B50036"/>
    <w:rsid w:val="00B50E67"/>
    <w:rsid w:val="00B53560"/>
    <w:rsid w:val="00B66732"/>
    <w:rsid w:val="00B7360E"/>
    <w:rsid w:val="00B73920"/>
    <w:rsid w:val="00B74362"/>
    <w:rsid w:val="00B75ECA"/>
    <w:rsid w:val="00B8275B"/>
    <w:rsid w:val="00B86F63"/>
    <w:rsid w:val="00B875D8"/>
    <w:rsid w:val="00B912FA"/>
    <w:rsid w:val="00B92161"/>
    <w:rsid w:val="00B930BE"/>
    <w:rsid w:val="00B9603D"/>
    <w:rsid w:val="00BA151C"/>
    <w:rsid w:val="00BA3D00"/>
    <w:rsid w:val="00BA7B07"/>
    <w:rsid w:val="00BA7C20"/>
    <w:rsid w:val="00BB07B7"/>
    <w:rsid w:val="00BB2777"/>
    <w:rsid w:val="00BB2FC3"/>
    <w:rsid w:val="00BB4422"/>
    <w:rsid w:val="00BB4CD8"/>
    <w:rsid w:val="00BB54C4"/>
    <w:rsid w:val="00BB6CED"/>
    <w:rsid w:val="00BC03D8"/>
    <w:rsid w:val="00BC0F38"/>
    <w:rsid w:val="00BC2735"/>
    <w:rsid w:val="00BC3B5A"/>
    <w:rsid w:val="00BC501E"/>
    <w:rsid w:val="00BC5CC9"/>
    <w:rsid w:val="00BD04DE"/>
    <w:rsid w:val="00BD581D"/>
    <w:rsid w:val="00BD5E62"/>
    <w:rsid w:val="00BE2521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4CBA"/>
    <w:rsid w:val="00C150C3"/>
    <w:rsid w:val="00C152C9"/>
    <w:rsid w:val="00C15714"/>
    <w:rsid w:val="00C15AF6"/>
    <w:rsid w:val="00C1799B"/>
    <w:rsid w:val="00C211D2"/>
    <w:rsid w:val="00C24FFF"/>
    <w:rsid w:val="00C261EF"/>
    <w:rsid w:val="00C27013"/>
    <w:rsid w:val="00C370F3"/>
    <w:rsid w:val="00C5044C"/>
    <w:rsid w:val="00C51861"/>
    <w:rsid w:val="00C52956"/>
    <w:rsid w:val="00C57FC7"/>
    <w:rsid w:val="00C638B2"/>
    <w:rsid w:val="00C72664"/>
    <w:rsid w:val="00C72C86"/>
    <w:rsid w:val="00C73CAF"/>
    <w:rsid w:val="00C74662"/>
    <w:rsid w:val="00C77CE6"/>
    <w:rsid w:val="00C80029"/>
    <w:rsid w:val="00C811A9"/>
    <w:rsid w:val="00C903C9"/>
    <w:rsid w:val="00C90737"/>
    <w:rsid w:val="00C90848"/>
    <w:rsid w:val="00C909F5"/>
    <w:rsid w:val="00C94809"/>
    <w:rsid w:val="00C950DE"/>
    <w:rsid w:val="00C9613D"/>
    <w:rsid w:val="00CA28CE"/>
    <w:rsid w:val="00CA6BDF"/>
    <w:rsid w:val="00CC0B97"/>
    <w:rsid w:val="00CC2278"/>
    <w:rsid w:val="00CC3D38"/>
    <w:rsid w:val="00CD72FD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2CEE"/>
    <w:rsid w:val="00D54208"/>
    <w:rsid w:val="00D556E6"/>
    <w:rsid w:val="00D55A31"/>
    <w:rsid w:val="00D57319"/>
    <w:rsid w:val="00D642EF"/>
    <w:rsid w:val="00D6503F"/>
    <w:rsid w:val="00D7169D"/>
    <w:rsid w:val="00D7402C"/>
    <w:rsid w:val="00D745F8"/>
    <w:rsid w:val="00D77901"/>
    <w:rsid w:val="00D8103A"/>
    <w:rsid w:val="00D858D1"/>
    <w:rsid w:val="00D86D5B"/>
    <w:rsid w:val="00D87E03"/>
    <w:rsid w:val="00D913B9"/>
    <w:rsid w:val="00D915B1"/>
    <w:rsid w:val="00D96477"/>
    <w:rsid w:val="00D9698A"/>
    <w:rsid w:val="00D97542"/>
    <w:rsid w:val="00DA07F7"/>
    <w:rsid w:val="00DA3601"/>
    <w:rsid w:val="00DA4DC6"/>
    <w:rsid w:val="00DA6127"/>
    <w:rsid w:val="00DB26C4"/>
    <w:rsid w:val="00DB3370"/>
    <w:rsid w:val="00DB619F"/>
    <w:rsid w:val="00DB67C5"/>
    <w:rsid w:val="00DB77CD"/>
    <w:rsid w:val="00DC2B10"/>
    <w:rsid w:val="00DC3FE7"/>
    <w:rsid w:val="00DC5AD9"/>
    <w:rsid w:val="00DC5DC9"/>
    <w:rsid w:val="00DC77E3"/>
    <w:rsid w:val="00DD1712"/>
    <w:rsid w:val="00DD4FE9"/>
    <w:rsid w:val="00DD5F41"/>
    <w:rsid w:val="00DD663E"/>
    <w:rsid w:val="00DD73AD"/>
    <w:rsid w:val="00DE19B7"/>
    <w:rsid w:val="00DE2B43"/>
    <w:rsid w:val="00DF36E5"/>
    <w:rsid w:val="00DF540B"/>
    <w:rsid w:val="00DF6227"/>
    <w:rsid w:val="00DF6BA4"/>
    <w:rsid w:val="00E01454"/>
    <w:rsid w:val="00E04CBD"/>
    <w:rsid w:val="00E15411"/>
    <w:rsid w:val="00E219B5"/>
    <w:rsid w:val="00E24022"/>
    <w:rsid w:val="00E26304"/>
    <w:rsid w:val="00E27F62"/>
    <w:rsid w:val="00E37AAD"/>
    <w:rsid w:val="00E37DBB"/>
    <w:rsid w:val="00E420B8"/>
    <w:rsid w:val="00E45182"/>
    <w:rsid w:val="00E50A8C"/>
    <w:rsid w:val="00E56767"/>
    <w:rsid w:val="00E56EFA"/>
    <w:rsid w:val="00E601D6"/>
    <w:rsid w:val="00E61C71"/>
    <w:rsid w:val="00E676FF"/>
    <w:rsid w:val="00E71A98"/>
    <w:rsid w:val="00E73AD7"/>
    <w:rsid w:val="00E75B67"/>
    <w:rsid w:val="00E81297"/>
    <w:rsid w:val="00E8610B"/>
    <w:rsid w:val="00E87744"/>
    <w:rsid w:val="00E87C2C"/>
    <w:rsid w:val="00E95095"/>
    <w:rsid w:val="00E96FC9"/>
    <w:rsid w:val="00E97D33"/>
    <w:rsid w:val="00EA4196"/>
    <w:rsid w:val="00EA6113"/>
    <w:rsid w:val="00EB0606"/>
    <w:rsid w:val="00EB5F89"/>
    <w:rsid w:val="00EB6BA5"/>
    <w:rsid w:val="00EC5762"/>
    <w:rsid w:val="00ED089B"/>
    <w:rsid w:val="00ED1D7A"/>
    <w:rsid w:val="00ED7DD1"/>
    <w:rsid w:val="00EE043F"/>
    <w:rsid w:val="00EE14B1"/>
    <w:rsid w:val="00EE2D27"/>
    <w:rsid w:val="00EF19F9"/>
    <w:rsid w:val="00EF3122"/>
    <w:rsid w:val="00EF5DB2"/>
    <w:rsid w:val="00EF72FE"/>
    <w:rsid w:val="00F016BC"/>
    <w:rsid w:val="00F053D0"/>
    <w:rsid w:val="00F05D50"/>
    <w:rsid w:val="00F20706"/>
    <w:rsid w:val="00F24848"/>
    <w:rsid w:val="00F30260"/>
    <w:rsid w:val="00F33960"/>
    <w:rsid w:val="00F36A30"/>
    <w:rsid w:val="00F40AE6"/>
    <w:rsid w:val="00F40DEE"/>
    <w:rsid w:val="00F41612"/>
    <w:rsid w:val="00F47051"/>
    <w:rsid w:val="00F507F7"/>
    <w:rsid w:val="00F537AE"/>
    <w:rsid w:val="00F60B33"/>
    <w:rsid w:val="00F626BF"/>
    <w:rsid w:val="00F645A5"/>
    <w:rsid w:val="00F716C4"/>
    <w:rsid w:val="00F71A4A"/>
    <w:rsid w:val="00F731FC"/>
    <w:rsid w:val="00F737F7"/>
    <w:rsid w:val="00F83532"/>
    <w:rsid w:val="00F877A4"/>
    <w:rsid w:val="00F9103E"/>
    <w:rsid w:val="00F95A7D"/>
    <w:rsid w:val="00F97FFD"/>
    <w:rsid w:val="00FA1B45"/>
    <w:rsid w:val="00FA4E5C"/>
    <w:rsid w:val="00FA5503"/>
    <w:rsid w:val="00FB1E9F"/>
    <w:rsid w:val="00FB7063"/>
    <w:rsid w:val="00FC04A7"/>
    <w:rsid w:val="00FC4145"/>
    <w:rsid w:val="00FC4A1F"/>
    <w:rsid w:val="00FD0A31"/>
    <w:rsid w:val="00FE0EEF"/>
    <w:rsid w:val="00FE3FFD"/>
    <w:rsid w:val="00FE4122"/>
    <w:rsid w:val="00FE4C95"/>
    <w:rsid w:val="00FE6750"/>
    <w:rsid w:val="00FF1742"/>
    <w:rsid w:val="00FF17A2"/>
    <w:rsid w:val="00FF260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1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67"/>
    <w:pPr>
      <w:ind w:left="708"/>
    </w:pPr>
  </w:style>
  <w:style w:type="character" w:styleId="a7">
    <w:name w:val="Hyperlink"/>
    <w:basedOn w:val="a0"/>
    <w:uiPriority w:val="99"/>
    <w:rsid w:val="0008722E"/>
    <w:rPr>
      <w:color w:val="0000FF"/>
      <w:u w:val="single"/>
    </w:rPr>
  </w:style>
  <w:style w:type="paragraph" w:styleId="a8">
    <w:name w:val="Date"/>
    <w:basedOn w:val="a"/>
    <w:next w:val="a"/>
    <w:link w:val="a9"/>
    <w:rsid w:val="007908F6"/>
    <w:pPr>
      <w:spacing w:after="60"/>
      <w:jc w:val="both"/>
    </w:pPr>
    <w:rPr>
      <w:rFonts w:cs="Calibri"/>
    </w:rPr>
  </w:style>
  <w:style w:type="character" w:customStyle="1" w:styleId="a9">
    <w:name w:val="Дата Знак"/>
    <w:basedOn w:val="a0"/>
    <w:link w:val="a8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D02867"/>
    <w:pPr>
      <w:spacing w:after="120"/>
      <w:jc w:val="both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rsid w:val="00D02867"/>
    <w:rPr>
      <w:rFonts w:cs="Calibri"/>
      <w:sz w:val="24"/>
      <w:szCs w:val="24"/>
    </w:rPr>
  </w:style>
  <w:style w:type="paragraph" w:styleId="ac">
    <w:name w:val="Plain Text"/>
    <w:basedOn w:val="a"/>
    <w:link w:val="ad"/>
    <w:rsid w:val="00D0286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02867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615362"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customStyle="1" w:styleId="ConsPlusTitle">
    <w:name w:val="ConsPlusTitle"/>
    <w:rsid w:val="004A07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rsid w:val="00396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396536"/>
    <w:rPr>
      <w:sz w:val="24"/>
      <w:szCs w:val="24"/>
    </w:rPr>
  </w:style>
  <w:style w:type="paragraph" w:styleId="23">
    <w:name w:val="Body Text 2"/>
    <w:basedOn w:val="a"/>
    <w:link w:val="24"/>
    <w:uiPriority w:val="99"/>
    <w:rsid w:val="0039653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396536"/>
    <w:rPr>
      <w:sz w:val="24"/>
      <w:szCs w:val="24"/>
    </w:rPr>
  </w:style>
  <w:style w:type="paragraph" w:styleId="3">
    <w:name w:val="Body Text 3"/>
    <w:basedOn w:val="a"/>
    <w:link w:val="30"/>
    <w:uiPriority w:val="99"/>
    <w:rsid w:val="00396536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96536"/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653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9653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396536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96536"/>
    <w:rPr>
      <w:b/>
      <w:bCs/>
      <w:sz w:val="24"/>
      <w:szCs w:val="24"/>
    </w:rPr>
  </w:style>
  <w:style w:type="paragraph" w:styleId="af3">
    <w:name w:val="header"/>
    <w:basedOn w:val="a"/>
    <w:link w:val="af4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4">
    <w:name w:val="Верхний колонтитул Знак"/>
    <w:basedOn w:val="a0"/>
    <w:link w:val="af3"/>
    <w:uiPriority w:val="99"/>
    <w:rsid w:val="00396536"/>
    <w:rPr>
      <w:sz w:val="40"/>
      <w:szCs w:val="24"/>
    </w:rPr>
  </w:style>
  <w:style w:type="paragraph" w:styleId="af5">
    <w:name w:val="footer"/>
    <w:basedOn w:val="a"/>
    <w:link w:val="af6"/>
    <w:uiPriority w:val="99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6">
    <w:name w:val="Нижний колонтитул Знак"/>
    <w:basedOn w:val="a0"/>
    <w:link w:val="af5"/>
    <w:uiPriority w:val="99"/>
    <w:rsid w:val="00396536"/>
    <w:rPr>
      <w:sz w:val="40"/>
      <w:szCs w:val="24"/>
    </w:rPr>
  </w:style>
  <w:style w:type="paragraph" w:styleId="af7">
    <w:name w:val="List Bullet"/>
    <w:basedOn w:val="a"/>
    <w:autoRedefine/>
    <w:uiPriority w:val="99"/>
    <w:rsid w:val="00876D1E"/>
    <w:pPr>
      <w:spacing w:line="276" w:lineRule="auto"/>
      <w:ind w:right="-30" w:firstLine="567"/>
      <w:jc w:val="both"/>
    </w:pPr>
    <w:rPr>
      <w:color w:val="000000"/>
    </w:rPr>
  </w:style>
  <w:style w:type="paragraph" w:styleId="af8">
    <w:name w:val="Normal (Web)"/>
    <w:basedOn w:val="a"/>
    <w:rsid w:val="00396536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071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9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23E3-76B4-46C9-BD94-3A0AB163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12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35426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mailto:gp34461@donpac.ru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Home</cp:lastModifiedBy>
  <cp:revision>76</cp:revision>
  <cp:lastPrinted>2017-05-30T05:41:00Z</cp:lastPrinted>
  <dcterms:created xsi:type="dcterms:W3CDTF">2015-04-30T11:19:00Z</dcterms:created>
  <dcterms:modified xsi:type="dcterms:W3CDTF">2017-05-30T05:42:00Z</dcterms:modified>
</cp:coreProperties>
</file>