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69" w:rsidRPr="00200C69" w:rsidRDefault="00200C69" w:rsidP="00200C69">
      <w:pPr>
        <w:spacing w:after="0" w:line="317" w:lineRule="exact"/>
        <w:ind w:left="6096" w:right="2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00C69">
        <w:rPr>
          <w:rFonts w:ascii="Times New Roman" w:eastAsia="MS Mincho" w:hAnsi="Times New Roman" w:cs="Times New Roman"/>
          <w:sz w:val="28"/>
          <w:szCs w:val="28"/>
          <w:lang w:eastAsia="ru-RU"/>
        </w:rPr>
        <w:t>Приложение</w:t>
      </w:r>
    </w:p>
    <w:p w:rsidR="00200C69" w:rsidRPr="00200C69" w:rsidRDefault="00200C69" w:rsidP="00200C69">
      <w:pPr>
        <w:spacing w:after="0" w:line="317" w:lineRule="exact"/>
        <w:ind w:left="6096" w:right="2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00C69">
        <w:rPr>
          <w:rFonts w:ascii="Times New Roman" w:eastAsia="MS Mincho" w:hAnsi="Times New Roman" w:cs="Times New Roman"/>
          <w:sz w:val="28"/>
          <w:szCs w:val="28"/>
          <w:lang w:eastAsia="ru-RU"/>
        </w:rPr>
        <w:t>к письму ДПЧС Ростовской области</w:t>
      </w:r>
    </w:p>
    <w:p w:rsidR="00200C69" w:rsidRPr="00200C69" w:rsidRDefault="00200C69" w:rsidP="00200C69">
      <w:pPr>
        <w:spacing w:after="0" w:line="317" w:lineRule="exact"/>
        <w:ind w:left="6096" w:right="2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00C69">
        <w:rPr>
          <w:rFonts w:ascii="Times New Roman" w:eastAsia="MS Mincho" w:hAnsi="Times New Roman" w:cs="Times New Roman"/>
          <w:sz w:val="28"/>
          <w:szCs w:val="28"/>
          <w:lang w:eastAsia="ru-RU"/>
        </w:rPr>
        <w:t>от __.0</w:t>
      </w:r>
      <w:r w:rsidR="003A7457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Pr="00200C69">
        <w:rPr>
          <w:rFonts w:ascii="Times New Roman" w:eastAsia="MS Mincho" w:hAnsi="Times New Roman" w:cs="Times New Roman"/>
          <w:sz w:val="28"/>
          <w:szCs w:val="28"/>
          <w:lang w:eastAsia="ru-RU"/>
        </w:rPr>
        <w:t>.202</w:t>
      </w:r>
      <w:r w:rsidR="00B06E5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200C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№ 32/___</w:t>
      </w:r>
    </w:p>
    <w:p w:rsidR="00200C69" w:rsidRDefault="00200C69" w:rsidP="00200C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0C69" w:rsidRDefault="00200C69" w:rsidP="00200C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7457" w:rsidRPr="005B0C24" w:rsidRDefault="003A7457" w:rsidP="005B0C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C24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:rsidR="003A7457" w:rsidRDefault="003A7457" w:rsidP="005B0C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7457">
        <w:rPr>
          <w:rFonts w:ascii="Times New Roman" w:hAnsi="Times New Roman" w:cs="Times New Roman"/>
          <w:sz w:val="28"/>
          <w:szCs w:val="28"/>
        </w:rPr>
        <w:t xml:space="preserve">из постановления Правительства Российской Федерации от 16.09.2020 №1479 </w:t>
      </w:r>
    </w:p>
    <w:p w:rsidR="00CB571D" w:rsidRDefault="003A7457" w:rsidP="005B0C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7457">
        <w:rPr>
          <w:rFonts w:ascii="Times New Roman" w:hAnsi="Times New Roman" w:cs="Times New Roman"/>
          <w:sz w:val="28"/>
          <w:szCs w:val="28"/>
        </w:rPr>
        <w:t>«Об утверждении правил противопожарного режима в Российской Федерации» в части определения требований пожарной безопасности на объектах сельского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0C69" w:rsidRPr="005B0C24" w:rsidRDefault="00200C69" w:rsidP="003A7457">
      <w:pPr>
        <w:pStyle w:val="a3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C69" w:rsidRPr="005B0C24" w:rsidRDefault="003A7457" w:rsidP="003A745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C24">
        <w:rPr>
          <w:rFonts w:ascii="Times New Roman" w:hAnsi="Times New Roman" w:cs="Times New Roman"/>
          <w:b/>
          <w:sz w:val="28"/>
          <w:szCs w:val="28"/>
        </w:rPr>
        <w:t>X. Объекты сельскохозяйственного производства.</w:t>
      </w:r>
    </w:p>
    <w:p w:rsidR="003A7457" w:rsidRDefault="003A7457" w:rsidP="003A74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457">
        <w:rPr>
          <w:rFonts w:ascii="Times New Roman" w:hAnsi="Times New Roman" w:cs="Times New Roman"/>
          <w:sz w:val="28"/>
          <w:szCs w:val="28"/>
        </w:rPr>
        <w:t>180. Руководитель организации организует проведение противопожарного инструктажа с лицами, задействованными в уборке урожая, обеспечивает уборочные агрегаты и автомобили первичными средствами пожаротушения (комбайны всех типов и тракторы - 2 огнетушителями, 2 штыковыми лопатами) и исправными искрогасителями, за исключением случаев применения системы нейтрализации отработавших газов.</w:t>
      </w:r>
    </w:p>
    <w:p w:rsidR="003A7457" w:rsidRPr="003A7457" w:rsidRDefault="003A7457" w:rsidP="003A74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457">
        <w:rPr>
          <w:rFonts w:ascii="Times New Roman" w:hAnsi="Times New Roman" w:cs="Times New Roman"/>
          <w:sz w:val="28"/>
          <w:szCs w:val="28"/>
        </w:rPr>
        <w:t>182. Уборка зерновых начинается с разбивки хлебных массивов на участки площадью не более 50 гектаров. Между участками делаются прокосы шириной не менее 8 метров. Скошенные зерновые с прокосов немедленно убираются. Посредине прокосов делается пропашка шириной не менее 4 метров.</w:t>
      </w:r>
    </w:p>
    <w:p w:rsidR="003A7457" w:rsidRPr="003A7457" w:rsidRDefault="003A7457" w:rsidP="003A74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457">
        <w:rPr>
          <w:rFonts w:ascii="Times New Roman" w:hAnsi="Times New Roman" w:cs="Times New Roman"/>
          <w:sz w:val="28"/>
          <w:szCs w:val="28"/>
        </w:rPr>
        <w:t xml:space="preserve">183. Временные полевые станы необходимо располагать не ближе 100 метров от зерновых массивов, токов и др. Площадки полевых станов и </w:t>
      </w:r>
      <w:proofErr w:type="spellStart"/>
      <w:r w:rsidRPr="003A7457">
        <w:rPr>
          <w:rFonts w:ascii="Times New Roman" w:hAnsi="Times New Roman" w:cs="Times New Roman"/>
          <w:sz w:val="28"/>
          <w:szCs w:val="28"/>
        </w:rPr>
        <w:t>зернотоков</w:t>
      </w:r>
      <w:proofErr w:type="spellEnd"/>
      <w:r w:rsidRPr="003A7457">
        <w:rPr>
          <w:rFonts w:ascii="Times New Roman" w:hAnsi="Times New Roman" w:cs="Times New Roman"/>
          <w:sz w:val="28"/>
          <w:szCs w:val="28"/>
        </w:rPr>
        <w:t xml:space="preserve"> должны опахиваться полосой шириной не менее 4 метров.</w:t>
      </w:r>
    </w:p>
    <w:p w:rsidR="003A7457" w:rsidRDefault="003A7457" w:rsidP="003A74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457">
        <w:rPr>
          <w:rFonts w:ascii="Times New Roman" w:hAnsi="Times New Roman" w:cs="Times New Roman"/>
          <w:sz w:val="28"/>
          <w:szCs w:val="28"/>
        </w:rPr>
        <w:t>184. При уборке хлебных массивов площадью более 25 гектаров в постоянной готовности должен быть трактор с плугом для опашки зоны горения в случае пожара.</w:t>
      </w:r>
    </w:p>
    <w:p w:rsidR="003A7457" w:rsidRPr="003A7457" w:rsidRDefault="003A7457" w:rsidP="003A74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457">
        <w:rPr>
          <w:rFonts w:ascii="Times New Roman" w:hAnsi="Times New Roman" w:cs="Times New Roman"/>
          <w:sz w:val="28"/>
          <w:szCs w:val="28"/>
        </w:rPr>
        <w:t>188. В период уборки зерновых культур и заготовки кормов запрещается:</w:t>
      </w:r>
    </w:p>
    <w:p w:rsidR="003A7457" w:rsidRPr="003A7457" w:rsidRDefault="003A7457" w:rsidP="003A74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457">
        <w:rPr>
          <w:rFonts w:ascii="Times New Roman" w:hAnsi="Times New Roman" w:cs="Times New Roman"/>
          <w:sz w:val="28"/>
          <w:szCs w:val="28"/>
        </w:rPr>
        <w:t>а) курить вне специально оборудованных мест и проводить работы с применением открытого огня в зерновых массивах и вблизи от них, а также возле скирд сена и соломы;</w:t>
      </w:r>
    </w:p>
    <w:p w:rsidR="003A7457" w:rsidRPr="003A7457" w:rsidRDefault="003A7457" w:rsidP="003A74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457">
        <w:rPr>
          <w:rFonts w:ascii="Times New Roman" w:hAnsi="Times New Roman" w:cs="Times New Roman"/>
          <w:sz w:val="28"/>
          <w:szCs w:val="28"/>
        </w:rPr>
        <w:t>б) использовать в работе уборочные агрегаты и автомобили (моторную технику), имеющие неисправности, которые могут послужить причиной пожара;</w:t>
      </w:r>
    </w:p>
    <w:p w:rsidR="003A7457" w:rsidRPr="003A7457" w:rsidRDefault="003A7457" w:rsidP="003A74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457">
        <w:rPr>
          <w:rFonts w:ascii="Times New Roman" w:hAnsi="Times New Roman" w:cs="Times New Roman"/>
          <w:sz w:val="28"/>
          <w:szCs w:val="28"/>
        </w:rPr>
        <w:t>в) использовать в работе уборочные агрегаты и автомобили (моторную технику) без капотов или с открытыми капотами, а также без защитных кожухов;</w:t>
      </w:r>
    </w:p>
    <w:p w:rsidR="003A7457" w:rsidRPr="003A7457" w:rsidRDefault="003A7457" w:rsidP="003A74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457">
        <w:rPr>
          <w:rFonts w:ascii="Times New Roman" w:hAnsi="Times New Roman" w:cs="Times New Roman"/>
          <w:sz w:val="28"/>
          <w:szCs w:val="28"/>
        </w:rPr>
        <w:t>г) использовать в работе уборочные агрегаты и автомобили (моторную технику) без искрогасителей, за исключением случаев применения системы нейтрализации отработавших газов, а также без первичных средств пожаротушения;</w:t>
      </w:r>
    </w:p>
    <w:p w:rsidR="003A7457" w:rsidRPr="003A7457" w:rsidRDefault="003A7457" w:rsidP="003A74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457">
        <w:rPr>
          <w:rFonts w:ascii="Times New Roman" w:hAnsi="Times New Roman" w:cs="Times New Roman"/>
          <w:sz w:val="28"/>
          <w:szCs w:val="28"/>
        </w:rPr>
        <w:t>д) выжигать пыль в радиаторах двигателей уборочных агрегатов и автомобилей (моторной техники) паяльными лампами или другими способами;</w:t>
      </w:r>
    </w:p>
    <w:p w:rsidR="003A7457" w:rsidRDefault="003A7457" w:rsidP="003A74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457">
        <w:rPr>
          <w:rFonts w:ascii="Times New Roman" w:hAnsi="Times New Roman" w:cs="Times New Roman"/>
          <w:sz w:val="28"/>
          <w:szCs w:val="28"/>
        </w:rPr>
        <w:lastRenderedPageBreak/>
        <w:t>е) заправлять уборочные агрегаты и автомобили (моторную технику) в полевых условиях вне специальных площадок, оборудованных средствами пожаротушения и освещенных в ночное время.</w:t>
      </w:r>
    </w:p>
    <w:p w:rsidR="003A7457" w:rsidRPr="003A7457" w:rsidRDefault="003A7457" w:rsidP="003A74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457">
        <w:rPr>
          <w:rFonts w:ascii="Times New Roman" w:hAnsi="Times New Roman" w:cs="Times New Roman"/>
          <w:sz w:val="28"/>
          <w:szCs w:val="28"/>
        </w:rPr>
        <w:t>191. Площадки для размещения скирд (стогов), а также пары скирд (стогов) или штабелей необходимо опахивать по периметру полосой шириной не менее 4 метров. Расстояние от края распаханной полосы до скирды (стога), расположенной на площадке, должно быть не менее 15 метров, а до отдельно стоящей скирды (стога) - не менее 5 метров.</w:t>
      </w:r>
    </w:p>
    <w:p w:rsidR="003A7457" w:rsidRPr="003A7457" w:rsidRDefault="003A7457" w:rsidP="003A74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457">
        <w:rPr>
          <w:rFonts w:ascii="Times New Roman" w:hAnsi="Times New Roman" w:cs="Times New Roman"/>
          <w:sz w:val="28"/>
          <w:szCs w:val="28"/>
        </w:rPr>
        <w:t>Площадь основания одной скирды (стога) не должна превышать 150 кв. метров, а штабеля прессованного сена (соломы) - 500 кв. метров.</w:t>
      </w:r>
    </w:p>
    <w:p w:rsidR="003A7457" w:rsidRPr="003A7457" w:rsidRDefault="003A7457" w:rsidP="003A74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457">
        <w:rPr>
          <w:rFonts w:ascii="Times New Roman" w:hAnsi="Times New Roman" w:cs="Times New Roman"/>
          <w:sz w:val="28"/>
          <w:szCs w:val="28"/>
        </w:rPr>
        <w:t>Противопожарные расстояния между отдельными штабелями, навесами и скирдами (стогами) должны быть не менее 20 метров. При размещении штабелей, навесов и скирд (стогов) попарно расстояние между штабелями и навесами следует предусматривать не менее 6 метров, а между их парами - не менее 30 метров.</w:t>
      </w:r>
    </w:p>
    <w:p w:rsidR="003A7457" w:rsidRDefault="003A7457" w:rsidP="003A74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457">
        <w:rPr>
          <w:rFonts w:ascii="Times New Roman" w:hAnsi="Times New Roman" w:cs="Times New Roman"/>
          <w:sz w:val="28"/>
          <w:szCs w:val="28"/>
        </w:rPr>
        <w:t>Противопожарные расстояния между кварталами скирд и штабелей (в квартале допускается размещение не более 20 единиц) должны быть не менее 100 метров.</w:t>
      </w:r>
    </w:p>
    <w:p w:rsidR="003A7457" w:rsidRDefault="003A7457" w:rsidP="003A74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457">
        <w:rPr>
          <w:rFonts w:ascii="Times New Roman" w:hAnsi="Times New Roman" w:cs="Times New Roman"/>
          <w:sz w:val="28"/>
          <w:szCs w:val="28"/>
        </w:rPr>
        <w:t>199. Автомобили, тракторы и другие самоходные машины, въезжающие на территорию пункта обработки льна, оборудуются исправными искрогасителями, за исключением случаев применения системы нейтрализации отработавших газов.</w:t>
      </w:r>
    </w:p>
    <w:p w:rsidR="00200C69" w:rsidRPr="00200C69" w:rsidRDefault="00200C69" w:rsidP="003A7457">
      <w:pPr>
        <w:pStyle w:val="a3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sectPr w:rsidR="00200C69" w:rsidRPr="00200C69" w:rsidSect="003A745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723"/>
    <w:rsid w:val="00200C69"/>
    <w:rsid w:val="002466A8"/>
    <w:rsid w:val="003A7457"/>
    <w:rsid w:val="005176B0"/>
    <w:rsid w:val="005B0C24"/>
    <w:rsid w:val="00752723"/>
    <w:rsid w:val="00B06E54"/>
    <w:rsid w:val="00CB5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C69"/>
    <w:pPr>
      <w:spacing w:after="0" w:line="240" w:lineRule="auto"/>
    </w:pPr>
  </w:style>
  <w:style w:type="table" w:styleId="a4">
    <w:name w:val="Table Grid"/>
    <w:basedOn w:val="a1"/>
    <w:uiPriority w:val="39"/>
    <w:rsid w:val="00200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3016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 Максим</dc:creator>
  <cp:lastModifiedBy>1</cp:lastModifiedBy>
  <cp:revision>2</cp:revision>
  <dcterms:created xsi:type="dcterms:W3CDTF">2021-07-05T12:32:00Z</dcterms:created>
  <dcterms:modified xsi:type="dcterms:W3CDTF">2021-07-05T12:32:00Z</dcterms:modified>
</cp:coreProperties>
</file>