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3B" w:rsidRPr="000A2B41" w:rsidRDefault="009D783B" w:rsidP="008F4D7D">
      <w:pPr>
        <w:spacing w:line="276" w:lineRule="auto"/>
        <w:jc w:val="center"/>
        <w:rPr>
          <w:sz w:val="28"/>
          <w:szCs w:val="28"/>
        </w:rPr>
      </w:pPr>
      <w:r w:rsidRPr="000A2B41">
        <w:rPr>
          <w:sz w:val="28"/>
          <w:szCs w:val="28"/>
        </w:rPr>
        <w:t>Российская Федерация</w:t>
      </w:r>
    </w:p>
    <w:p w:rsidR="009D783B" w:rsidRPr="000A2B41" w:rsidRDefault="009D783B" w:rsidP="008F4D7D">
      <w:pPr>
        <w:spacing w:line="276" w:lineRule="auto"/>
        <w:jc w:val="center"/>
        <w:rPr>
          <w:sz w:val="28"/>
          <w:szCs w:val="28"/>
        </w:rPr>
      </w:pPr>
      <w:r w:rsidRPr="000A2B41">
        <w:rPr>
          <w:sz w:val="28"/>
          <w:szCs w:val="28"/>
        </w:rPr>
        <w:t>Администрация  Манычского сельского поселения</w:t>
      </w:r>
    </w:p>
    <w:p w:rsidR="009D783B" w:rsidRPr="000A2B41" w:rsidRDefault="009D783B" w:rsidP="008F4D7D">
      <w:pPr>
        <w:spacing w:line="276" w:lineRule="auto"/>
        <w:jc w:val="center"/>
        <w:rPr>
          <w:sz w:val="28"/>
          <w:szCs w:val="28"/>
        </w:rPr>
      </w:pPr>
      <w:proofErr w:type="spellStart"/>
      <w:r w:rsidRPr="000A2B41">
        <w:rPr>
          <w:sz w:val="28"/>
          <w:szCs w:val="28"/>
        </w:rPr>
        <w:t>Сальского</w:t>
      </w:r>
      <w:proofErr w:type="spellEnd"/>
      <w:r w:rsidRPr="000A2B41">
        <w:rPr>
          <w:sz w:val="28"/>
          <w:szCs w:val="28"/>
        </w:rPr>
        <w:t xml:space="preserve"> района</w:t>
      </w:r>
    </w:p>
    <w:p w:rsidR="009D783B" w:rsidRPr="000A2B41" w:rsidRDefault="009D783B" w:rsidP="008F4D7D">
      <w:pPr>
        <w:spacing w:line="276" w:lineRule="auto"/>
        <w:jc w:val="center"/>
        <w:rPr>
          <w:b/>
          <w:sz w:val="28"/>
          <w:szCs w:val="28"/>
        </w:rPr>
      </w:pPr>
      <w:r w:rsidRPr="000A2B41">
        <w:rPr>
          <w:sz w:val="28"/>
          <w:szCs w:val="28"/>
        </w:rPr>
        <w:t>Ростовской области</w:t>
      </w:r>
    </w:p>
    <w:p w:rsidR="009D783B" w:rsidRPr="000A2B41" w:rsidRDefault="00EC5C7F" w:rsidP="008F4D7D">
      <w:pPr>
        <w:spacing w:line="276" w:lineRule="auto"/>
        <w:rPr>
          <w:sz w:val="28"/>
          <w:szCs w:val="28"/>
        </w:rPr>
      </w:pPr>
      <w:r>
        <w:rPr>
          <w:noProof/>
          <w:sz w:val="28"/>
          <w:szCs w:val="28"/>
        </w:rPr>
        <w:pict>
          <v:line id="_x0000_s1027" style="position:absolute;z-index:251660288" from="-8.95pt,1.9pt" to="472.95pt,1.9pt" strokeweight="1pt"/>
        </w:pict>
      </w:r>
    </w:p>
    <w:p w:rsidR="009D783B" w:rsidRPr="000A2B41" w:rsidRDefault="009D783B" w:rsidP="008F4D7D">
      <w:pPr>
        <w:pStyle w:val="1"/>
        <w:numPr>
          <w:ilvl w:val="0"/>
          <w:numId w:val="2"/>
        </w:numPr>
        <w:suppressAutoHyphens/>
        <w:autoSpaceDN/>
        <w:adjustRightInd/>
        <w:spacing w:line="276" w:lineRule="auto"/>
        <w:ind w:left="284"/>
        <w:jc w:val="center"/>
        <w:rPr>
          <w:b/>
          <w:sz w:val="28"/>
          <w:szCs w:val="28"/>
        </w:rPr>
      </w:pPr>
      <w:r w:rsidRPr="000A2B41">
        <w:rPr>
          <w:b/>
          <w:sz w:val="28"/>
          <w:szCs w:val="28"/>
        </w:rPr>
        <w:t>ПОСТАНОВЛЕНИЕ</w:t>
      </w:r>
    </w:p>
    <w:p w:rsidR="009D783B" w:rsidRPr="000A2B41" w:rsidRDefault="009D783B" w:rsidP="008F4D7D">
      <w:pPr>
        <w:spacing w:line="276" w:lineRule="auto"/>
        <w:ind w:right="28"/>
        <w:rPr>
          <w:sz w:val="28"/>
          <w:szCs w:val="28"/>
        </w:rPr>
      </w:pPr>
    </w:p>
    <w:p w:rsidR="009D783B" w:rsidRPr="000A2B41" w:rsidRDefault="009D783B" w:rsidP="00604335">
      <w:pPr>
        <w:spacing w:line="276" w:lineRule="auto"/>
        <w:ind w:right="28"/>
        <w:jc w:val="center"/>
        <w:rPr>
          <w:sz w:val="28"/>
          <w:szCs w:val="28"/>
        </w:rPr>
      </w:pPr>
      <w:r w:rsidRPr="000A2B41">
        <w:rPr>
          <w:sz w:val="28"/>
          <w:szCs w:val="28"/>
        </w:rPr>
        <w:t xml:space="preserve">от  </w:t>
      </w:r>
      <w:r w:rsidR="00453B0E">
        <w:rPr>
          <w:sz w:val="28"/>
          <w:szCs w:val="28"/>
        </w:rPr>
        <w:t>20</w:t>
      </w:r>
      <w:r w:rsidR="00655F42" w:rsidRPr="000A2B41">
        <w:rPr>
          <w:sz w:val="28"/>
          <w:szCs w:val="28"/>
        </w:rPr>
        <w:t>.0</w:t>
      </w:r>
      <w:r w:rsidR="00453B0E">
        <w:rPr>
          <w:sz w:val="28"/>
          <w:szCs w:val="28"/>
        </w:rPr>
        <w:t>8</w:t>
      </w:r>
      <w:r w:rsidR="001A0C6A">
        <w:rPr>
          <w:sz w:val="28"/>
          <w:szCs w:val="28"/>
        </w:rPr>
        <w:t>.2020 г.</w:t>
      </w:r>
      <w:r w:rsidRPr="000A2B41">
        <w:rPr>
          <w:sz w:val="28"/>
          <w:szCs w:val="28"/>
        </w:rPr>
        <w:t xml:space="preserve">                                                                   </w:t>
      </w:r>
      <w:r w:rsidRPr="000A2B41">
        <w:rPr>
          <w:sz w:val="28"/>
          <w:szCs w:val="28"/>
        </w:rPr>
        <w:tab/>
      </w:r>
      <w:r w:rsidRPr="000A2B41">
        <w:rPr>
          <w:sz w:val="28"/>
          <w:szCs w:val="28"/>
        </w:rPr>
        <w:tab/>
        <w:t xml:space="preserve">          </w:t>
      </w:r>
      <w:r w:rsidR="001A0C6A">
        <w:rPr>
          <w:sz w:val="28"/>
          <w:szCs w:val="28"/>
        </w:rPr>
        <w:t xml:space="preserve">               </w:t>
      </w:r>
      <w:r w:rsidRPr="000A2B41">
        <w:rPr>
          <w:sz w:val="28"/>
          <w:szCs w:val="28"/>
        </w:rPr>
        <w:sym w:font="Times New Roman" w:char="2116"/>
      </w:r>
      <w:r w:rsidRPr="000A2B41">
        <w:rPr>
          <w:sz w:val="28"/>
          <w:szCs w:val="28"/>
        </w:rPr>
        <w:t xml:space="preserve"> </w:t>
      </w:r>
      <w:r w:rsidR="00453B0E">
        <w:rPr>
          <w:sz w:val="28"/>
          <w:szCs w:val="28"/>
        </w:rPr>
        <w:t>50</w:t>
      </w:r>
    </w:p>
    <w:p w:rsidR="009D783B" w:rsidRPr="000A2B41" w:rsidRDefault="009D783B" w:rsidP="008F4D7D">
      <w:pPr>
        <w:spacing w:line="276" w:lineRule="auto"/>
        <w:jc w:val="center"/>
        <w:rPr>
          <w:sz w:val="28"/>
          <w:szCs w:val="28"/>
        </w:rPr>
      </w:pPr>
      <w:r w:rsidRPr="000A2B41">
        <w:rPr>
          <w:sz w:val="28"/>
          <w:szCs w:val="28"/>
        </w:rPr>
        <w:t>п. Степной Курган</w:t>
      </w:r>
    </w:p>
    <w:p w:rsidR="00336776" w:rsidRDefault="00336776" w:rsidP="00336776">
      <w:pPr>
        <w:jc w:val="both"/>
        <w:rPr>
          <w:sz w:val="28"/>
          <w:szCs w:val="28"/>
        </w:rPr>
      </w:pPr>
    </w:p>
    <w:p w:rsidR="00336776" w:rsidRPr="00615362" w:rsidRDefault="00336776" w:rsidP="00336776">
      <w:pPr>
        <w:jc w:val="both"/>
        <w:rPr>
          <w:sz w:val="28"/>
          <w:szCs w:val="28"/>
        </w:rPr>
      </w:pPr>
      <w:r w:rsidRPr="00615362">
        <w:rPr>
          <w:sz w:val="28"/>
          <w:szCs w:val="28"/>
        </w:rPr>
        <w:t>О</w:t>
      </w:r>
      <w:r>
        <w:rPr>
          <w:sz w:val="28"/>
          <w:szCs w:val="28"/>
        </w:rPr>
        <w:t>б</w:t>
      </w:r>
      <w:r w:rsidRPr="00615362">
        <w:rPr>
          <w:sz w:val="28"/>
          <w:szCs w:val="28"/>
        </w:rPr>
        <w:t xml:space="preserve"> </w:t>
      </w:r>
      <w:r>
        <w:rPr>
          <w:sz w:val="28"/>
          <w:szCs w:val="28"/>
        </w:rPr>
        <w:t>утверждении</w:t>
      </w:r>
      <w:r w:rsidRPr="00615362">
        <w:rPr>
          <w:sz w:val="28"/>
          <w:szCs w:val="28"/>
        </w:rPr>
        <w:t xml:space="preserve"> </w:t>
      </w:r>
      <w:r>
        <w:rPr>
          <w:sz w:val="28"/>
          <w:szCs w:val="28"/>
        </w:rPr>
        <w:t>документации</w:t>
      </w:r>
      <w:r w:rsidRPr="00615362">
        <w:rPr>
          <w:sz w:val="28"/>
          <w:szCs w:val="28"/>
        </w:rPr>
        <w:t xml:space="preserve"> об  аукционе </w:t>
      </w:r>
    </w:p>
    <w:p w:rsidR="00336776" w:rsidRDefault="00336776" w:rsidP="00336776">
      <w:pPr>
        <w:ind w:left="600" w:hanging="600"/>
        <w:jc w:val="both"/>
        <w:rPr>
          <w:sz w:val="28"/>
          <w:szCs w:val="28"/>
        </w:rPr>
      </w:pPr>
      <w:r w:rsidRPr="00615362">
        <w:rPr>
          <w:sz w:val="28"/>
          <w:szCs w:val="28"/>
        </w:rPr>
        <w:t xml:space="preserve">по  </w:t>
      </w:r>
      <w:r>
        <w:rPr>
          <w:sz w:val="28"/>
          <w:szCs w:val="28"/>
        </w:rPr>
        <w:t xml:space="preserve"> продаже имущества</w:t>
      </w:r>
      <w:r w:rsidRPr="00615362">
        <w:rPr>
          <w:sz w:val="28"/>
          <w:szCs w:val="28"/>
        </w:rPr>
        <w:t>,</w:t>
      </w:r>
      <w:r>
        <w:rPr>
          <w:sz w:val="28"/>
          <w:szCs w:val="28"/>
        </w:rPr>
        <w:t xml:space="preserve">   </w:t>
      </w:r>
      <w:r w:rsidRPr="00615362">
        <w:rPr>
          <w:sz w:val="28"/>
          <w:szCs w:val="28"/>
        </w:rPr>
        <w:t xml:space="preserve"> находящегося</w:t>
      </w:r>
      <w:r>
        <w:rPr>
          <w:sz w:val="28"/>
          <w:szCs w:val="28"/>
        </w:rPr>
        <w:t xml:space="preserve">  </w:t>
      </w:r>
      <w:proofErr w:type="gramStart"/>
      <w:r>
        <w:rPr>
          <w:sz w:val="28"/>
          <w:szCs w:val="28"/>
        </w:rPr>
        <w:t>в</w:t>
      </w:r>
      <w:proofErr w:type="gramEnd"/>
      <w:r>
        <w:rPr>
          <w:sz w:val="28"/>
          <w:szCs w:val="28"/>
        </w:rPr>
        <w:t xml:space="preserve">  </w:t>
      </w:r>
    </w:p>
    <w:p w:rsidR="00336776" w:rsidRPr="00615362" w:rsidRDefault="00336776" w:rsidP="00336776">
      <w:pPr>
        <w:ind w:left="600" w:hanging="600"/>
        <w:jc w:val="both"/>
        <w:rPr>
          <w:sz w:val="28"/>
          <w:szCs w:val="28"/>
        </w:rPr>
      </w:pPr>
      <w:r w:rsidRPr="00615362">
        <w:rPr>
          <w:sz w:val="28"/>
          <w:szCs w:val="28"/>
        </w:rPr>
        <w:t xml:space="preserve">муниципальной   </w:t>
      </w:r>
      <w:r>
        <w:rPr>
          <w:sz w:val="28"/>
          <w:szCs w:val="28"/>
        </w:rPr>
        <w:t xml:space="preserve">собственности  </w:t>
      </w:r>
      <w:r w:rsidRPr="00615362">
        <w:rPr>
          <w:sz w:val="28"/>
          <w:szCs w:val="28"/>
        </w:rPr>
        <w:t xml:space="preserve"> </w:t>
      </w:r>
      <w:r>
        <w:rPr>
          <w:sz w:val="28"/>
          <w:szCs w:val="28"/>
        </w:rPr>
        <w:t>Манычского</w:t>
      </w:r>
      <w:r w:rsidRPr="00615362">
        <w:rPr>
          <w:sz w:val="28"/>
          <w:szCs w:val="28"/>
        </w:rPr>
        <w:t xml:space="preserve"> </w:t>
      </w:r>
    </w:p>
    <w:p w:rsidR="00336776" w:rsidRPr="00615362" w:rsidRDefault="00336776" w:rsidP="00336776">
      <w:pPr>
        <w:ind w:left="600" w:hanging="600"/>
        <w:jc w:val="both"/>
        <w:rPr>
          <w:sz w:val="28"/>
          <w:szCs w:val="28"/>
        </w:rPr>
      </w:pPr>
      <w:r>
        <w:rPr>
          <w:sz w:val="28"/>
          <w:szCs w:val="28"/>
        </w:rPr>
        <w:t>сельского</w:t>
      </w:r>
      <w:r w:rsidRPr="00615362">
        <w:rPr>
          <w:sz w:val="28"/>
          <w:szCs w:val="28"/>
        </w:rPr>
        <w:t xml:space="preserve"> поселения</w:t>
      </w:r>
    </w:p>
    <w:p w:rsidR="00336776" w:rsidRPr="000A5D8F" w:rsidRDefault="00336776" w:rsidP="00336776">
      <w:pPr>
        <w:jc w:val="both"/>
        <w:rPr>
          <w:sz w:val="16"/>
          <w:szCs w:val="16"/>
        </w:rPr>
      </w:pPr>
    </w:p>
    <w:p w:rsidR="00336776" w:rsidRPr="00754B20" w:rsidRDefault="00336776" w:rsidP="00336776">
      <w:pPr>
        <w:ind w:right="-17"/>
        <w:jc w:val="both"/>
        <w:rPr>
          <w:sz w:val="28"/>
          <w:szCs w:val="28"/>
        </w:rPr>
      </w:pPr>
      <w:r>
        <w:rPr>
          <w:sz w:val="28"/>
          <w:szCs w:val="28"/>
        </w:rPr>
        <w:t xml:space="preserve">В соответствии с </w:t>
      </w:r>
      <w:r w:rsidRPr="00B73920">
        <w:rPr>
          <w:sz w:val="28"/>
          <w:szCs w:val="28"/>
        </w:rPr>
        <w:t xml:space="preserve">Федеральным законом от 21.12.2001 № 178-ФЗ </w:t>
      </w:r>
      <w:r>
        <w:rPr>
          <w:sz w:val="28"/>
          <w:szCs w:val="28"/>
        </w:rPr>
        <w:t>«</w:t>
      </w:r>
      <w:r w:rsidRPr="00B73920">
        <w:rPr>
          <w:sz w:val="28"/>
          <w:szCs w:val="28"/>
        </w:rPr>
        <w:t>О приватизации государственного и муниципального имущества</w:t>
      </w:r>
      <w:r>
        <w:rPr>
          <w:sz w:val="28"/>
          <w:szCs w:val="28"/>
        </w:rPr>
        <w:t>», руководствуясь</w:t>
      </w:r>
      <w:r w:rsidRPr="00172D5F">
        <w:rPr>
          <w:sz w:val="28"/>
          <w:szCs w:val="28"/>
        </w:rPr>
        <w:t xml:space="preserve"> </w:t>
      </w:r>
      <w:r>
        <w:rPr>
          <w:sz w:val="28"/>
          <w:szCs w:val="28"/>
        </w:rPr>
        <w:t>прогнозным планом приватизации муниципального имущества Манычского сельского поселения на 2018 год, утвержденным</w:t>
      </w:r>
      <w:r w:rsidRPr="00172D5F">
        <w:rPr>
          <w:sz w:val="28"/>
          <w:szCs w:val="28"/>
        </w:rPr>
        <w:t xml:space="preserve"> решением Собрания депутатов </w:t>
      </w:r>
      <w:r>
        <w:rPr>
          <w:sz w:val="28"/>
          <w:szCs w:val="28"/>
        </w:rPr>
        <w:t xml:space="preserve">Манычского сельского </w:t>
      </w:r>
      <w:r w:rsidRPr="00754B20">
        <w:rPr>
          <w:sz w:val="28"/>
          <w:szCs w:val="28"/>
        </w:rPr>
        <w:t xml:space="preserve">поселения от </w:t>
      </w:r>
      <w:r w:rsidR="001A0C6A">
        <w:rPr>
          <w:sz w:val="28"/>
          <w:szCs w:val="28"/>
        </w:rPr>
        <w:t>28</w:t>
      </w:r>
      <w:r w:rsidRPr="00754B20">
        <w:rPr>
          <w:sz w:val="28"/>
          <w:szCs w:val="28"/>
        </w:rPr>
        <w:t>.0</w:t>
      </w:r>
      <w:r w:rsidR="00372BBE">
        <w:rPr>
          <w:sz w:val="28"/>
          <w:szCs w:val="28"/>
        </w:rPr>
        <w:t>2.2020 г. №1</w:t>
      </w:r>
      <w:r w:rsidR="001A0C6A">
        <w:rPr>
          <w:sz w:val="28"/>
          <w:szCs w:val="28"/>
        </w:rPr>
        <w:t>33</w:t>
      </w:r>
      <w:r w:rsidRPr="00754B20">
        <w:rPr>
          <w:sz w:val="28"/>
          <w:szCs w:val="28"/>
        </w:rPr>
        <w:t>, Администрация Манычского сельского поселения</w:t>
      </w:r>
    </w:p>
    <w:p w:rsidR="00336776" w:rsidRPr="00754B20" w:rsidRDefault="00336776" w:rsidP="00336776">
      <w:pPr>
        <w:ind w:left="600" w:firstLine="600"/>
        <w:jc w:val="both"/>
        <w:rPr>
          <w:sz w:val="16"/>
          <w:szCs w:val="16"/>
        </w:rPr>
      </w:pPr>
    </w:p>
    <w:p w:rsidR="00336776" w:rsidRPr="00615362" w:rsidRDefault="00336776" w:rsidP="00336776">
      <w:pPr>
        <w:pStyle w:val="ac"/>
        <w:ind w:left="120" w:right="245"/>
        <w:jc w:val="center"/>
        <w:rPr>
          <w:b/>
          <w:color w:val="000000"/>
          <w:sz w:val="28"/>
          <w:szCs w:val="28"/>
        </w:rPr>
      </w:pPr>
      <w:proofErr w:type="spellStart"/>
      <w:proofErr w:type="gramStart"/>
      <w:r w:rsidRPr="00754B20">
        <w:rPr>
          <w:b/>
          <w:color w:val="000000"/>
          <w:sz w:val="28"/>
          <w:szCs w:val="28"/>
        </w:rPr>
        <w:t>п</w:t>
      </w:r>
      <w:proofErr w:type="spellEnd"/>
      <w:proofErr w:type="gramEnd"/>
      <w:r w:rsidRPr="00754B20">
        <w:rPr>
          <w:b/>
          <w:color w:val="000000"/>
          <w:sz w:val="28"/>
          <w:szCs w:val="28"/>
        </w:rPr>
        <w:t xml:space="preserve"> о с т а </w:t>
      </w:r>
      <w:proofErr w:type="spellStart"/>
      <w:r w:rsidRPr="00754B20">
        <w:rPr>
          <w:b/>
          <w:color w:val="000000"/>
          <w:sz w:val="28"/>
          <w:szCs w:val="28"/>
        </w:rPr>
        <w:t>н</w:t>
      </w:r>
      <w:proofErr w:type="spellEnd"/>
      <w:r w:rsidRPr="00754B20">
        <w:rPr>
          <w:b/>
          <w:color w:val="000000"/>
          <w:sz w:val="28"/>
          <w:szCs w:val="28"/>
        </w:rPr>
        <w:t xml:space="preserve"> о в л я е т:</w:t>
      </w:r>
    </w:p>
    <w:p w:rsidR="00336776" w:rsidRPr="000A5D8F" w:rsidRDefault="00336776" w:rsidP="00336776">
      <w:pPr>
        <w:jc w:val="center"/>
        <w:rPr>
          <w:sz w:val="16"/>
          <w:szCs w:val="16"/>
        </w:rPr>
      </w:pP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Утвердить документацию об аукционе по продаже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согласно приложению </w:t>
      </w:r>
      <w:r>
        <w:rPr>
          <w:sz w:val="28"/>
          <w:szCs w:val="28"/>
        </w:rPr>
        <w:t xml:space="preserve">№1 </w:t>
      </w:r>
      <w:r w:rsidRPr="00615362">
        <w:rPr>
          <w:sz w:val="28"/>
          <w:szCs w:val="28"/>
        </w:rPr>
        <w:t xml:space="preserve">к постановлению. </w:t>
      </w:r>
    </w:p>
    <w:p w:rsidR="00336776" w:rsidRPr="00754B20"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Назначить открытые аукционные торги </w:t>
      </w:r>
      <w:r>
        <w:rPr>
          <w:sz w:val="28"/>
          <w:szCs w:val="28"/>
        </w:rPr>
        <w:t>по продаже</w:t>
      </w:r>
      <w:r w:rsidRPr="00615362">
        <w:rPr>
          <w:sz w:val="28"/>
          <w:szCs w:val="28"/>
        </w:rPr>
        <w:t xml:space="preserve">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w:t>
      </w:r>
      <w:proofErr w:type="gramStart"/>
      <w:r w:rsidRPr="00615362">
        <w:rPr>
          <w:sz w:val="28"/>
          <w:szCs w:val="28"/>
        </w:rPr>
        <w:t>на</w:t>
      </w:r>
      <w:proofErr w:type="gramEnd"/>
      <w:r w:rsidRPr="00615362">
        <w:rPr>
          <w:sz w:val="28"/>
          <w:szCs w:val="28"/>
        </w:rPr>
        <w:t xml:space="preserve"> </w:t>
      </w:r>
      <w:r w:rsidRPr="00CA6BDF">
        <w:rPr>
          <w:sz w:val="28"/>
          <w:szCs w:val="28"/>
        </w:rPr>
        <w:t>1</w:t>
      </w:r>
      <w:r w:rsidR="00453B0E">
        <w:rPr>
          <w:sz w:val="28"/>
          <w:szCs w:val="28"/>
        </w:rPr>
        <w:t>0</w:t>
      </w:r>
      <w:r w:rsidRPr="00CA6BDF">
        <w:rPr>
          <w:sz w:val="28"/>
          <w:szCs w:val="28"/>
        </w:rPr>
        <w:t xml:space="preserve"> часов 00 </w:t>
      </w:r>
      <w:r w:rsidRPr="00754B20">
        <w:rPr>
          <w:sz w:val="28"/>
          <w:szCs w:val="28"/>
        </w:rPr>
        <w:t xml:space="preserve">минут </w:t>
      </w:r>
      <w:r w:rsidR="00453B0E">
        <w:rPr>
          <w:sz w:val="28"/>
          <w:szCs w:val="28"/>
        </w:rPr>
        <w:t>16</w:t>
      </w:r>
      <w:r w:rsidRPr="00754B20">
        <w:rPr>
          <w:sz w:val="28"/>
          <w:szCs w:val="28"/>
        </w:rPr>
        <w:t>.0</w:t>
      </w:r>
      <w:r w:rsidR="00453B0E">
        <w:rPr>
          <w:sz w:val="28"/>
          <w:szCs w:val="28"/>
        </w:rPr>
        <w:t>9</w:t>
      </w:r>
      <w:r w:rsidR="001A0C6A">
        <w:rPr>
          <w:sz w:val="28"/>
          <w:szCs w:val="28"/>
        </w:rPr>
        <w:t>.2020 г.</w:t>
      </w:r>
      <w:r w:rsidRPr="00754B20">
        <w:rPr>
          <w:sz w:val="28"/>
          <w:szCs w:val="28"/>
        </w:rPr>
        <w:t xml:space="preserve"> в </w:t>
      </w:r>
      <w:r w:rsidR="00A31D4B">
        <w:rPr>
          <w:sz w:val="28"/>
          <w:szCs w:val="28"/>
        </w:rPr>
        <w:t xml:space="preserve">кабинете </w:t>
      </w:r>
      <w:r>
        <w:rPr>
          <w:sz w:val="28"/>
          <w:szCs w:val="28"/>
        </w:rPr>
        <w:t>главы Манычского сельского поселения</w:t>
      </w:r>
      <w:r w:rsidRPr="00754B20">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F016BC">
        <w:rPr>
          <w:sz w:val="28"/>
          <w:szCs w:val="28"/>
        </w:rPr>
        <w:t xml:space="preserve"> </w:t>
      </w:r>
      <w:r w:rsidR="00110FEF">
        <w:rPr>
          <w:sz w:val="28"/>
          <w:szCs w:val="28"/>
        </w:rPr>
        <w:t>Ведущему специалисту (э</w:t>
      </w:r>
      <w:r w:rsidRPr="00F016BC">
        <w:rPr>
          <w:sz w:val="28"/>
          <w:szCs w:val="28"/>
        </w:rPr>
        <w:t>кономисту</w:t>
      </w:r>
      <w:r w:rsidR="00110FEF">
        <w:rPr>
          <w:sz w:val="28"/>
          <w:szCs w:val="28"/>
        </w:rPr>
        <w:t>)</w:t>
      </w:r>
      <w:r w:rsidRPr="00F016BC">
        <w:rPr>
          <w:sz w:val="28"/>
          <w:szCs w:val="28"/>
        </w:rPr>
        <w:t xml:space="preserve"> </w:t>
      </w:r>
      <w:proofErr w:type="spellStart"/>
      <w:r w:rsidR="001A0C6A">
        <w:rPr>
          <w:sz w:val="28"/>
          <w:szCs w:val="28"/>
        </w:rPr>
        <w:t>Метелкиной</w:t>
      </w:r>
      <w:proofErr w:type="spellEnd"/>
      <w:r w:rsidR="001A0C6A">
        <w:rPr>
          <w:sz w:val="28"/>
          <w:szCs w:val="28"/>
        </w:rPr>
        <w:t xml:space="preserve"> И.А.</w:t>
      </w:r>
      <w:r w:rsidRPr="00F016BC">
        <w:rPr>
          <w:sz w:val="28"/>
          <w:szCs w:val="28"/>
        </w:rPr>
        <w:t xml:space="preserve"> опубликовать документацию об аукционе по продаже имущества, находящегося в муниципальной собственности Манычского сельского поселения, в срок </w:t>
      </w:r>
      <w:r w:rsidRPr="00754B20">
        <w:rPr>
          <w:sz w:val="28"/>
          <w:szCs w:val="28"/>
        </w:rPr>
        <w:t xml:space="preserve">до </w:t>
      </w:r>
      <w:r w:rsidR="00453B0E">
        <w:rPr>
          <w:sz w:val="28"/>
          <w:szCs w:val="28"/>
        </w:rPr>
        <w:t>24 августа</w:t>
      </w:r>
      <w:r w:rsidR="001A0C6A">
        <w:rPr>
          <w:sz w:val="28"/>
          <w:szCs w:val="28"/>
        </w:rPr>
        <w:t xml:space="preserve"> 2020</w:t>
      </w:r>
      <w:r w:rsidRPr="00754B20">
        <w:rPr>
          <w:sz w:val="28"/>
          <w:szCs w:val="28"/>
        </w:rPr>
        <w:t xml:space="preserve"> года в</w:t>
      </w:r>
      <w:r w:rsidRPr="00F016BC">
        <w:rPr>
          <w:sz w:val="28"/>
          <w:szCs w:val="28"/>
        </w:rPr>
        <w:t xml:space="preserve"> сети Интернет на сайте </w:t>
      </w:r>
      <w:r w:rsidRPr="00F016BC">
        <w:rPr>
          <w:sz w:val="28"/>
          <w:szCs w:val="28"/>
          <w:lang w:val="en-US"/>
        </w:rPr>
        <w:t>www</w:t>
      </w:r>
      <w:r w:rsidRPr="00F016BC">
        <w:rPr>
          <w:sz w:val="28"/>
          <w:szCs w:val="28"/>
        </w:rPr>
        <w:t>.</w:t>
      </w:r>
      <w:proofErr w:type="spellStart"/>
      <w:r w:rsidRPr="00F016BC">
        <w:rPr>
          <w:sz w:val="28"/>
          <w:szCs w:val="28"/>
          <w:lang w:val="en-US"/>
        </w:rPr>
        <w:t>torgi</w:t>
      </w:r>
      <w:proofErr w:type="spellEnd"/>
      <w:r w:rsidRPr="00F016BC">
        <w:rPr>
          <w:sz w:val="28"/>
          <w:szCs w:val="28"/>
        </w:rPr>
        <w:t>.</w:t>
      </w:r>
      <w:proofErr w:type="spellStart"/>
      <w:r w:rsidRPr="00F016BC">
        <w:rPr>
          <w:sz w:val="28"/>
          <w:szCs w:val="28"/>
          <w:lang w:val="en-US"/>
        </w:rPr>
        <w:t>gov</w:t>
      </w:r>
      <w:proofErr w:type="spellEnd"/>
      <w:r w:rsidRPr="00F016BC">
        <w:rPr>
          <w:sz w:val="28"/>
          <w:szCs w:val="28"/>
        </w:rPr>
        <w:t>.</w:t>
      </w:r>
      <w:proofErr w:type="spellStart"/>
      <w:r w:rsidRPr="00F016BC">
        <w:rPr>
          <w:sz w:val="28"/>
          <w:szCs w:val="28"/>
          <w:lang w:val="en-US"/>
        </w:rPr>
        <w:t>ru</w:t>
      </w:r>
      <w:proofErr w:type="spellEnd"/>
      <w:r w:rsidRPr="00F016BC">
        <w:rPr>
          <w:i/>
          <w:sz w:val="28"/>
          <w:szCs w:val="28"/>
        </w:rPr>
        <w:t xml:space="preserve"> </w:t>
      </w:r>
      <w:r w:rsidRPr="00F016BC">
        <w:rPr>
          <w:sz w:val="28"/>
          <w:szCs w:val="28"/>
        </w:rPr>
        <w:t>и официальном сайте Администрации Манычского сельского поселения</w:t>
      </w:r>
      <w:r w:rsidRPr="00F016BC">
        <w:rPr>
          <w:i/>
          <w:sz w:val="28"/>
          <w:szCs w:val="28"/>
        </w:rPr>
        <w:t xml:space="preserve"> </w:t>
      </w:r>
      <w:hyperlink r:id="rId8" w:history="1">
        <w:r w:rsidRPr="00E82349">
          <w:rPr>
            <w:rStyle w:val="af"/>
            <w:sz w:val="28"/>
            <w:szCs w:val="28"/>
          </w:rPr>
          <w:t>http://manychskoesp.ru/</w:t>
        </w:r>
      </w:hyperlink>
      <w:r w:rsidRPr="00F016BC">
        <w:rPr>
          <w:sz w:val="28"/>
          <w:szCs w:val="28"/>
        </w:rPr>
        <w:t>.</w:t>
      </w:r>
    </w:p>
    <w:p w:rsidR="00336776"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Обнародовать настоящее постановление на информационных стендах в границах поселения и обеспечить его размещение на интернет-сайте </w:t>
      </w:r>
      <w:r>
        <w:rPr>
          <w:sz w:val="28"/>
          <w:szCs w:val="28"/>
        </w:rPr>
        <w:t>А</w:t>
      </w:r>
      <w:r w:rsidRPr="00A904E2">
        <w:rPr>
          <w:sz w:val="28"/>
          <w:szCs w:val="28"/>
        </w:rPr>
        <w:t>дминистрации Манычского сельского поселения</w:t>
      </w:r>
      <w:r>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A904E2">
        <w:rPr>
          <w:sz w:val="28"/>
          <w:szCs w:val="28"/>
        </w:rPr>
        <w:t xml:space="preserve">Постановление вступает в силу со дня </w:t>
      </w:r>
      <w:r>
        <w:rPr>
          <w:sz w:val="28"/>
          <w:szCs w:val="28"/>
        </w:rPr>
        <w:t xml:space="preserve">его </w:t>
      </w:r>
      <w:r w:rsidRPr="00A904E2">
        <w:rPr>
          <w:sz w:val="28"/>
          <w:szCs w:val="28"/>
        </w:rPr>
        <w:t>обнародования  на информационных стендах в границах поселения и  на интернет-сайте Администрации Манычского сельского поселения</w:t>
      </w:r>
      <w:r>
        <w:rPr>
          <w:sz w:val="28"/>
          <w:szCs w:val="28"/>
        </w:rPr>
        <w:t>.</w:t>
      </w:r>
      <w:r w:rsidRPr="00A904E2">
        <w:rPr>
          <w:sz w:val="28"/>
          <w:szCs w:val="28"/>
        </w:rPr>
        <w:t xml:space="preserve"> </w:t>
      </w: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w:t>
      </w:r>
      <w:proofErr w:type="gramStart"/>
      <w:r w:rsidRPr="00A904E2">
        <w:rPr>
          <w:sz w:val="28"/>
          <w:szCs w:val="28"/>
        </w:rPr>
        <w:t>Контроль за</w:t>
      </w:r>
      <w:proofErr w:type="gramEnd"/>
      <w:r w:rsidRPr="00A904E2">
        <w:rPr>
          <w:sz w:val="28"/>
          <w:szCs w:val="28"/>
        </w:rPr>
        <w:t xml:space="preserve"> выполнением настоящего постановления оставляю за собой.</w:t>
      </w:r>
    </w:p>
    <w:p w:rsidR="00336776" w:rsidRPr="000A5D8F" w:rsidRDefault="00336776" w:rsidP="00336776">
      <w:pPr>
        <w:pStyle w:val="a3"/>
        <w:tabs>
          <w:tab w:val="num" w:pos="600"/>
        </w:tabs>
        <w:ind w:left="600" w:firstLine="600"/>
        <w:rPr>
          <w:sz w:val="16"/>
          <w:szCs w:val="16"/>
        </w:rPr>
      </w:pPr>
    </w:p>
    <w:p w:rsidR="001A0C6A" w:rsidRDefault="00336776" w:rsidP="00453B0E">
      <w:pPr>
        <w:tabs>
          <w:tab w:val="num" w:pos="600"/>
        </w:tabs>
        <w:rPr>
          <w:sz w:val="28"/>
          <w:szCs w:val="28"/>
        </w:rPr>
      </w:pPr>
      <w:r w:rsidRPr="00615362">
        <w:rPr>
          <w:sz w:val="28"/>
          <w:szCs w:val="28"/>
        </w:rPr>
        <w:t>Глава</w:t>
      </w:r>
      <w:r w:rsidRPr="00273D59">
        <w:rPr>
          <w:sz w:val="28"/>
          <w:szCs w:val="28"/>
        </w:rPr>
        <w:t xml:space="preserve"> </w:t>
      </w:r>
      <w:r w:rsidR="00A31D4B">
        <w:rPr>
          <w:sz w:val="28"/>
          <w:szCs w:val="28"/>
        </w:rPr>
        <w:t>Администрации</w:t>
      </w:r>
    </w:p>
    <w:p w:rsidR="00336776" w:rsidRPr="001A0C6A" w:rsidRDefault="00336776" w:rsidP="00453B0E">
      <w:pPr>
        <w:tabs>
          <w:tab w:val="num" w:pos="600"/>
        </w:tabs>
        <w:rPr>
          <w:sz w:val="28"/>
          <w:szCs w:val="28"/>
        </w:rPr>
      </w:pPr>
      <w:r>
        <w:rPr>
          <w:sz w:val="28"/>
          <w:szCs w:val="28"/>
        </w:rPr>
        <w:t>Манычского</w:t>
      </w:r>
      <w:r w:rsidR="001A0C6A">
        <w:rPr>
          <w:sz w:val="28"/>
          <w:szCs w:val="28"/>
        </w:rPr>
        <w:t xml:space="preserve"> </w:t>
      </w:r>
      <w:r>
        <w:rPr>
          <w:sz w:val="28"/>
          <w:szCs w:val="28"/>
        </w:rPr>
        <w:t>сельского</w:t>
      </w:r>
      <w:r w:rsidRPr="00615362">
        <w:rPr>
          <w:sz w:val="28"/>
          <w:szCs w:val="28"/>
        </w:rPr>
        <w:t xml:space="preserve"> поселения</w:t>
      </w:r>
      <w:r>
        <w:rPr>
          <w:sz w:val="28"/>
          <w:szCs w:val="28"/>
        </w:rPr>
        <w:t xml:space="preserve">                       </w:t>
      </w:r>
      <w:r w:rsidRPr="00615362">
        <w:rPr>
          <w:sz w:val="28"/>
          <w:szCs w:val="28"/>
        </w:rPr>
        <w:t xml:space="preserve"> </w:t>
      </w:r>
      <w:r w:rsidR="00453B0E">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proofErr w:type="spellStart"/>
      <w:r>
        <w:rPr>
          <w:sz w:val="28"/>
          <w:szCs w:val="28"/>
        </w:rPr>
        <w:t>Бавина</w:t>
      </w:r>
      <w:proofErr w:type="spellEnd"/>
      <w:r>
        <w:rPr>
          <w:sz w:val="28"/>
          <w:szCs w:val="28"/>
        </w:rPr>
        <w:t xml:space="preserve"> Г.П.</w:t>
      </w:r>
      <w:r w:rsidRPr="00615362">
        <w:rPr>
          <w:sz w:val="28"/>
          <w:szCs w:val="28"/>
        </w:rPr>
        <w:t xml:space="preserve"> </w:t>
      </w:r>
    </w:p>
    <w:p w:rsidR="00336776" w:rsidRDefault="00336776" w:rsidP="00336776">
      <w:pPr>
        <w:tabs>
          <w:tab w:val="num" w:pos="600"/>
        </w:tabs>
        <w:ind w:left="600" w:firstLine="600"/>
        <w:rPr>
          <w:sz w:val="16"/>
          <w:szCs w:val="16"/>
        </w:rPr>
      </w:pPr>
    </w:p>
    <w:p w:rsidR="00336776" w:rsidRPr="00453B0E" w:rsidRDefault="00336776" w:rsidP="00453B0E">
      <w:pPr>
        <w:tabs>
          <w:tab w:val="num" w:pos="600"/>
        </w:tabs>
        <w:ind w:left="600" w:hanging="600"/>
        <w:jc w:val="both"/>
      </w:pPr>
      <w:r w:rsidRPr="00453B0E">
        <w:t>Подготовил:</w:t>
      </w:r>
    </w:p>
    <w:p w:rsidR="00336776" w:rsidRPr="00453B0E" w:rsidRDefault="001A0C6A" w:rsidP="00453B0E">
      <w:pPr>
        <w:tabs>
          <w:tab w:val="num" w:pos="0"/>
        </w:tabs>
        <w:jc w:val="both"/>
      </w:pPr>
      <w:proofErr w:type="spellStart"/>
      <w:r w:rsidRPr="00453B0E">
        <w:t>Метелкина</w:t>
      </w:r>
      <w:proofErr w:type="spellEnd"/>
      <w:r w:rsidRPr="00453B0E">
        <w:t xml:space="preserve"> И.А.</w:t>
      </w:r>
    </w:p>
    <w:p w:rsidR="00336776" w:rsidRDefault="00336776" w:rsidP="00336776">
      <w:pPr>
        <w:ind w:left="60"/>
        <w:jc w:val="right"/>
      </w:pPr>
    </w:p>
    <w:p w:rsidR="00336776" w:rsidRPr="00110FEF" w:rsidRDefault="00336776" w:rsidP="00336776">
      <w:pPr>
        <w:ind w:left="60"/>
        <w:jc w:val="right"/>
        <w:rPr>
          <w:sz w:val="24"/>
          <w:szCs w:val="24"/>
        </w:rPr>
      </w:pPr>
      <w:r w:rsidRPr="00110FEF">
        <w:rPr>
          <w:sz w:val="24"/>
          <w:szCs w:val="24"/>
        </w:rPr>
        <w:t>Приложение №1</w:t>
      </w:r>
    </w:p>
    <w:p w:rsidR="00336776" w:rsidRPr="00110FEF" w:rsidRDefault="00336776" w:rsidP="00336776">
      <w:pPr>
        <w:ind w:left="60"/>
        <w:jc w:val="right"/>
        <w:rPr>
          <w:sz w:val="24"/>
          <w:szCs w:val="24"/>
        </w:rPr>
      </w:pPr>
      <w:r w:rsidRPr="00110FEF">
        <w:rPr>
          <w:sz w:val="24"/>
          <w:szCs w:val="24"/>
        </w:rPr>
        <w:t>к постановлению</w:t>
      </w:r>
    </w:p>
    <w:p w:rsidR="00336776" w:rsidRPr="00110FEF" w:rsidRDefault="00336776" w:rsidP="00336776">
      <w:pPr>
        <w:ind w:left="60"/>
        <w:jc w:val="right"/>
        <w:rPr>
          <w:sz w:val="24"/>
          <w:szCs w:val="24"/>
        </w:rPr>
      </w:pPr>
      <w:r w:rsidRPr="00110FEF">
        <w:rPr>
          <w:sz w:val="24"/>
          <w:szCs w:val="24"/>
        </w:rPr>
        <w:t xml:space="preserve">Администрации </w:t>
      </w:r>
    </w:p>
    <w:p w:rsidR="00336776" w:rsidRPr="00110FEF" w:rsidRDefault="00336776" w:rsidP="00336776">
      <w:pPr>
        <w:ind w:left="60"/>
        <w:jc w:val="right"/>
        <w:rPr>
          <w:sz w:val="24"/>
          <w:szCs w:val="24"/>
        </w:rPr>
      </w:pPr>
      <w:r w:rsidRPr="00110FEF">
        <w:rPr>
          <w:sz w:val="24"/>
          <w:szCs w:val="24"/>
        </w:rPr>
        <w:t>Манычского сельского поселения</w:t>
      </w:r>
    </w:p>
    <w:p w:rsidR="00336776" w:rsidRPr="00110FEF" w:rsidRDefault="00336776" w:rsidP="00336776">
      <w:pPr>
        <w:jc w:val="right"/>
        <w:rPr>
          <w:sz w:val="24"/>
          <w:szCs w:val="24"/>
        </w:rPr>
      </w:pPr>
      <w:r w:rsidRPr="00110FEF">
        <w:rPr>
          <w:sz w:val="24"/>
          <w:szCs w:val="24"/>
        </w:rPr>
        <w:t xml:space="preserve">от </w:t>
      </w:r>
      <w:r w:rsidR="00453B0E">
        <w:rPr>
          <w:sz w:val="24"/>
          <w:szCs w:val="24"/>
        </w:rPr>
        <w:t>20</w:t>
      </w:r>
      <w:r w:rsidRPr="00110FEF">
        <w:rPr>
          <w:sz w:val="24"/>
          <w:szCs w:val="24"/>
        </w:rPr>
        <w:t>.0</w:t>
      </w:r>
      <w:r w:rsidR="00453B0E">
        <w:rPr>
          <w:sz w:val="24"/>
          <w:szCs w:val="24"/>
        </w:rPr>
        <w:t>8</w:t>
      </w:r>
      <w:r w:rsidR="001A0C6A">
        <w:rPr>
          <w:sz w:val="24"/>
          <w:szCs w:val="24"/>
        </w:rPr>
        <w:t xml:space="preserve">.2020 г. № </w:t>
      </w:r>
      <w:r w:rsidR="00453B0E">
        <w:rPr>
          <w:sz w:val="24"/>
          <w:szCs w:val="24"/>
        </w:rPr>
        <w:t>50</w:t>
      </w:r>
    </w:p>
    <w:p w:rsidR="00336776" w:rsidRPr="00110FEF" w:rsidRDefault="00336776" w:rsidP="00336776">
      <w:pPr>
        <w:ind w:left="360"/>
        <w:jc w:val="center"/>
        <w:rPr>
          <w:sz w:val="24"/>
          <w:szCs w:val="24"/>
        </w:rPr>
      </w:pPr>
    </w:p>
    <w:p w:rsidR="00336776" w:rsidRPr="00110FEF" w:rsidRDefault="00336776" w:rsidP="00336776">
      <w:pPr>
        <w:ind w:left="360"/>
        <w:jc w:val="center"/>
        <w:rPr>
          <w:sz w:val="24"/>
          <w:szCs w:val="24"/>
        </w:rPr>
      </w:pPr>
      <w:r w:rsidRPr="00110FEF">
        <w:rPr>
          <w:sz w:val="24"/>
          <w:szCs w:val="24"/>
        </w:rPr>
        <w:t>Документация об аукционе</w:t>
      </w:r>
    </w:p>
    <w:p w:rsidR="00336776" w:rsidRPr="00110FEF" w:rsidRDefault="00336776" w:rsidP="00336776">
      <w:pPr>
        <w:jc w:val="center"/>
        <w:rPr>
          <w:sz w:val="24"/>
          <w:szCs w:val="24"/>
        </w:rPr>
      </w:pPr>
      <w:r w:rsidRPr="00110FEF">
        <w:rPr>
          <w:sz w:val="24"/>
          <w:szCs w:val="24"/>
        </w:rPr>
        <w:t xml:space="preserve">по продаже имущества, находящегося </w:t>
      </w:r>
      <w:proofErr w:type="gramStart"/>
      <w:r w:rsidRPr="00110FEF">
        <w:rPr>
          <w:sz w:val="24"/>
          <w:szCs w:val="24"/>
        </w:rPr>
        <w:t>в</w:t>
      </w:r>
      <w:proofErr w:type="gramEnd"/>
      <w:r w:rsidRPr="00110FEF">
        <w:rPr>
          <w:sz w:val="24"/>
          <w:szCs w:val="24"/>
        </w:rPr>
        <w:t xml:space="preserve"> муниципальной </w:t>
      </w:r>
    </w:p>
    <w:p w:rsidR="00336776" w:rsidRPr="00110FEF" w:rsidRDefault="00336776" w:rsidP="00336776">
      <w:pPr>
        <w:jc w:val="center"/>
        <w:rPr>
          <w:sz w:val="24"/>
          <w:szCs w:val="24"/>
        </w:rPr>
      </w:pPr>
      <w:r w:rsidRPr="00110FEF">
        <w:rPr>
          <w:sz w:val="24"/>
          <w:szCs w:val="24"/>
        </w:rPr>
        <w:t>собственности Манычского сельского поселения</w:t>
      </w:r>
    </w:p>
    <w:p w:rsidR="00336776" w:rsidRPr="00110FEF" w:rsidRDefault="00336776" w:rsidP="00336776">
      <w:pPr>
        <w:jc w:val="center"/>
        <w:rPr>
          <w:sz w:val="24"/>
          <w:szCs w:val="24"/>
        </w:rPr>
      </w:pPr>
    </w:p>
    <w:p w:rsidR="00336776" w:rsidRDefault="00336776" w:rsidP="00336776">
      <w:pPr>
        <w:jc w:val="center"/>
        <w:rPr>
          <w:b/>
          <w:sz w:val="24"/>
          <w:szCs w:val="24"/>
        </w:rPr>
      </w:pPr>
      <w:r w:rsidRPr="00110FEF">
        <w:rPr>
          <w:b/>
          <w:sz w:val="24"/>
          <w:szCs w:val="24"/>
        </w:rPr>
        <w:t>ИЗВЕЩЕНИЕ</w:t>
      </w:r>
    </w:p>
    <w:p w:rsidR="00453B0E" w:rsidRDefault="00453B0E" w:rsidP="00336776">
      <w:pPr>
        <w:jc w:val="center"/>
        <w:rPr>
          <w:b/>
          <w:sz w:val="24"/>
          <w:szCs w:val="24"/>
        </w:rPr>
      </w:pPr>
    </w:p>
    <w:p w:rsidR="00453B0E" w:rsidRPr="00453B0E" w:rsidRDefault="00453B0E" w:rsidP="00453B0E">
      <w:pPr>
        <w:tabs>
          <w:tab w:val="left" w:pos="2895"/>
        </w:tabs>
        <w:ind w:left="567" w:firstLine="513"/>
        <w:jc w:val="both"/>
        <w:rPr>
          <w:b/>
          <w:sz w:val="24"/>
          <w:szCs w:val="24"/>
        </w:rPr>
      </w:pPr>
      <w:r w:rsidRPr="00453B0E">
        <w:rPr>
          <w:sz w:val="24"/>
          <w:szCs w:val="24"/>
        </w:rPr>
        <w:t xml:space="preserve">Организатор торгов: </w:t>
      </w:r>
      <w:proofErr w:type="gramStart"/>
      <w:r w:rsidRPr="00453B0E">
        <w:rPr>
          <w:sz w:val="24"/>
          <w:szCs w:val="24"/>
        </w:rPr>
        <w:t xml:space="preserve">Администрация Манычского сельского поселения Манычского района, находящаяся по адресу: 347602, Ростовская область, </w:t>
      </w:r>
      <w:proofErr w:type="spellStart"/>
      <w:r w:rsidRPr="00453B0E">
        <w:rPr>
          <w:sz w:val="24"/>
          <w:szCs w:val="24"/>
        </w:rPr>
        <w:t>Сальский</w:t>
      </w:r>
      <w:proofErr w:type="spellEnd"/>
      <w:r w:rsidRPr="00453B0E">
        <w:rPr>
          <w:sz w:val="24"/>
          <w:szCs w:val="24"/>
        </w:rPr>
        <w:t xml:space="preserve"> район,                              п. Степной Курган, ул. Победы, 21, контактный телефон: 8(86372) 47-4-05,                               </w:t>
      </w:r>
      <w:r w:rsidRPr="00453B0E">
        <w:rPr>
          <w:sz w:val="24"/>
          <w:szCs w:val="24"/>
          <w:lang w:val="en-US"/>
        </w:rPr>
        <w:t>E</w:t>
      </w:r>
      <w:r w:rsidRPr="00453B0E">
        <w:rPr>
          <w:sz w:val="24"/>
          <w:szCs w:val="24"/>
        </w:rPr>
        <w:t>-</w:t>
      </w:r>
      <w:r w:rsidRPr="00453B0E">
        <w:rPr>
          <w:sz w:val="24"/>
          <w:szCs w:val="24"/>
          <w:lang w:val="en-US"/>
        </w:rPr>
        <w:t>mail</w:t>
      </w:r>
      <w:r w:rsidRPr="00453B0E">
        <w:rPr>
          <w:sz w:val="24"/>
          <w:szCs w:val="24"/>
        </w:rPr>
        <w:t xml:space="preserve">: </w:t>
      </w:r>
      <w:hyperlink r:id="rId9" w:history="1">
        <w:r w:rsidRPr="00453B0E">
          <w:rPr>
            <w:rStyle w:val="af"/>
            <w:sz w:val="24"/>
            <w:szCs w:val="24"/>
            <w:lang w:val="en-US"/>
          </w:rPr>
          <w:t>sp</w:t>
        </w:r>
        <w:r w:rsidRPr="00453B0E">
          <w:rPr>
            <w:rStyle w:val="af"/>
            <w:sz w:val="24"/>
            <w:szCs w:val="24"/>
          </w:rPr>
          <w:t>34361@</w:t>
        </w:r>
        <w:proofErr w:type="spellStart"/>
        <w:r w:rsidRPr="00453B0E">
          <w:rPr>
            <w:rStyle w:val="af"/>
            <w:sz w:val="24"/>
            <w:szCs w:val="24"/>
            <w:lang w:val="en-US"/>
          </w:rPr>
          <w:t>donpac</w:t>
        </w:r>
        <w:proofErr w:type="spellEnd"/>
        <w:r w:rsidRPr="00453B0E">
          <w:rPr>
            <w:rStyle w:val="af"/>
            <w:sz w:val="24"/>
            <w:szCs w:val="24"/>
          </w:rPr>
          <w:t>.</w:t>
        </w:r>
        <w:proofErr w:type="spellStart"/>
        <w:r w:rsidRPr="00453B0E">
          <w:rPr>
            <w:rStyle w:val="af"/>
            <w:sz w:val="24"/>
            <w:szCs w:val="24"/>
            <w:lang w:val="en-US"/>
          </w:rPr>
          <w:t>ru</w:t>
        </w:r>
        <w:proofErr w:type="spellEnd"/>
      </w:hyperlink>
      <w:r w:rsidRPr="00453B0E">
        <w:rPr>
          <w:sz w:val="24"/>
          <w:szCs w:val="24"/>
        </w:rPr>
        <w:t xml:space="preserve"> </w:t>
      </w:r>
      <w:r w:rsidRPr="00453B0E">
        <w:rPr>
          <w:sz w:val="24"/>
          <w:szCs w:val="24"/>
          <w:highlight w:val="yellow"/>
        </w:rPr>
        <w:t>«</w:t>
      </w:r>
      <w:r w:rsidRPr="00453B0E">
        <w:rPr>
          <w:b/>
          <w:sz w:val="24"/>
          <w:szCs w:val="24"/>
          <w:highlight w:val="yellow"/>
        </w:rPr>
        <w:t>16» сентября 2020 года</w:t>
      </w:r>
      <w:r w:rsidRPr="00453B0E">
        <w:rPr>
          <w:sz w:val="24"/>
          <w:szCs w:val="24"/>
          <w:highlight w:val="yellow"/>
        </w:rPr>
        <w:t xml:space="preserve"> </w:t>
      </w:r>
      <w:r w:rsidRPr="00453B0E">
        <w:rPr>
          <w:b/>
          <w:sz w:val="24"/>
          <w:szCs w:val="24"/>
          <w:highlight w:val="yellow"/>
        </w:rPr>
        <w:t>в 10-00 часов</w:t>
      </w:r>
      <w:r w:rsidRPr="00453B0E">
        <w:rPr>
          <w:b/>
          <w:sz w:val="24"/>
          <w:szCs w:val="24"/>
        </w:rPr>
        <w:t>, в кабинете главы Администрации Манычского сельского поселения проводятся аукционные торги, открытые по составу участников и форме подачи предложений по продаже имущества, находящегося в муниципальной</w:t>
      </w:r>
      <w:proofErr w:type="gramEnd"/>
      <w:r w:rsidRPr="00453B0E">
        <w:rPr>
          <w:b/>
          <w:sz w:val="24"/>
          <w:szCs w:val="24"/>
        </w:rPr>
        <w:t xml:space="preserve"> собственности Манычского сельского поселения.</w:t>
      </w:r>
    </w:p>
    <w:p w:rsidR="00453B0E" w:rsidRPr="00453B0E" w:rsidRDefault="00453B0E" w:rsidP="00453B0E">
      <w:pPr>
        <w:tabs>
          <w:tab w:val="left" w:pos="2895"/>
        </w:tabs>
        <w:ind w:left="567" w:firstLine="513"/>
        <w:jc w:val="both"/>
        <w:rPr>
          <w:b/>
          <w:sz w:val="24"/>
          <w:szCs w:val="24"/>
        </w:rPr>
      </w:pPr>
    </w:p>
    <w:p w:rsidR="00453B0E" w:rsidRPr="00453B0E" w:rsidRDefault="00453B0E" w:rsidP="00453B0E">
      <w:pPr>
        <w:tabs>
          <w:tab w:val="left" w:pos="765"/>
        </w:tabs>
        <w:ind w:left="567"/>
        <w:jc w:val="center"/>
        <w:rPr>
          <w:b/>
          <w:sz w:val="24"/>
          <w:szCs w:val="24"/>
        </w:rPr>
      </w:pPr>
      <w:r w:rsidRPr="00453B0E">
        <w:rPr>
          <w:b/>
          <w:sz w:val="24"/>
          <w:szCs w:val="24"/>
        </w:rPr>
        <w:t>Лот № 1</w:t>
      </w:r>
    </w:p>
    <w:p w:rsidR="00453B0E" w:rsidRPr="00453B0E" w:rsidRDefault="00453B0E" w:rsidP="00453B0E">
      <w:pPr>
        <w:ind w:left="567" w:firstLine="513"/>
        <w:jc w:val="both"/>
        <w:rPr>
          <w:sz w:val="24"/>
          <w:szCs w:val="24"/>
        </w:rPr>
      </w:pPr>
      <w:r w:rsidRPr="00453B0E">
        <w:rPr>
          <w:b/>
          <w:sz w:val="24"/>
          <w:szCs w:val="24"/>
        </w:rPr>
        <w:t>Машина дорожная комбинированная</w:t>
      </w:r>
      <w:r w:rsidRPr="00453B0E">
        <w:rPr>
          <w:sz w:val="24"/>
          <w:szCs w:val="24"/>
        </w:rPr>
        <w:t xml:space="preserve"> </w:t>
      </w:r>
      <w:r w:rsidRPr="00453B0E">
        <w:rPr>
          <w:b/>
          <w:sz w:val="24"/>
          <w:szCs w:val="24"/>
        </w:rPr>
        <w:t>МДК-433362</w:t>
      </w:r>
      <w:r w:rsidRPr="00453B0E">
        <w:rPr>
          <w:sz w:val="24"/>
          <w:szCs w:val="24"/>
        </w:rPr>
        <w:t xml:space="preserve">,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p>
    <w:p w:rsidR="00453B0E" w:rsidRPr="00453B0E" w:rsidRDefault="00453B0E" w:rsidP="00453B0E">
      <w:pPr>
        <w:ind w:left="567" w:firstLine="513"/>
        <w:jc w:val="both"/>
        <w:rPr>
          <w:sz w:val="24"/>
          <w:szCs w:val="24"/>
        </w:rPr>
      </w:pPr>
    </w:p>
    <w:p w:rsidR="00453B0E" w:rsidRPr="00453B0E" w:rsidRDefault="00453B0E" w:rsidP="00453B0E">
      <w:pPr>
        <w:ind w:left="567" w:firstLine="513"/>
        <w:jc w:val="both"/>
        <w:rPr>
          <w:sz w:val="24"/>
          <w:szCs w:val="24"/>
        </w:rPr>
      </w:pPr>
      <w:r w:rsidRPr="00453B0E">
        <w:rPr>
          <w:sz w:val="24"/>
          <w:szCs w:val="24"/>
        </w:rPr>
        <w:t>Начальная цена продажи имущества, находящегося в муниципальной собственности Манычского сельского поселения составляет:</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491"/>
        <w:gridCol w:w="1666"/>
      </w:tblGrid>
      <w:tr w:rsidR="00453B0E" w:rsidRPr="00453B0E" w:rsidTr="00B54E4C">
        <w:trPr>
          <w:cantSplit/>
          <w:trHeight w:val="555"/>
          <w:tblHeader/>
        </w:trPr>
        <w:tc>
          <w:tcPr>
            <w:tcW w:w="0" w:type="auto"/>
            <w:vAlign w:val="center"/>
          </w:tcPr>
          <w:p w:rsidR="00453B0E" w:rsidRPr="00453B0E" w:rsidRDefault="00453B0E" w:rsidP="00B54E4C">
            <w:pPr>
              <w:pStyle w:val="1"/>
              <w:jc w:val="center"/>
              <w:rPr>
                <w:b/>
                <w:szCs w:val="24"/>
              </w:rPr>
            </w:pPr>
            <w:r w:rsidRPr="00453B0E">
              <w:rPr>
                <w:szCs w:val="24"/>
              </w:rPr>
              <w:t>№</w:t>
            </w:r>
          </w:p>
          <w:p w:rsidR="00453B0E" w:rsidRPr="00453B0E" w:rsidRDefault="00453B0E" w:rsidP="00B54E4C">
            <w:pPr>
              <w:pStyle w:val="1"/>
              <w:jc w:val="center"/>
              <w:rPr>
                <w:b/>
                <w:szCs w:val="24"/>
              </w:rPr>
            </w:pPr>
            <w:proofErr w:type="spellStart"/>
            <w:proofErr w:type="gramStart"/>
            <w:r w:rsidRPr="00453B0E">
              <w:rPr>
                <w:szCs w:val="24"/>
              </w:rPr>
              <w:t>п</w:t>
            </w:r>
            <w:proofErr w:type="spellEnd"/>
            <w:proofErr w:type="gramEnd"/>
            <w:r w:rsidRPr="00453B0E">
              <w:rPr>
                <w:szCs w:val="24"/>
              </w:rPr>
              <w:t>/</w:t>
            </w:r>
            <w:proofErr w:type="spellStart"/>
            <w:r w:rsidRPr="00453B0E">
              <w:rPr>
                <w:szCs w:val="24"/>
              </w:rPr>
              <w:t>п</w:t>
            </w:r>
            <w:proofErr w:type="spellEnd"/>
          </w:p>
        </w:tc>
        <w:tc>
          <w:tcPr>
            <w:tcW w:w="7491" w:type="dxa"/>
            <w:vAlign w:val="center"/>
          </w:tcPr>
          <w:p w:rsidR="00453B0E" w:rsidRPr="00453B0E" w:rsidRDefault="00453B0E" w:rsidP="00B54E4C">
            <w:pPr>
              <w:pStyle w:val="1"/>
              <w:jc w:val="center"/>
              <w:rPr>
                <w:b/>
                <w:szCs w:val="24"/>
              </w:rPr>
            </w:pPr>
            <w:r w:rsidRPr="00453B0E">
              <w:rPr>
                <w:szCs w:val="24"/>
              </w:rPr>
              <w:t>Наименование имущества</w:t>
            </w:r>
          </w:p>
          <w:p w:rsidR="00453B0E" w:rsidRPr="00453B0E" w:rsidRDefault="00453B0E" w:rsidP="00B54E4C">
            <w:pPr>
              <w:pStyle w:val="1"/>
              <w:jc w:val="center"/>
              <w:rPr>
                <w:b/>
                <w:szCs w:val="24"/>
              </w:rPr>
            </w:pPr>
          </w:p>
        </w:tc>
        <w:tc>
          <w:tcPr>
            <w:tcW w:w="1666" w:type="dxa"/>
          </w:tcPr>
          <w:p w:rsidR="00453B0E" w:rsidRPr="00453B0E" w:rsidRDefault="00453B0E" w:rsidP="00B54E4C">
            <w:pPr>
              <w:jc w:val="center"/>
              <w:rPr>
                <w:sz w:val="24"/>
                <w:szCs w:val="24"/>
              </w:rPr>
            </w:pPr>
            <w:r w:rsidRPr="00453B0E">
              <w:rPr>
                <w:sz w:val="24"/>
                <w:szCs w:val="24"/>
              </w:rPr>
              <w:t>Рыночная стоимость транспортных средств, руб.</w:t>
            </w:r>
          </w:p>
        </w:tc>
      </w:tr>
      <w:tr w:rsidR="00453B0E" w:rsidRPr="00453B0E" w:rsidTr="00B54E4C">
        <w:trPr>
          <w:cantSplit/>
          <w:trHeight w:val="797"/>
          <w:tblHeader/>
        </w:trPr>
        <w:tc>
          <w:tcPr>
            <w:tcW w:w="0" w:type="auto"/>
            <w:vAlign w:val="center"/>
          </w:tcPr>
          <w:p w:rsidR="00453B0E" w:rsidRPr="00453B0E" w:rsidRDefault="00453B0E" w:rsidP="00B54E4C">
            <w:pPr>
              <w:ind w:left="567" w:hanging="555"/>
              <w:jc w:val="center"/>
              <w:rPr>
                <w:sz w:val="24"/>
                <w:szCs w:val="24"/>
              </w:rPr>
            </w:pPr>
            <w:r w:rsidRPr="00453B0E">
              <w:rPr>
                <w:sz w:val="24"/>
                <w:szCs w:val="24"/>
              </w:rPr>
              <w:t>1</w:t>
            </w:r>
          </w:p>
        </w:tc>
        <w:tc>
          <w:tcPr>
            <w:tcW w:w="7491" w:type="dxa"/>
          </w:tcPr>
          <w:p w:rsidR="00453B0E" w:rsidRPr="00453B0E" w:rsidRDefault="00453B0E" w:rsidP="00B54E4C">
            <w:pPr>
              <w:ind w:left="28"/>
              <w:jc w:val="both"/>
              <w:rPr>
                <w:sz w:val="24"/>
                <w:szCs w:val="24"/>
              </w:rPr>
            </w:pPr>
            <w:r w:rsidRPr="00453B0E">
              <w:rPr>
                <w:b/>
                <w:sz w:val="24"/>
                <w:szCs w:val="24"/>
              </w:rPr>
              <w:t>Машина дорожная комбинированная</w:t>
            </w:r>
            <w:r w:rsidRPr="00453B0E">
              <w:rPr>
                <w:sz w:val="24"/>
                <w:szCs w:val="24"/>
              </w:rPr>
              <w:t xml:space="preserve"> </w:t>
            </w:r>
            <w:r w:rsidRPr="00453B0E">
              <w:rPr>
                <w:b/>
                <w:sz w:val="24"/>
                <w:szCs w:val="24"/>
              </w:rPr>
              <w:t>МДК-433362</w:t>
            </w:r>
            <w:r w:rsidRPr="00453B0E">
              <w:rPr>
                <w:sz w:val="24"/>
                <w:szCs w:val="24"/>
              </w:rPr>
              <w:t xml:space="preserve">,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p>
        </w:tc>
        <w:tc>
          <w:tcPr>
            <w:tcW w:w="1666" w:type="dxa"/>
          </w:tcPr>
          <w:p w:rsidR="00453B0E" w:rsidRPr="00453B0E" w:rsidRDefault="00453B0E" w:rsidP="00B54E4C">
            <w:pPr>
              <w:ind w:left="-108"/>
              <w:jc w:val="center"/>
              <w:rPr>
                <w:b/>
                <w:sz w:val="24"/>
                <w:szCs w:val="24"/>
              </w:rPr>
            </w:pPr>
            <w:r w:rsidRPr="00453B0E">
              <w:rPr>
                <w:b/>
                <w:sz w:val="24"/>
                <w:szCs w:val="24"/>
              </w:rPr>
              <w:t>180 000,00</w:t>
            </w:r>
          </w:p>
          <w:p w:rsidR="00453B0E" w:rsidRPr="00453B0E" w:rsidRDefault="00453B0E" w:rsidP="00B54E4C">
            <w:pPr>
              <w:ind w:left="-108"/>
              <w:jc w:val="center"/>
              <w:rPr>
                <w:sz w:val="24"/>
                <w:szCs w:val="24"/>
              </w:rPr>
            </w:pPr>
            <w:r w:rsidRPr="00453B0E">
              <w:rPr>
                <w:sz w:val="24"/>
                <w:szCs w:val="24"/>
              </w:rPr>
              <w:t>без учета НДС</w:t>
            </w:r>
          </w:p>
        </w:tc>
      </w:tr>
    </w:tbl>
    <w:p w:rsidR="00453B0E" w:rsidRPr="00453B0E" w:rsidRDefault="00453B0E" w:rsidP="00453B0E">
      <w:pPr>
        <w:tabs>
          <w:tab w:val="left" w:pos="765"/>
        </w:tabs>
        <w:ind w:left="567"/>
        <w:jc w:val="both"/>
        <w:rPr>
          <w:sz w:val="24"/>
          <w:szCs w:val="24"/>
        </w:rPr>
      </w:pPr>
    </w:p>
    <w:p w:rsidR="00453B0E" w:rsidRDefault="00453B0E" w:rsidP="00453B0E">
      <w:pPr>
        <w:ind w:left="567"/>
        <w:jc w:val="center"/>
        <w:rPr>
          <w:sz w:val="24"/>
          <w:szCs w:val="24"/>
        </w:rPr>
      </w:pPr>
    </w:p>
    <w:p w:rsidR="00453B0E" w:rsidRDefault="00453B0E" w:rsidP="00453B0E">
      <w:pPr>
        <w:ind w:left="567"/>
        <w:jc w:val="center"/>
        <w:rPr>
          <w:sz w:val="24"/>
          <w:szCs w:val="24"/>
        </w:rPr>
      </w:pPr>
    </w:p>
    <w:p w:rsidR="00453B0E" w:rsidRDefault="00453B0E" w:rsidP="00453B0E">
      <w:pPr>
        <w:ind w:left="567"/>
        <w:jc w:val="center"/>
        <w:rPr>
          <w:sz w:val="24"/>
          <w:szCs w:val="24"/>
        </w:rPr>
      </w:pPr>
    </w:p>
    <w:p w:rsidR="00453B0E" w:rsidRDefault="00453B0E" w:rsidP="00453B0E">
      <w:pPr>
        <w:ind w:left="567"/>
        <w:jc w:val="center"/>
        <w:rPr>
          <w:sz w:val="24"/>
          <w:szCs w:val="24"/>
        </w:rPr>
      </w:pPr>
    </w:p>
    <w:p w:rsidR="00453B0E" w:rsidRDefault="00453B0E" w:rsidP="00453B0E">
      <w:pPr>
        <w:ind w:left="567"/>
        <w:jc w:val="center"/>
        <w:rPr>
          <w:sz w:val="24"/>
          <w:szCs w:val="24"/>
        </w:rPr>
      </w:pPr>
    </w:p>
    <w:p w:rsidR="00453B0E" w:rsidRPr="00453B0E" w:rsidRDefault="00453B0E" w:rsidP="00453B0E">
      <w:pPr>
        <w:ind w:left="567"/>
        <w:jc w:val="center"/>
        <w:rPr>
          <w:sz w:val="24"/>
          <w:szCs w:val="24"/>
        </w:rPr>
      </w:pPr>
      <w:r w:rsidRPr="00453B0E">
        <w:rPr>
          <w:sz w:val="24"/>
          <w:szCs w:val="24"/>
        </w:rPr>
        <w:lastRenderedPageBreak/>
        <w:t>Шаг торгов составляет 5% от начальной цены:</w:t>
      </w:r>
    </w:p>
    <w:tbl>
      <w:tblPr>
        <w:tblW w:w="97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588"/>
      </w:tblGrid>
      <w:tr w:rsidR="00453B0E" w:rsidRPr="00453B0E" w:rsidTr="00B54E4C">
        <w:trPr>
          <w:cantSplit/>
          <w:trHeight w:val="555"/>
          <w:tblHeader/>
        </w:trPr>
        <w:tc>
          <w:tcPr>
            <w:tcW w:w="0" w:type="auto"/>
            <w:vAlign w:val="center"/>
          </w:tcPr>
          <w:p w:rsidR="00453B0E" w:rsidRPr="00453B0E" w:rsidRDefault="00453B0E" w:rsidP="00B54E4C">
            <w:pPr>
              <w:pStyle w:val="1"/>
              <w:jc w:val="center"/>
              <w:rPr>
                <w:b/>
                <w:szCs w:val="24"/>
              </w:rPr>
            </w:pPr>
            <w:r w:rsidRPr="00453B0E">
              <w:rPr>
                <w:szCs w:val="24"/>
              </w:rPr>
              <w:t>№</w:t>
            </w:r>
          </w:p>
          <w:p w:rsidR="00453B0E" w:rsidRPr="00453B0E" w:rsidRDefault="00453B0E" w:rsidP="00B54E4C">
            <w:pPr>
              <w:pStyle w:val="1"/>
              <w:jc w:val="center"/>
              <w:rPr>
                <w:b/>
                <w:szCs w:val="24"/>
              </w:rPr>
            </w:pPr>
            <w:proofErr w:type="spellStart"/>
            <w:proofErr w:type="gramStart"/>
            <w:r w:rsidRPr="00453B0E">
              <w:rPr>
                <w:szCs w:val="24"/>
              </w:rPr>
              <w:t>п</w:t>
            </w:r>
            <w:proofErr w:type="spellEnd"/>
            <w:proofErr w:type="gramEnd"/>
            <w:r w:rsidRPr="00453B0E">
              <w:rPr>
                <w:szCs w:val="24"/>
              </w:rPr>
              <w:t>/</w:t>
            </w:r>
            <w:proofErr w:type="spellStart"/>
            <w:r w:rsidRPr="00453B0E">
              <w:rPr>
                <w:szCs w:val="24"/>
              </w:rPr>
              <w:t>п</w:t>
            </w:r>
            <w:proofErr w:type="spellEnd"/>
          </w:p>
        </w:tc>
        <w:tc>
          <w:tcPr>
            <w:tcW w:w="7620" w:type="dxa"/>
            <w:vAlign w:val="center"/>
          </w:tcPr>
          <w:p w:rsidR="00453B0E" w:rsidRPr="00453B0E" w:rsidRDefault="00453B0E" w:rsidP="00B54E4C">
            <w:pPr>
              <w:pStyle w:val="1"/>
              <w:jc w:val="center"/>
              <w:rPr>
                <w:b/>
                <w:szCs w:val="24"/>
              </w:rPr>
            </w:pPr>
            <w:r w:rsidRPr="00453B0E">
              <w:rPr>
                <w:szCs w:val="24"/>
              </w:rPr>
              <w:t>Наименование имущества</w:t>
            </w:r>
          </w:p>
          <w:p w:rsidR="00453B0E" w:rsidRPr="00453B0E" w:rsidRDefault="00453B0E" w:rsidP="00B54E4C">
            <w:pPr>
              <w:pStyle w:val="1"/>
              <w:jc w:val="center"/>
              <w:rPr>
                <w:b/>
                <w:szCs w:val="24"/>
              </w:rPr>
            </w:pPr>
          </w:p>
        </w:tc>
        <w:tc>
          <w:tcPr>
            <w:tcW w:w="1588" w:type="dxa"/>
          </w:tcPr>
          <w:p w:rsidR="00453B0E" w:rsidRPr="00453B0E" w:rsidRDefault="00453B0E" w:rsidP="00B54E4C">
            <w:pPr>
              <w:jc w:val="center"/>
              <w:rPr>
                <w:sz w:val="24"/>
                <w:szCs w:val="24"/>
              </w:rPr>
            </w:pPr>
            <w:r w:rsidRPr="00453B0E">
              <w:rPr>
                <w:sz w:val="24"/>
                <w:szCs w:val="24"/>
              </w:rPr>
              <w:t>Шаг аукциона             5%, (руб.)</w:t>
            </w:r>
          </w:p>
        </w:tc>
      </w:tr>
      <w:tr w:rsidR="00453B0E" w:rsidRPr="00453B0E" w:rsidTr="00B54E4C">
        <w:trPr>
          <w:cantSplit/>
          <w:trHeight w:val="797"/>
          <w:tblHeader/>
        </w:trPr>
        <w:tc>
          <w:tcPr>
            <w:tcW w:w="0" w:type="auto"/>
            <w:vAlign w:val="center"/>
          </w:tcPr>
          <w:p w:rsidR="00453B0E" w:rsidRPr="00453B0E" w:rsidRDefault="00453B0E" w:rsidP="00B54E4C">
            <w:pPr>
              <w:ind w:left="567" w:hanging="555"/>
              <w:jc w:val="center"/>
              <w:rPr>
                <w:sz w:val="24"/>
                <w:szCs w:val="24"/>
              </w:rPr>
            </w:pPr>
            <w:r w:rsidRPr="00453B0E">
              <w:rPr>
                <w:sz w:val="24"/>
                <w:szCs w:val="24"/>
              </w:rPr>
              <w:t>1</w:t>
            </w:r>
          </w:p>
        </w:tc>
        <w:tc>
          <w:tcPr>
            <w:tcW w:w="7620" w:type="dxa"/>
          </w:tcPr>
          <w:p w:rsidR="00453B0E" w:rsidRPr="00453B0E" w:rsidRDefault="00453B0E" w:rsidP="00B54E4C">
            <w:pPr>
              <w:jc w:val="both"/>
              <w:rPr>
                <w:sz w:val="24"/>
                <w:szCs w:val="24"/>
              </w:rPr>
            </w:pPr>
            <w:r w:rsidRPr="00453B0E">
              <w:rPr>
                <w:b/>
                <w:sz w:val="24"/>
                <w:szCs w:val="24"/>
              </w:rPr>
              <w:t>Машина дорожная комбинированная</w:t>
            </w:r>
            <w:r w:rsidRPr="00453B0E">
              <w:rPr>
                <w:sz w:val="24"/>
                <w:szCs w:val="24"/>
              </w:rPr>
              <w:t xml:space="preserve"> </w:t>
            </w:r>
            <w:r w:rsidRPr="00453B0E">
              <w:rPr>
                <w:b/>
                <w:sz w:val="24"/>
                <w:szCs w:val="24"/>
              </w:rPr>
              <w:t>МДК-433362</w:t>
            </w:r>
            <w:r w:rsidRPr="00453B0E">
              <w:rPr>
                <w:sz w:val="24"/>
                <w:szCs w:val="24"/>
              </w:rPr>
              <w:t xml:space="preserve">,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p>
        </w:tc>
        <w:tc>
          <w:tcPr>
            <w:tcW w:w="1588" w:type="dxa"/>
          </w:tcPr>
          <w:p w:rsidR="00453B0E" w:rsidRPr="00453B0E" w:rsidRDefault="00453B0E" w:rsidP="00B54E4C">
            <w:pPr>
              <w:ind w:left="-108"/>
              <w:jc w:val="center"/>
              <w:rPr>
                <w:sz w:val="24"/>
                <w:szCs w:val="24"/>
              </w:rPr>
            </w:pPr>
            <w:r w:rsidRPr="00453B0E">
              <w:rPr>
                <w:sz w:val="24"/>
                <w:szCs w:val="24"/>
              </w:rPr>
              <w:t>9000,00</w:t>
            </w:r>
          </w:p>
        </w:tc>
      </w:tr>
    </w:tbl>
    <w:p w:rsidR="00453B0E" w:rsidRPr="00453B0E" w:rsidRDefault="00453B0E" w:rsidP="00453B0E">
      <w:pPr>
        <w:tabs>
          <w:tab w:val="left" w:pos="1125"/>
        </w:tabs>
        <w:ind w:left="567"/>
        <w:jc w:val="center"/>
        <w:rPr>
          <w:sz w:val="24"/>
          <w:szCs w:val="24"/>
        </w:rPr>
      </w:pPr>
    </w:p>
    <w:p w:rsidR="00453B0E" w:rsidRPr="00453B0E" w:rsidRDefault="00453B0E" w:rsidP="00453B0E">
      <w:pPr>
        <w:tabs>
          <w:tab w:val="left" w:pos="1125"/>
        </w:tabs>
        <w:ind w:left="567"/>
        <w:jc w:val="center"/>
        <w:rPr>
          <w:sz w:val="24"/>
          <w:szCs w:val="24"/>
        </w:rPr>
      </w:pPr>
      <w:r w:rsidRPr="00453B0E">
        <w:rPr>
          <w:sz w:val="24"/>
          <w:szCs w:val="24"/>
        </w:rPr>
        <w:t>Задаток в размере 10% начальной цены в сумме: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255"/>
      </w:tblGrid>
      <w:tr w:rsidR="00453B0E" w:rsidRPr="00453B0E" w:rsidTr="00B54E4C">
        <w:trPr>
          <w:cantSplit/>
          <w:trHeight w:val="555"/>
          <w:tblHeader/>
        </w:trPr>
        <w:tc>
          <w:tcPr>
            <w:tcW w:w="0" w:type="auto"/>
            <w:vAlign w:val="center"/>
          </w:tcPr>
          <w:p w:rsidR="00453B0E" w:rsidRPr="00453B0E" w:rsidRDefault="00453B0E" w:rsidP="00B54E4C">
            <w:pPr>
              <w:pStyle w:val="1"/>
              <w:jc w:val="center"/>
              <w:rPr>
                <w:b/>
                <w:szCs w:val="24"/>
              </w:rPr>
            </w:pPr>
            <w:r w:rsidRPr="00453B0E">
              <w:rPr>
                <w:szCs w:val="24"/>
              </w:rPr>
              <w:t>№</w:t>
            </w:r>
          </w:p>
          <w:p w:rsidR="00453B0E" w:rsidRPr="00453B0E" w:rsidRDefault="00453B0E" w:rsidP="00B54E4C">
            <w:pPr>
              <w:pStyle w:val="1"/>
              <w:jc w:val="center"/>
              <w:rPr>
                <w:b/>
                <w:szCs w:val="24"/>
              </w:rPr>
            </w:pPr>
            <w:proofErr w:type="spellStart"/>
            <w:proofErr w:type="gramStart"/>
            <w:r w:rsidRPr="00453B0E">
              <w:rPr>
                <w:szCs w:val="24"/>
              </w:rPr>
              <w:t>п</w:t>
            </w:r>
            <w:proofErr w:type="spellEnd"/>
            <w:proofErr w:type="gramEnd"/>
            <w:r w:rsidRPr="00453B0E">
              <w:rPr>
                <w:szCs w:val="24"/>
              </w:rPr>
              <w:t>/</w:t>
            </w:r>
            <w:proofErr w:type="spellStart"/>
            <w:r w:rsidRPr="00453B0E">
              <w:rPr>
                <w:szCs w:val="24"/>
              </w:rPr>
              <w:t>п</w:t>
            </w:r>
            <w:proofErr w:type="spellEnd"/>
          </w:p>
        </w:tc>
        <w:tc>
          <w:tcPr>
            <w:tcW w:w="7620" w:type="dxa"/>
            <w:vAlign w:val="center"/>
          </w:tcPr>
          <w:p w:rsidR="00453B0E" w:rsidRPr="00453B0E" w:rsidRDefault="00453B0E" w:rsidP="00B54E4C">
            <w:pPr>
              <w:pStyle w:val="1"/>
              <w:jc w:val="center"/>
              <w:rPr>
                <w:b/>
                <w:szCs w:val="24"/>
              </w:rPr>
            </w:pPr>
            <w:r w:rsidRPr="00453B0E">
              <w:rPr>
                <w:szCs w:val="24"/>
              </w:rPr>
              <w:t>Наименование имущества</w:t>
            </w:r>
          </w:p>
          <w:p w:rsidR="00453B0E" w:rsidRPr="00453B0E" w:rsidRDefault="00453B0E" w:rsidP="00B54E4C">
            <w:pPr>
              <w:pStyle w:val="1"/>
              <w:jc w:val="center"/>
              <w:rPr>
                <w:b/>
                <w:szCs w:val="24"/>
              </w:rPr>
            </w:pPr>
          </w:p>
        </w:tc>
        <w:tc>
          <w:tcPr>
            <w:tcW w:w="1255" w:type="dxa"/>
          </w:tcPr>
          <w:p w:rsidR="00453B0E" w:rsidRPr="00453B0E" w:rsidRDefault="00453B0E" w:rsidP="00B54E4C">
            <w:pPr>
              <w:ind w:left="-108" w:firstLine="40"/>
              <w:jc w:val="center"/>
              <w:rPr>
                <w:sz w:val="24"/>
                <w:szCs w:val="24"/>
              </w:rPr>
            </w:pPr>
            <w:r w:rsidRPr="00453B0E">
              <w:rPr>
                <w:sz w:val="24"/>
                <w:szCs w:val="24"/>
              </w:rPr>
              <w:t>Задаток в размере  10 %</w:t>
            </w:r>
          </w:p>
          <w:p w:rsidR="00453B0E" w:rsidRPr="00453B0E" w:rsidRDefault="00453B0E" w:rsidP="00B54E4C">
            <w:pPr>
              <w:jc w:val="center"/>
              <w:rPr>
                <w:sz w:val="24"/>
                <w:szCs w:val="24"/>
              </w:rPr>
            </w:pPr>
            <w:r w:rsidRPr="00453B0E">
              <w:rPr>
                <w:sz w:val="24"/>
                <w:szCs w:val="24"/>
              </w:rPr>
              <w:t>(руб.)</w:t>
            </w:r>
          </w:p>
        </w:tc>
      </w:tr>
      <w:tr w:rsidR="00453B0E" w:rsidRPr="00453B0E" w:rsidTr="00B54E4C">
        <w:trPr>
          <w:cantSplit/>
          <w:trHeight w:val="797"/>
          <w:tblHeader/>
        </w:trPr>
        <w:tc>
          <w:tcPr>
            <w:tcW w:w="0" w:type="auto"/>
            <w:vAlign w:val="center"/>
          </w:tcPr>
          <w:p w:rsidR="00453B0E" w:rsidRPr="00453B0E" w:rsidRDefault="00453B0E" w:rsidP="00B54E4C">
            <w:pPr>
              <w:ind w:left="567" w:hanging="555"/>
              <w:jc w:val="center"/>
              <w:rPr>
                <w:sz w:val="24"/>
                <w:szCs w:val="24"/>
              </w:rPr>
            </w:pPr>
            <w:r w:rsidRPr="00453B0E">
              <w:rPr>
                <w:sz w:val="24"/>
                <w:szCs w:val="24"/>
              </w:rPr>
              <w:t>1</w:t>
            </w:r>
          </w:p>
        </w:tc>
        <w:tc>
          <w:tcPr>
            <w:tcW w:w="7620" w:type="dxa"/>
          </w:tcPr>
          <w:p w:rsidR="00453B0E" w:rsidRPr="00453B0E" w:rsidRDefault="00453B0E" w:rsidP="00B54E4C">
            <w:pPr>
              <w:jc w:val="both"/>
              <w:rPr>
                <w:sz w:val="24"/>
                <w:szCs w:val="24"/>
              </w:rPr>
            </w:pPr>
            <w:r w:rsidRPr="00453B0E">
              <w:rPr>
                <w:b/>
                <w:sz w:val="24"/>
                <w:szCs w:val="24"/>
              </w:rPr>
              <w:t>Машина дорожная комбинированная</w:t>
            </w:r>
            <w:r w:rsidRPr="00453B0E">
              <w:rPr>
                <w:sz w:val="24"/>
                <w:szCs w:val="24"/>
              </w:rPr>
              <w:t xml:space="preserve"> </w:t>
            </w:r>
            <w:r w:rsidRPr="00453B0E">
              <w:rPr>
                <w:b/>
                <w:sz w:val="24"/>
                <w:szCs w:val="24"/>
              </w:rPr>
              <w:t>МДК-433362</w:t>
            </w:r>
            <w:r w:rsidRPr="00453B0E">
              <w:rPr>
                <w:sz w:val="24"/>
                <w:szCs w:val="24"/>
              </w:rPr>
              <w:t xml:space="preserve">,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p>
        </w:tc>
        <w:tc>
          <w:tcPr>
            <w:tcW w:w="1255" w:type="dxa"/>
          </w:tcPr>
          <w:p w:rsidR="00453B0E" w:rsidRPr="00453B0E" w:rsidRDefault="00453B0E" w:rsidP="00B54E4C">
            <w:pPr>
              <w:ind w:left="-108"/>
              <w:jc w:val="center"/>
              <w:rPr>
                <w:sz w:val="24"/>
                <w:szCs w:val="24"/>
              </w:rPr>
            </w:pPr>
            <w:r w:rsidRPr="00453B0E">
              <w:rPr>
                <w:sz w:val="24"/>
                <w:szCs w:val="24"/>
              </w:rPr>
              <w:t>18000,00</w:t>
            </w:r>
          </w:p>
        </w:tc>
      </w:tr>
    </w:tbl>
    <w:p w:rsidR="00453B0E" w:rsidRPr="00453B0E" w:rsidRDefault="00453B0E" w:rsidP="00453B0E">
      <w:pPr>
        <w:ind w:left="567" w:firstLine="513"/>
        <w:jc w:val="both"/>
        <w:rPr>
          <w:sz w:val="24"/>
          <w:szCs w:val="24"/>
        </w:rPr>
      </w:pPr>
    </w:p>
    <w:p w:rsidR="00453B0E" w:rsidRPr="00453B0E" w:rsidRDefault="00453B0E" w:rsidP="00453B0E">
      <w:pPr>
        <w:ind w:left="567" w:firstLine="513"/>
        <w:jc w:val="both"/>
        <w:rPr>
          <w:sz w:val="24"/>
          <w:szCs w:val="24"/>
        </w:rPr>
      </w:pPr>
      <w:r w:rsidRPr="00453B0E">
        <w:rPr>
          <w:sz w:val="24"/>
          <w:szCs w:val="24"/>
        </w:rPr>
        <w:t>Задаток вносится на бюджетный счет Администрации Манычского сельского поселения                         №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p>
    <w:p w:rsidR="00453B0E" w:rsidRPr="00453B0E" w:rsidRDefault="00453B0E" w:rsidP="00453B0E">
      <w:pPr>
        <w:ind w:left="567" w:firstLine="513"/>
        <w:jc w:val="both"/>
        <w:rPr>
          <w:sz w:val="24"/>
          <w:szCs w:val="24"/>
        </w:rPr>
      </w:pPr>
      <w:r w:rsidRPr="00453B0E">
        <w:rPr>
          <w:sz w:val="24"/>
          <w:szCs w:val="24"/>
        </w:rPr>
        <w:t xml:space="preserve">Вернуть задаток участнику аукциона в течение пяти рабочих дней </w:t>
      </w:r>
      <w:proofErr w:type="gramStart"/>
      <w:r w:rsidRPr="00453B0E">
        <w:rPr>
          <w:sz w:val="24"/>
          <w:szCs w:val="24"/>
        </w:rPr>
        <w:t>с даты заключения</w:t>
      </w:r>
      <w:proofErr w:type="gramEnd"/>
      <w:r w:rsidRPr="00453B0E">
        <w:rPr>
          <w:sz w:val="24"/>
          <w:szCs w:val="24"/>
        </w:rPr>
        <w:t xml:space="preserve"> с ним договора. </w:t>
      </w:r>
    </w:p>
    <w:p w:rsidR="00453B0E" w:rsidRPr="00453B0E" w:rsidRDefault="00453B0E" w:rsidP="00453B0E">
      <w:pPr>
        <w:tabs>
          <w:tab w:val="left" w:pos="1125"/>
        </w:tabs>
        <w:ind w:left="567" w:firstLine="513"/>
        <w:jc w:val="both"/>
        <w:rPr>
          <w:sz w:val="24"/>
          <w:szCs w:val="24"/>
        </w:rPr>
      </w:pPr>
      <w:r w:rsidRPr="00453B0E">
        <w:rPr>
          <w:sz w:val="24"/>
          <w:szCs w:val="24"/>
        </w:rPr>
        <w:t xml:space="preserve">Срок предоставления документации об аукционе (в том числе ознакомление с условиями договора купли-продажи) - начиная со дня, следующего за днем выхода объявления на сайте, в течение двух рабочих дней </w:t>
      </w:r>
      <w:proofErr w:type="gramStart"/>
      <w:r w:rsidRPr="00453B0E">
        <w:rPr>
          <w:sz w:val="24"/>
          <w:szCs w:val="24"/>
        </w:rPr>
        <w:t>с даты получения</w:t>
      </w:r>
      <w:proofErr w:type="gramEnd"/>
      <w:r w:rsidRPr="00453B0E">
        <w:rPr>
          <w:sz w:val="24"/>
          <w:szCs w:val="24"/>
        </w:rPr>
        <w:t xml:space="preserve"> соответствующего заявления заинтересованного лица, по адресу: Ростовская область, </w:t>
      </w:r>
      <w:proofErr w:type="spellStart"/>
      <w:r w:rsidRPr="00453B0E">
        <w:rPr>
          <w:sz w:val="24"/>
          <w:szCs w:val="24"/>
        </w:rPr>
        <w:t>Сальский</w:t>
      </w:r>
      <w:proofErr w:type="spellEnd"/>
      <w:r w:rsidRPr="00453B0E">
        <w:rPr>
          <w:sz w:val="24"/>
          <w:szCs w:val="24"/>
        </w:rPr>
        <w:t xml:space="preserve"> район, п</w:t>
      </w:r>
      <w:proofErr w:type="gramStart"/>
      <w:r w:rsidRPr="00453B0E">
        <w:rPr>
          <w:sz w:val="24"/>
          <w:szCs w:val="24"/>
        </w:rPr>
        <w:t>.С</w:t>
      </w:r>
      <w:proofErr w:type="gramEnd"/>
      <w:r w:rsidRPr="00453B0E">
        <w:rPr>
          <w:sz w:val="24"/>
          <w:szCs w:val="24"/>
        </w:rPr>
        <w:t xml:space="preserve">тепной Курган, ул. Победы, 21, кабинет сектора экономики и финансов в рабочие дни.           </w:t>
      </w:r>
    </w:p>
    <w:p w:rsidR="00453B0E" w:rsidRPr="00453B0E" w:rsidRDefault="00453B0E" w:rsidP="00453B0E">
      <w:pPr>
        <w:ind w:left="567" w:firstLine="513"/>
        <w:jc w:val="both"/>
        <w:rPr>
          <w:sz w:val="24"/>
          <w:szCs w:val="24"/>
        </w:rPr>
      </w:pPr>
      <w:r w:rsidRPr="00453B0E">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rsidRPr="00453B0E">
        <w:rPr>
          <w:sz w:val="24"/>
          <w:szCs w:val="24"/>
        </w:rPr>
        <w:t>с даты принятия</w:t>
      </w:r>
      <w:proofErr w:type="gramEnd"/>
      <w:r w:rsidRPr="00453B0E">
        <w:rPr>
          <w:sz w:val="24"/>
          <w:szCs w:val="24"/>
        </w:rP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rsidRPr="00453B0E">
        <w:rPr>
          <w:sz w:val="24"/>
          <w:szCs w:val="24"/>
        </w:rPr>
        <w:t>с даты принятия</w:t>
      </w:r>
      <w:proofErr w:type="gramEnd"/>
      <w:r w:rsidRPr="00453B0E">
        <w:rPr>
          <w:sz w:val="24"/>
          <w:szCs w:val="24"/>
        </w:rPr>
        <w:t xml:space="preserve"> решения об отказе от проведения аукциона.</w:t>
      </w:r>
    </w:p>
    <w:p w:rsidR="00453B0E" w:rsidRPr="00453B0E" w:rsidRDefault="00453B0E" w:rsidP="00453B0E">
      <w:pPr>
        <w:tabs>
          <w:tab w:val="left" w:pos="2055"/>
        </w:tabs>
        <w:ind w:left="567"/>
        <w:jc w:val="center"/>
        <w:rPr>
          <w:b/>
          <w:sz w:val="24"/>
          <w:szCs w:val="24"/>
        </w:rPr>
      </w:pPr>
      <w:r w:rsidRPr="00453B0E">
        <w:rPr>
          <w:b/>
          <w:sz w:val="24"/>
          <w:szCs w:val="24"/>
        </w:rPr>
        <w:t>Порядок подачи заявок.</w:t>
      </w:r>
    </w:p>
    <w:p w:rsidR="00453B0E" w:rsidRPr="00453B0E" w:rsidRDefault="00453B0E" w:rsidP="00453B0E">
      <w:pPr>
        <w:ind w:left="567"/>
        <w:jc w:val="both"/>
        <w:rPr>
          <w:sz w:val="24"/>
          <w:szCs w:val="24"/>
        </w:rPr>
      </w:pPr>
    </w:p>
    <w:p w:rsidR="00453B0E" w:rsidRPr="00453B0E" w:rsidRDefault="00453B0E" w:rsidP="00453B0E">
      <w:pPr>
        <w:ind w:left="567" w:firstLine="513"/>
        <w:jc w:val="both"/>
        <w:rPr>
          <w:sz w:val="24"/>
          <w:szCs w:val="24"/>
        </w:rPr>
      </w:pPr>
      <w:r w:rsidRPr="00453B0E">
        <w:rPr>
          <w:sz w:val="24"/>
          <w:szCs w:val="24"/>
        </w:rPr>
        <w:lastRenderedPageBreak/>
        <w:t xml:space="preserve">Заявка на участие в аукционе подается в срок и по форме, </w:t>
      </w:r>
      <w:proofErr w:type="gramStart"/>
      <w:r w:rsidRPr="00453B0E">
        <w:rPr>
          <w:sz w:val="24"/>
          <w:szCs w:val="24"/>
        </w:rPr>
        <w:t>которые</w:t>
      </w:r>
      <w:proofErr w:type="gramEnd"/>
      <w:r w:rsidRPr="00453B0E">
        <w:rPr>
          <w:sz w:val="24"/>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53B0E" w:rsidRPr="00453B0E" w:rsidRDefault="00453B0E" w:rsidP="00453B0E">
      <w:pPr>
        <w:ind w:left="567" w:firstLine="513"/>
        <w:jc w:val="both"/>
        <w:rPr>
          <w:sz w:val="24"/>
          <w:szCs w:val="24"/>
        </w:rPr>
      </w:pPr>
      <w:r w:rsidRPr="00453B0E">
        <w:rPr>
          <w:sz w:val="24"/>
          <w:szCs w:val="24"/>
        </w:rPr>
        <w:t>Заявка на участие в аукционе должна содержать:</w:t>
      </w:r>
    </w:p>
    <w:p w:rsidR="00453B0E" w:rsidRPr="00453B0E" w:rsidRDefault="00453B0E" w:rsidP="00453B0E">
      <w:pPr>
        <w:numPr>
          <w:ilvl w:val="0"/>
          <w:numId w:val="13"/>
        </w:numPr>
        <w:tabs>
          <w:tab w:val="left" w:pos="567"/>
        </w:tabs>
        <w:overflowPunct/>
        <w:autoSpaceDE/>
        <w:autoSpaceDN/>
        <w:adjustRightInd/>
        <w:jc w:val="both"/>
        <w:textAlignment w:val="auto"/>
        <w:rPr>
          <w:sz w:val="24"/>
          <w:szCs w:val="24"/>
        </w:rPr>
      </w:pPr>
      <w:r w:rsidRPr="00453B0E">
        <w:rPr>
          <w:sz w:val="24"/>
          <w:szCs w:val="24"/>
        </w:rPr>
        <w:t>сведения и документы о заявителе, подавшем такую заявку:</w:t>
      </w:r>
    </w:p>
    <w:p w:rsidR="00453B0E" w:rsidRPr="00453B0E" w:rsidRDefault="00453B0E" w:rsidP="00453B0E">
      <w:pPr>
        <w:ind w:left="708" w:firstLine="513"/>
        <w:jc w:val="both"/>
        <w:rPr>
          <w:sz w:val="24"/>
          <w:szCs w:val="24"/>
        </w:rPr>
      </w:pPr>
      <w:proofErr w:type="gramStart"/>
      <w:r w:rsidRPr="00453B0E">
        <w:rPr>
          <w:sz w:val="24"/>
          <w:szCs w:val="24"/>
        </w:rP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53B0E" w:rsidRPr="00453B0E" w:rsidRDefault="00453B0E" w:rsidP="00453B0E">
      <w:pPr>
        <w:ind w:left="708" w:firstLine="513"/>
        <w:jc w:val="both"/>
        <w:rPr>
          <w:sz w:val="24"/>
          <w:szCs w:val="24"/>
        </w:rPr>
      </w:pPr>
      <w:proofErr w:type="gramStart"/>
      <w:r w:rsidRPr="00453B0E">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торгов извещения о проведении аукциона выписку из единого государственного реестра индивидуальных предпринимателей или</w:t>
      </w:r>
      <w:proofErr w:type="gramEnd"/>
      <w:r w:rsidRPr="00453B0E">
        <w:rPr>
          <w:sz w:val="24"/>
          <w:szCs w:val="24"/>
        </w:rPr>
        <w:t xml:space="preserve"> </w:t>
      </w:r>
      <w:proofErr w:type="gramStart"/>
      <w:r w:rsidRPr="00453B0E">
        <w:rPr>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453B0E">
        <w:rPr>
          <w:sz w:val="24"/>
          <w:szCs w:val="24"/>
        </w:rPr>
        <w:t xml:space="preserve"> о проведен</w:t>
      </w:r>
      <w:proofErr w:type="gramStart"/>
      <w:r w:rsidRPr="00453B0E">
        <w:rPr>
          <w:sz w:val="24"/>
          <w:szCs w:val="24"/>
        </w:rPr>
        <w:t>ии ау</w:t>
      </w:r>
      <w:proofErr w:type="gramEnd"/>
      <w:r w:rsidRPr="00453B0E">
        <w:rPr>
          <w:sz w:val="24"/>
          <w:szCs w:val="24"/>
        </w:rPr>
        <w:t>кциона;</w:t>
      </w:r>
    </w:p>
    <w:p w:rsidR="00453B0E" w:rsidRPr="00453B0E" w:rsidRDefault="00453B0E" w:rsidP="00453B0E">
      <w:pPr>
        <w:ind w:left="708" w:firstLine="513"/>
        <w:jc w:val="both"/>
        <w:rPr>
          <w:sz w:val="24"/>
          <w:szCs w:val="24"/>
        </w:rPr>
      </w:pPr>
      <w:r w:rsidRPr="00453B0E">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53B0E">
        <w:rPr>
          <w:sz w:val="24"/>
          <w:szCs w:val="24"/>
        </w:rPr>
        <w:t>,</w:t>
      </w:r>
      <w:proofErr w:type="gramEnd"/>
      <w:r w:rsidRPr="00453B0E">
        <w:rPr>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53B0E" w:rsidRPr="00453B0E" w:rsidRDefault="00453B0E" w:rsidP="00453B0E">
      <w:pPr>
        <w:ind w:left="708" w:firstLine="513"/>
        <w:jc w:val="both"/>
        <w:rPr>
          <w:sz w:val="24"/>
          <w:szCs w:val="24"/>
        </w:rPr>
      </w:pPr>
      <w:r w:rsidRPr="00453B0E">
        <w:rPr>
          <w:sz w:val="24"/>
          <w:szCs w:val="24"/>
        </w:rPr>
        <w:t>г) копии учредительных документов заявителя (для юридических лиц);</w:t>
      </w:r>
    </w:p>
    <w:p w:rsidR="00453B0E" w:rsidRPr="00453B0E" w:rsidRDefault="00453B0E" w:rsidP="00453B0E">
      <w:pPr>
        <w:ind w:left="708" w:firstLine="513"/>
        <w:jc w:val="both"/>
        <w:rPr>
          <w:sz w:val="24"/>
          <w:szCs w:val="24"/>
        </w:rPr>
      </w:pPr>
      <w:proofErr w:type="spellStart"/>
      <w:r w:rsidRPr="00453B0E">
        <w:rPr>
          <w:sz w:val="24"/>
          <w:szCs w:val="24"/>
        </w:rPr>
        <w:t>д</w:t>
      </w:r>
      <w:proofErr w:type="spellEnd"/>
      <w:r w:rsidRPr="00453B0E">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3B0E" w:rsidRPr="00453B0E" w:rsidRDefault="00453B0E" w:rsidP="00453B0E">
      <w:pPr>
        <w:ind w:left="708" w:firstLine="513"/>
        <w:jc w:val="both"/>
        <w:rPr>
          <w:sz w:val="24"/>
          <w:szCs w:val="24"/>
        </w:rPr>
      </w:pPr>
      <w:r w:rsidRPr="00453B0E">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53B0E" w:rsidRPr="00453B0E" w:rsidRDefault="00453B0E" w:rsidP="00453B0E">
      <w:pPr>
        <w:ind w:left="720"/>
        <w:jc w:val="both"/>
        <w:rPr>
          <w:sz w:val="24"/>
          <w:szCs w:val="24"/>
        </w:rPr>
      </w:pPr>
      <w:r w:rsidRPr="00453B0E">
        <w:rPr>
          <w:sz w:val="24"/>
          <w:szCs w:val="24"/>
        </w:rPr>
        <w:t>2) документы или копии документов, подтверждающие внесение задатка (платежное поручение, подтверждающее перечисление задатка).</w:t>
      </w:r>
    </w:p>
    <w:p w:rsidR="00453B0E" w:rsidRPr="00453B0E" w:rsidRDefault="00453B0E" w:rsidP="00453B0E">
      <w:pPr>
        <w:ind w:left="567" w:firstLine="513"/>
        <w:jc w:val="both"/>
        <w:rPr>
          <w:sz w:val="24"/>
          <w:szCs w:val="24"/>
        </w:rPr>
      </w:pPr>
      <w:r w:rsidRPr="00453B0E">
        <w:rPr>
          <w:sz w:val="24"/>
          <w:szCs w:val="24"/>
        </w:rPr>
        <w:t xml:space="preserve">Продавец: Администрация Манычского сельского поселения,                                                        </w:t>
      </w:r>
      <w:proofErr w:type="spellStart"/>
      <w:proofErr w:type="gramStart"/>
      <w:r w:rsidRPr="00453B0E">
        <w:rPr>
          <w:sz w:val="24"/>
          <w:szCs w:val="24"/>
        </w:rPr>
        <w:t>б</w:t>
      </w:r>
      <w:proofErr w:type="gramEnd"/>
      <w:r w:rsidRPr="00453B0E">
        <w:rPr>
          <w:sz w:val="24"/>
          <w:szCs w:val="24"/>
        </w:rPr>
        <w:t>\с</w:t>
      </w:r>
      <w:proofErr w:type="spellEnd"/>
      <w:r w:rsidRPr="00453B0E">
        <w:rPr>
          <w:sz w:val="24"/>
          <w:szCs w:val="24"/>
        </w:rPr>
        <w:t xml:space="preserve"> №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 КБК 951 1 14 02053 10 0000 410 - доходы от </w:t>
      </w:r>
      <w:r w:rsidRPr="00453B0E">
        <w:rPr>
          <w:sz w:val="24"/>
          <w:szCs w:val="24"/>
        </w:rPr>
        <w:lastRenderedPageBreak/>
        <w:t>реализации иного имущества, находящегося в собственности Манычского сельского поселения.</w:t>
      </w:r>
    </w:p>
    <w:p w:rsidR="00453B0E" w:rsidRPr="00453B0E" w:rsidRDefault="00453B0E" w:rsidP="00453B0E">
      <w:pPr>
        <w:ind w:left="567" w:firstLine="513"/>
        <w:jc w:val="both"/>
        <w:rPr>
          <w:sz w:val="24"/>
          <w:szCs w:val="24"/>
        </w:rPr>
      </w:pPr>
      <w:r w:rsidRPr="00453B0E">
        <w:rPr>
          <w:sz w:val="24"/>
          <w:szCs w:val="24"/>
        </w:rPr>
        <w:t xml:space="preserve">Вернуть задаток участнику аукциона в течение пяти рабочих дней </w:t>
      </w:r>
      <w:proofErr w:type="gramStart"/>
      <w:r w:rsidRPr="00453B0E">
        <w:rPr>
          <w:sz w:val="24"/>
          <w:szCs w:val="24"/>
        </w:rPr>
        <w:t>с даты заключения</w:t>
      </w:r>
      <w:proofErr w:type="gramEnd"/>
      <w:r w:rsidRPr="00453B0E">
        <w:rPr>
          <w:sz w:val="24"/>
          <w:szCs w:val="24"/>
        </w:rPr>
        <w:t xml:space="preserve"> с ним договора. </w:t>
      </w:r>
    </w:p>
    <w:p w:rsidR="00453B0E" w:rsidRPr="00453B0E" w:rsidRDefault="00453B0E" w:rsidP="00453B0E">
      <w:pPr>
        <w:ind w:left="567" w:firstLine="513"/>
        <w:jc w:val="both"/>
        <w:rPr>
          <w:sz w:val="24"/>
          <w:szCs w:val="24"/>
        </w:rPr>
      </w:pPr>
      <w:r w:rsidRPr="00453B0E">
        <w:rPr>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453B0E" w:rsidRPr="00453B0E" w:rsidRDefault="00453B0E" w:rsidP="00453B0E">
      <w:pPr>
        <w:ind w:left="567" w:firstLine="513"/>
        <w:jc w:val="both"/>
        <w:rPr>
          <w:sz w:val="24"/>
          <w:szCs w:val="24"/>
        </w:rPr>
      </w:pPr>
      <w:r w:rsidRPr="00453B0E">
        <w:rPr>
          <w:sz w:val="24"/>
          <w:szCs w:val="24"/>
        </w:rPr>
        <w:t xml:space="preserve">Порядок и срок отзыва заявок на участие в аукционе: заявитель вправе 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w:t>
      </w:r>
      <w:proofErr w:type="gramStart"/>
      <w:r w:rsidRPr="00453B0E">
        <w:rPr>
          <w:sz w:val="24"/>
          <w:szCs w:val="24"/>
        </w:rPr>
        <w:t>с даты поступления</w:t>
      </w:r>
      <w:proofErr w:type="gramEnd"/>
      <w:r w:rsidRPr="00453B0E">
        <w:rPr>
          <w:sz w:val="24"/>
          <w:szCs w:val="24"/>
        </w:rPr>
        <w:t xml:space="preserve"> организатору аукциона уведомления об отзыве заявки.</w:t>
      </w:r>
    </w:p>
    <w:p w:rsidR="00453B0E" w:rsidRPr="00453B0E" w:rsidRDefault="00453B0E" w:rsidP="00453B0E">
      <w:pPr>
        <w:ind w:left="567" w:firstLine="513"/>
        <w:jc w:val="both"/>
        <w:rPr>
          <w:sz w:val="24"/>
          <w:szCs w:val="24"/>
        </w:rPr>
      </w:pPr>
      <w:r w:rsidRPr="00453B0E">
        <w:rPr>
          <w:sz w:val="24"/>
          <w:szCs w:val="24"/>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w:t>
      </w:r>
      <w:proofErr w:type="gramStart"/>
      <w:r w:rsidRPr="00453B0E">
        <w:rPr>
          <w:sz w:val="24"/>
          <w:szCs w:val="24"/>
        </w:rPr>
        <w:t>позднее</w:t>
      </w:r>
      <w:proofErr w:type="gramEnd"/>
      <w:r w:rsidRPr="00453B0E">
        <w:rPr>
          <w:sz w:val="24"/>
          <w:szCs w:val="24"/>
        </w:rPr>
        <w:t xml:space="preserve"> чем за три рабочих дня до даты окончания срока подачи заявок на участие в аукционе.</w:t>
      </w:r>
    </w:p>
    <w:p w:rsidR="00453B0E" w:rsidRPr="00453B0E" w:rsidRDefault="00453B0E" w:rsidP="00453B0E">
      <w:pPr>
        <w:ind w:left="567" w:firstLine="513"/>
        <w:jc w:val="both"/>
        <w:rPr>
          <w:sz w:val="24"/>
          <w:szCs w:val="24"/>
        </w:rPr>
      </w:pPr>
      <w:r w:rsidRPr="00453B0E">
        <w:rPr>
          <w:sz w:val="24"/>
          <w:szCs w:val="24"/>
        </w:rPr>
        <w:t xml:space="preserve">В течение двух дней </w:t>
      </w:r>
      <w:proofErr w:type="gramStart"/>
      <w:r w:rsidRPr="00453B0E">
        <w:rPr>
          <w:sz w:val="24"/>
          <w:szCs w:val="24"/>
        </w:rPr>
        <w:t>с даты  направления</w:t>
      </w:r>
      <w:proofErr w:type="gramEnd"/>
      <w:r w:rsidRPr="00453B0E">
        <w:rPr>
          <w:sz w:val="24"/>
          <w:szCs w:val="24"/>
        </w:rPr>
        <w:t xml:space="preserve">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453B0E" w:rsidRPr="00453B0E" w:rsidRDefault="00453B0E" w:rsidP="00453B0E">
      <w:pPr>
        <w:ind w:left="567" w:firstLine="513"/>
        <w:jc w:val="both"/>
        <w:rPr>
          <w:sz w:val="24"/>
          <w:szCs w:val="24"/>
        </w:rPr>
      </w:pPr>
      <w:r w:rsidRPr="00453B0E">
        <w:rPr>
          <w:sz w:val="24"/>
          <w:szCs w:val="24"/>
        </w:rPr>
        <w:t xml:space="preserve">Заявки подаются </w:t>
      </w:r>
      <w:r w:rsidRPr="00453B0E">
        <w:rPr>
          <w:b/>
          <w:sz w:val="24"/>
          <w:szCs w:val="24"/>
          <w:highlight w:val="yellow"/>
        </w:rPr>
        <w:t>с 24 августа 2020 года по 14 сентября 2020 года</w:t>
      </w:r>
      <w:r w:rsidRPr="00453B0E">
        <w:rPr>
          <w:sz w:val="24"/>
          <w:szCs w:val="24"/>
          <w:highlight w:val="yellow"/>
        </w:rPr>
        <w:t xml:space="preserve"> </w:t>
      </w:r>
      <w:r w:rsidRPr="00453B0E">
        <w:rPr>
          <w:b/>
          <w:sz w:val="24"/>
          <w:szCs w:val="24"/>
          <w:highlight w:val="yellow"/>
        </w:rPr>
        <w:t>включительно</w:t>
      </w:r>
      <w:r w:rsidRPr="00453B0E">
        <w:rPr>
          <w:sz w:val="24"/>
          <w:szCs w:val="24"/>
          <w:highlight w:val="yellow"/>
        </w:rPr>
        <w:t>,</w:t>
      </w:r>
      <w:r w:rsidRPr="00453B0E">
        <w:rPr>
          <w:sz w:val="24"/>
          <w:szCs w:val="24"/>
        </w:rPr>
        <w:t xml:space="preserve"> в рабочие дни с 8-00 час. до 17-00 час., перерыв с 12-00 час. </w:t>
      </w:r>
      <w:proofErr w:type="gramStart"/>
      <w:r w:rsidRPr="00453B0E">
        <w:rPr>
          <w:sz w:val="24"/>
          <w:szCs w:val="24"/>
        </w:rPr>
        <w:t>до</w:t>
      </w:r>
      <w:proofErr w:type="gramEnd"/>
      <w:r w:rsidRPr="00453B0E">
        <w:rPr>
          <w:sz w:val="24"/>
          <w:szCs w:val="24"/>
        </w:rPr>
        <w:t xml:space="preserve"> 13-38 час., по адресу: Ростовская область, </w:t>
      </w:r>
      <w:proofErr w:type="spellStart"/>
      <w:r w:rsidRPr="00453B0E">
        <w:rPr>
          <w:sz w:val="24"/>
          <w:szCs w:val="24"/>
        </w:rPr>
        <w:t>Сальский</w:t>
      </w:r>
      <w:proofErr w:type="spellEnd"/>
      <w:r w:rsidRPr="00453B0E">
        <w:rPr>
          <w:sz w:val="24"/>
          <w:szCs w:val="24"/>
        </w:rPr>
        <w:t xml:space="preserve"> район, п. Степной Курган, ул. Победы, 21, кабинет сектора экономики и финансов.</w:t>
      </w:r>
    </w:p>
    <w:p w:rsidR="00453B0E" w:rsidRPr="00453B0E" w:rsidRDefault="00453B0E" w:rsidP="00453B0E">
      <w:pPr>
        <w:ind w:left="567" w:firstLine="513"/>
        <w:jc w:val="both"/>
        <w:rPr>
          <w:sz w:val="24"/>
          <w:szCs w:val="24"/>
        </w:rPr>
      </w:pPr>
      <w:r w:rsidRPr="00453B0E">
        <w:rPr>
          <w:sz w:val="24"/>
          <w:szCs w:val="24"/>
        </w:rPr>
        <w:t xml:space="preserve"> Рассмотрение заявок на участие в аукционе </w:t>
      </w:r>
      <w:r w:rsidRPr="00453B0E">
        <w:rPr>
          <w:b/>
          <w:sz w:val="24"/>
          <w:szCs w:val="24"/>
          <w:highlight w:val="yellow"/>
        </w:rPr>
        <w:t>15 сентября 2020 года</w:t>
      </w:r>
      <w:r w:rsidRPr="00453B0E">
        <w:rPr>
          <w:sz w:val="24"/>
          <w:szCs w:val="24"/>
        </w:rPr>
        <w:t xml:space="preserve"> в 08-00 час</w:t>
      </w:r>
      <w:proofErr w:type="gramStart"/>
      <w:r w:rsidRPr="00453B0E">
        <w:rPr>
          <w:sz w:val="24"/>
          <w:szCs w:val="24"/>
        </w:rPr>
        <w:t>.</w:t>
      </w:r>
      <w:proofErr w:type="gramEnd"/>
      <w:r w:rsidRPr="00453B0E">
        <w:rPr>
          <w:sz w:val="24"/>
          <w:szCs w:val="24"/>
        </w:rPr>
        <w:t xml:space="preserve"> </w:t>
      </w:r>
      <w:proofErr w:type="gramStart"/>
      <w:r w:rsidRPr="00453B0E">
        <w:rPr>
          <w:sz w:val="24"/>
          <w:szCs w:val="24"/>
        </w:rPr>
        <w:t>п</w:t>
      </w:r>
      <w:proofErr w:type="gramEnd"/>
      <w:r w:rsidRPr="00453B0E">
        <w:rPr>
          <w:sz w:val="24"/>
          <w:szCs w:val="24"/>
        </w:rPr>
        <w:t xml:space="preserve">о адресу: Ростовская область, </w:t>
      </w:r>
      <w:proofErr w:type="spellStart"/>
      <w:r w:rsidRPr="00453B0E">
        <w:rPr>
          <w:sz w:val="24"/>
          <w:szCs w:val="24"/>
        </w:rPr>
        <w:t>Сальский</w:t>
      </w:r>
      <w:proofErr w:type="spellEnd"/>
      <w:r w:rsidRPr="00453B0E">
        <w:rPr>
          <w:sz w:val="24"/>
          <w:szCs w:val="24"/>
        </w:rPr>
        <w:t xml:space="preserve"> район, п. Степной Курган, ул. Победы, 21, кабинет главы Администрации Манычского сельского поселения.</w:t>
      </w:r>
    </w:p>
    <w:p w:rsidR="00453B0E" w:rsidRPr="00453B0E" w:rsidRDefault="00453B0E" w:rsidP="00453B0E">
      <w:pPr>
        <w:ind w:left="567" w:firstLine="513"/>
        <w:jc w:val="both"/>
        <w:rPr>
          <w:sz w:val="24"/>
          <w:szCs w:val="24"/>
        </w:rPr>
      </w:pPr>
      <w:r w:rsidRPr="00453B0E">
        <w:rPr>
          <w:sz w:val="24"/>
          <w:szCs w:val="24"/>
        </w:rPr>
        <w:t xml:space="preserve"> Подведение итогов аукциона </w:t>
      </w:r>
      <w:r w:rsidRPr="00453B0E">
        <w:rPr>
          <w:b/>
          <w:sz w:val="24"/>
          <w:szCs w:val="24"/>
          <w:highlight w:val="yellow"/>
        </w:rPr>
        <w:t>16 сентября 2020 года</w:t>
      </w:r>
      <w:r w:rsidRPr="00453B0E">
        <w:rPr>
          <w:sz w:val="24"/>
          <w:szCs w:val="24"/>
        </w:rPr>
        <w:t xml:space="preserve"> в 10 час. 00 мин. по вышеуказанному адресу.</w:t>
      </w:r>
    </w:p>
    <w:p w:rsidR="00453B0E" w:rsidRPr="00453B0E" w:rsidRDefault="00453B0E" w:rsidP="00453B0E">
      <w:pPr>
        <w:ind w:left="567" w:firstLine="513"/>
        <w:jc w:val="both"/>
        <w:rPr>
          <w:sz w:val="24"/>
          <w:szCs w:val="24"/>
        </w:rPr>
      </w:pPr>
      <w:proofErr w:type="gramStart"/>
      <w:r w:rsidRPr="00453B0E">
        <w:rPr>
          <w:sz w:val="24"/>
          <w:szCs w:val="24"/>
        </w:rPr>
        <w:t>Договор купли-продажи заключается между продавцом и победителем аукциона в установленном законодательством порядке в течение 15 (пятнадцати) рабочих дней с даты подведения итогов аукциона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453B0E">
        <w:rPr>
          <w:sz w:val="24"/>
          <w:szCs w:val="24"/>
        </w:rPr>
        <w:t xml:space="preserve"> одного заявителя.</w:t>
      </w:r>
    </w:p>
    <w:p w:rsidR="00453B0E" w:rsidRPr="00453B0E" w:rsidRDefault="00453B0E" w:rsidP="00453B0E">
      <w:pPr>
        <w:ind w:left="567" w:firstLine="513"/>
        <w:jc w:val="both"/>
        <w:rPr>
          <w:sz w:val="24"/>
          <w:szCs w:val="24"/>
        </w:rPr>
      </w:pPr>
      <w:r w:rsidRPr="00453B0E">
        <w:rPr>
          <w:sz w:val="24"/>
          <w:szCs w:val="24"/>
        </w:rPr>
        <w:t>Осмотр имущества, права на которое передаются по договору купли-продажи имущества, находящегося в муниципальной собственности Манычского сельского поселения,  производится по следующему графику:</w:t>
      </w:r>
    </w:p>
    <w:p w:rsidR="00453B0E" w:rsidRPr="00453B0E" w:rsidRDefault="00453B0E" w:rsidP="00453B0E">
      <w:pPr>
        <w:ind w:left="567" w:firstLine="513"/>
        <w:jc w:val="both"/>
        <w:rPr>
          <w:sz w:val="24"/>
          <w:szCs w:val="24"/>
        </w:rPr>
      </w:pPr>
    </w:p>
    <w:p w:rsidR="00453B0E" w:rsidRPr="00453B0E" w:rsidRDefault="00453B0E" w:rsidP="00453B0E">
      <w:pPr>
        <w:tabs>
          <w:tab w:val="left" w:pos="5805"/>
        </w:tabs>
        <w:ind w:left="567"/>
        <w:jc w:val="both"/>
        <w:rPr>
          <w:sz w:val="24"/>
          <w:szCs w:val="24"/>
        </w:rPr>
      </w:pPr>
      <w:r w:rsidRPr="00453B0E">
        <w:rPr>
          <w:sz w:val="24"/>
          <w:szCs w:val="24"/>
        </w:rPr>
        <w:t xml:space="preserve">      24.08.2020 с 10.00 до 12.00</w:t>
      </w:r>
    </w:p>
    <w:p w:rsidR="00453B0E" w:rsidRPr="00453B0E" w:rsidRDefault="00453B0E" w:rsidP="00453B0E">
      <w:pPr>
        <w:tabs>
          <w:tab w:val="left" w:pos="5805"/>
        </w:tabs>
        <w:ind w:left="567"/>
        <w:jc w:val="both"/>
        <w:rPr>
          <w:sz w:val="24"/>
          <w:szCs w:val="24"/>
        </w:rPr>
      </w:pPr>
      <w:r w:rsidRPr="00453B0E">
        <w:rPr>
          <w:sz w:val="24"/>
          <w:szCs w:val="24"/>
        </w:rPr>
        <w:t xml:space="preserve">      31.08.2020 с 10.00 до 12.00</w:t>
      </w:r>
    </w:p>
    <w:p w:rsidR="00453B0E" w:rsidRPr="00453B0E" w:rsidRDefault="00453B0E" w:rsidP="00453B0E">
      <w:pPr>
        <w:ind w:left="567"/>
        <w:jc w:val="both"/>
        <w:rPr>
          <w:sz w:val="24"/>
          <w:szCs w:val="24"/>
        </w:rPr>
      </w:pPr>
      <w:r w:rsidRPr="00453B0E">
        <w:rPr>
          <w:sz w:val="24"/>
          <w:szCs w:val="24"/>
        </w:rPr>
        <w:t xml:space="preserve">      04.09.2020 с 10.00 до 12.00</w:t>
      </w:r>
    </w:p>
    <w:p w:rsidR="00453B0E" w:rsidRPr="00453B0E" w:rsidRDefault="00453B0E" w:rsidP="00453B0E">
      <w:pPr>
        <w:ind w:left="567"/>
        <w:jc w:val="both"/>
        <w:rPr>
          <w:sz w:val="24"/>
          <w:szCs w:val="24"/>
        </w:rPr>
      </w:pPr>
      <w:r w:rsidRPr="00453B0E">
        <w:rPr>
          <w:sz w:val="24"/>
          <w:szCs w:val="24"/>
        </w:rPr>
        <w:t xml:space="preserve">      07.09.2020 с 10.00 до 12.00</w:t>
      </w:r>
    </w:p>
    <w:p w:rsidR="00453B0E" w:rsidRPr="00453B0E" w:rsidRDefault="00453B0E" w:rsidP="00453B0E">
      <w:pPr>
        <w:ind w:left="567"/>
        <w:jc w:val="both"/>
        <w:rPr>
          <w:sz w:val="24"/>
          <w:szCs w:val="24"/>
        </w:rPr>
      </w:pPr>
    </w:p>
    <w:p w:rsidR="00453B0E" w:rsidRPr="00453B0E" w:rsidRDefault="00453B0E" w:rsidP="00453B0E">
      <w:pPr>
        <w:ind w:left="567"/>
        <w:jc w:val="both"/>
        <w:rPr>
          <w:sz w:val="24"/>
          <w:szCs w:val="24"/>
        </w:rPr>
      </w:pPr>
      <w:r w:rsidRPr="00453B0E">
        <w:rPr>
          <w:sz w:val="24"/>
          <w:szCs w:val="24"/>
        </w:rPr>
        <w:t xml:space="preserve">     По адресу Ростовская обл., </w:t>
      </w:r>
      <w:proofErr w:type="spellStart"/>
      <w:r w:rsidRPr="00453B0E">
        <w:rPr>
          <w:sz w:val="24"/>
          <w:szCs w:val="24"/>
        </w:rPr>
        <w:t>Сальский</w:t>
      </w:r>
      <w:proofErr w:type="spellEnd"/>
      <w:r w:rsidRPr="00453B0E">
        <w:rPr>
          <w:sz w:val="24"/>
          <w:szCs w:val="24"/>
        </w:rPr>
        <w:t xml:space="preserve"> район, п. Степной Курган, пер. Революционный </w:t>
      </w:r>
    </w:p>
    <w:p w:rsidR="00453B0E" w:rsidRPr="00453B0E" w:rsidRDefault="00453B0E" w:rsidP="00453B0E">
      <w:pPr>
        <w:ind w:left="567"/>
        <w:jc w:val="both"/>
        <w:rPr>
          <w:sz w:val="24"/>
          <w:szCs w:val="24"/>
        </w:rPr>
      </w:pPr>
    </w:p>
    <w:p w:rsidR="00453B0E" w:rsidRPr="00453B0E" w:rsidRDefault="00453B0E" w:rsidP="00453B0E">
      <w:pPr>
        <w:ind w:left="567" w:firstLine="513"/>
        <w:jc w:val="both"/>
        <w:rPr>
          <w:sz w:val="24"/>
          <w:szCs w:val="24"/>
        </w:rPr>
      </w:pPr>
      <w:r w:rsidRPr="00453B0E">
        <w:rPr>
          <w:sz w:val="24"/>
          <w:szCs w:val="24"/>
        </w:rPr>
        <w:t>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купли-продажи с участником аукциона являются условиями публичной оферты, подача заявки на участие в аукционе является акцептом оферты.</w:t>
      </w:r>
    </w:p>
    <w:p w:rsidR="00453B0E" w:rsidRPr="00453B0E" w:rsidRDefault="00453B0E" w:rsidP="00453B0E">
      <w:pPr>
        <w:ind w:left="600"/>
        <w:jc w:val="center"/>
        <w:rPr>
          <w:b/>
          <w:sz w:val="24"/>
          <w:szCs w:val="24"/>
        </w:rPr>
      </w:pPr>
      <w:r w:rsidRPr="00453B0E">
        <w:rPr>
          <w:b/>
          <w:sz w:val="24"/>
          <w:szCs w:val="24"/>
        </w:rPr>
        <w:br w:type="page"/>
      </w:r>
      <w:r w:rsidRPr="00453B0E">
        <w:rPr>
          <w:b/>
          <w:sz w:val="24"/>
          <w:szCs w:val="24"/>
        </w:rPr>
        <w:lastRenderedPageBreak/>
        <w:t>Форма заявки</w:t>
      </w:r>
    </w:p>
    <w:p w:rsidR="00453B0E" w:rsidRPr="00453B0E" w:rsidRDefault="00453B0E" w:rsidP="00453B0E">
      <w:pPr>
        <w:jc w:val="right"/>
        <w:rPr>
          <w:sz w:val="24"/>
          <w:szCs w:val="24"/>
        </w:rPr>
      </w:pPr>
    </w:p>
    <w:p w:rsidR="00453B0E" w:rsidRPr="00453B0E" w:rsidRDefault="00453B0E" w:rsidP="00453B0E">
      <w:pPr>
        <w:jc w:val="right"/>
        <w:rPr>
          <w:sz w:val="24"/>
          <w:szCs w:val="24"/>
        </w:rPr>
      </w:pPr>
      <w:r w:rsidRPr="00453B0E">
        <w:rPr>
          <w:sz w:val="24"/>
          <w:szCs w:val="24"/>
        </w:rPr>
        <w:t>Организатору аукциона</w:t>
      </w:r>
    </w:p>
    <w:p w:rsidR="00453B0E" w:rsidRPr="00453B0E" w:rsidRDefault="00453B0E" w:rsidP="00453B0E">
      <w:pPr>
        <w:jc w:val="right"/>
        <w:rPr>
          <w:b/>
          <w:sz w:val="24"/>
          <w:szCs w:val="24"/>
        </w:rPr>
      </w:pPr>
      <w:r w:rsidRPr="00453B0E">
        <w:rPr>
          <w:b/>
          <w:sz w:val="24"/>
          <w:szCs w:val="24"/>
        </w:rPr>
        <w:t>__________________________________</w:t>
      </w:r>
    </w:p>
    <w:p w:rsidR="00453B0E" w:rsidRPr="00453B0E" w:rsidRDefault="00453B0E" w:rsidP="00453B0E">
      <w:pPr>
        <w:pStyle w:val="11"/>
        <w:jc w:val="center"/>
        <w:rPr>
          <w:rFonts w:ascii="Times New Roman" w:hAnsi="Times New Roman"/>
          <w:b/>
          <w:sz w:val="24"/>
          <w:szCs w:val="24"/>
        </w:rPr>
      </w:pPr>
      <w:r w:rsidRPr="00453B0E">
        <w:rPr>
          <w:rFonts w:ascii="Times New Roman" w:hAnsi="Times New Roman"/>
          <w:b/>
          <w:sz w:val="24"/>
          <w:szCs w:val="24"/>
        </w:rPr>
        <w:t xml:space="preserve">ЗАЯВКА </w:t>
      </w:r>
    </w:p>
    <w:p w:rsidR="00453B0E" w:rsidRPr="00453B0E" w:rsidRDefault="00453B0E" w:rsidP="00453B0E">
      <w:pPr>
        <w:pStyle w:val="11"/>
        <w:spacing w:line="360" w:lineRule="auto"/>
        <w:jc w:val="center"/>
        <w:rPr>
          <w:rFonts w:ascii="Times New Roman" w:hAnsi="Times New Roman"/>
          <w:b/>
          <w:sz w:val="24"/>
          <w:szCs w:val="24"/>
        </w:rPr>
      </w:pPr>
      <w:r w:rsidRPr="00453B0E">
        <w:rPr>
          <w:rFonts w:ascii="Times New Roman" w:hAnsi="Times New Roman"/>
          <w:b/>
          <w:sz w:val="24"/>
          <w:szCs w:val="24"/>
        </w:rPr>
        <w:t>НА УЧАСТИЕ В АУКЦИОНЕ</w:t>
      </w:r>
    </w:p>
    <w:p w:rsidR="00453B0E" w:rsidRPr="00453B0E" w:rsidRDefault="00453B0E" w:rsidP="00453B0E">
      <w:pPr>
        <w:pStyle w:val="11"/>
        <w:jc w:val="right"/>
        <w:rPr>
          <w:rFonts w:ascii="Times New Roman" w:hAnsi="Times New Roman"/>
          <w:sz w:val="24"/>
          <w:szCs w:val="24"/>
        </w:rPr>
      </w:pPr>
      <w:r w:rsidRPr="00453B0E">
        <w:rPr>
          <w:rFonts w:ascii="Times New Roman" w:hAnsi="Times New Roman"/>
          <w:sz w:val="24"/>
          <w:szCs w:val="24"/>
        </w:rPr>
        <w:t>«__» ____________ 2020г.</w:t>
      </w:r>
    </w:p>
    <w:p w:rsidR="00453B0E" w:rsidRPr="00453B0E" w:rsidRDefault="00453B0E" w:rsidP="00453B0E">
      <w:pPr>
        <w:pStyle w:val="11"/>
        <w:spacing w:line="40" w:lineRule="atLeast"/>
        <w:jc w:val="both"/>
        <w:rPr>
          <w:rFonts w:ascii="Times New Roman" w:hAnsi="Times New Roman"/>
          <w:sz w:val="24"/>
          <w:szCs w:val="24"/>
        </w:rPr>
      </w:pPr>
      <w:r w:rsidRPr="00453B0E">
        <w:rPr>
          <w:rFonts w:ascii="Times New Roman" w:hAnsi="Times New Roman"/>
          <w:sz w:val="24"/>
          <w:szCs w:val="24"/>
        </w:rPr>
        <w:t>___________________________________________________________________________________,</w:t>
      </w:r>
    </w:p>
    <w:p w:rsidR="00453B0E" w:rsidRPr="00453B0E" w:rsidRDefault="00453B0E" w:rsidP="00453B0E">
      <w:pPr>
        <w:pStyle w:val="11"/>
        <w:spacing w:line="40" w:lineRule="atLeast"/>
        <w:jc w:val="center"/>
        <w:rPr>
          <w:rFonts w:ascii="Times New Roman" w:hAnsi="Times New Roman"/>
          <w:sz w:val="24"/>
          <w:szCs w:val="24"/>
        </w:rPr>
      </w:pPr>
      <w:r w:rsidRPr="00453B0E">
        <w:rPr>
          <w:rFonts w:ascii="Times New Roman" w:hAnsi="Times New Roman"/>
          <w:sz w:val="24"/>
          <w:szCs w:val="24"/>
        </w:rPr>
        <w:t>(полное наименование юридического лица, физического лица</w:t>
      </w:r>
      <w:proofErr w:type="gramStart"/>
      <w:r w:rsidRPr="00453B0E">
        <w:rPr>
          <w:rFonts w:ascii="Times New Roman" w:hAnsi="Times New Roman"/>
          <w:sz w:val="24"/>
          <w:szCs w:val="24"/>
        </w:rPr>
        <w:t xml:space="preserve"> ,</w:t>
      </w:r>
      <w:proofErr w:type="gramEnd"/>
      <w:r w:rsidRPr="00453B0E">
        <w:rPr>
          <w:rFonts w:ascii="Times New Roman" w:hAnsi="Times New Roman"/>
          <w:sz w:val="24"/>
          <w:szCs w:val="24"/>
        </w:rPr>
        <w:t>подающего заявку)</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___________________________________________________________________________________,</w:t>
      </w:r>
    </w:p>
    <w:p w:rsidR="00453B0E" w:rsidRPr="00453B0E" w:rsidRDefault="00453B0E" w:rsidP="00453B0E">
      <w:pPr>
        <w:pStyle w:val="11"/>
        <w:jc w:val="center"/>
        <w:rPr>
          <w:rFonts w:ascii="Times New Roman" w:hAnsi="Times New Roman"/>
          <w:sz w:val="24"/>
          <w:szCs w:val="24"/>
        </w:rPr>
      </w:pPr>
      <w:r w:rsidRPr="00453B0E">
        <w:rPr>
          <w:rFonts w:ascii="Times New Roman" w:hAnsi="Times New Roman"/>
          <w:sz w:val="24"/>
          <w:szCs w:val="24"/>
        </w:rPr>
        <w:t>(фамилия, имя, отчество и паспортные данные физического лица, подающего заявку)</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____________________________________________________________________________________</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далее именуемый Претендент в лице___________________________________________________</w:t>
      </w:r>
    </w:p>
    <w:p w:rsidR="00453B0E" w:rsidRPr="00453B0E" w:rsidRDefault="00453B0E" w:rsidP="00453B0E">
      <w:pPr>
        <w:pStyle w:val="11"/>
        <w:jc w:val="center"/>
        <w:rPr>
          <w:rFonts w:ascii="Times New Roman" w:hAnsi="Times New Roman"/>
          <w:sz w:val="24"/>
          <w:szCs w:val="24"/>
        </w:rPr>
      </w:pPr>
      <w:r w:rsidRPr="00453B0E">
        <w:rPr>
          <w:rFonts w:ascii="Times New Roman" w:hAnsi="Times New Roman"/>
          <w:sz w:val="24"/>
          <w:szCs w:val="24"/>
        </w:rPr>
        <w:t xml:space="preserve">                                                            (фамилия, имя, отчество, должность)</w:t>
      </w:r>
    </w:p>
    <w:p w:rsidR="00453B0E" w:rsidRPr="00453B0E" w:rsidRDefault="00453B0E" w:rsidP="00453B0E">
      <w:pPr>
        <w:pStyle w:val="11"/>
        <w:jc w:val="both"/>
        <w:rPr>
          <w:rFonts w:ascii="Times New Roman" w:hAnsi="Times New Roman"/>
          <w:sz w:val="24"/>
          <w:szCs w:val="24"/>
        </w:rPr>
      </w:pPr>
      <w:proofErr w:type="gramStart"/>
      <w:r w:rsidRPr="00453B0E">
        <w:rPr>
          <w:rFonts w:ascii="Times New Roman" w:hAnsi="Times New Roman"/>
          <w:sz w:val="24"/>
          <w:szCs w:val="24"/>
        </w:rPr>
        <w:t>действующего</w:t>
      </w:r>
      <w:proofErr w:type="gramEnd"/>
      <w:r w:rsidRPr="00453B0E">
        <w:rPr>
          <w:rFonts w:ascii="Times New Roman" w:hAnsi="Times New Roman"/>
          <w:sz w:val="24"/>
          <w:szCs w:val="24"/>
        </w:rPr>
        <w:t xml:space="preserve"> на основании__________________________________________________________</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принимая решение об участии в аукционе по продаже имущества, находящегося в собственности Манычского сельского поселения:</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 xml:space="preserve">_________________________________________________________________                      </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 xml:space="preserve">           (наименование имущества, его основные характеристики и местонахождение)</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_________________________________________________________________,</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обязуюсь:</w:t>
      </w:r>
    </w:p>
    <w:p w:rsidR="00453B0E" w:rsidRPr="00453B0E" w:rsidRDefault="00453B0E" w:rsidP="00453B0E">
      <w:pPr>
        <w:pStyle w:val="21"/>
        <w:numPr>
          <w:ilvl w:val="12"/>
          <w:numId w:val="0"/>
        </w:numPr>
        <w:spacing w:line="264" w:lineRule="auto"/>
        <w:jc w:val="left"/>
        <w:rPr>
          <w:szCs w:val="24"/>
        </w:rPr>
      </w:pPr>
      <w:smartTag w:uri="urn:schemas-microsoft-com:office:cs:smarttags" w:element="NumConv6p0">
        <w:smartTagPr>
          <w:attr w:name="sch" w:val="1"/>
          <w:attr w:name="val" w:val="1"/>
        </w:smartTagPr>
        <w:r w:rsidRPr="00453B0E">
          <w:rPr>
            <w:szCs w:val="24"/>
          </w:rPr>
          <w:t>1</w:t>
        </w:r>
      </w:smartTag>
      <w:r w:rsidRPr="00453B0E">
        <w:rPr>
          <w:szCs w:val="24"/>
        </w:rPr>
        <w:t xml:space="preserve">)  в случае признания победителем аукциона заключить с Продавцом договор купли-продажи  в течение 15 (рабочих) дней </w:t>
      </w:r>
      <w:proofErr w:type="gramStart"/>
      <w:r w:rsidRPr="00453B0E">
        <w:rPr>
          <w:szCs w:val="24"/>
        </w:rPr>
        <w:t>с даты подведения</w:t>
      </w:r>
      <w:proofErr w:type="gramEnd"/>
      <w:r w:rsidRPr="00453B0E">
        <w:rPr>
          <w:szCs w:val="24"/>
        </w:rPr>
        <w:t xml:space="preserve"> итогов аукциона.</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2) произвести оплату стоимости имущества, установленной по результатам аукциона, в сроки и на счет, определяемые договором купли-продажи.</w:t>
      </w:r>
    </w:p>
    <w:p w:rsidR="00453B0E" w:rsidRPr="00453B0E" w:rsidRDefault="00453B0E" w:rsidP="00453B0E">
      <w:pPr>
        <w:pStyle w:val="ConsPlusNormal"/>
        <w:ind w:firstLine="540"/>
        <w:jc w:val="both"/>
        <w:rPr>
          <w:rFonts w:ascii="Times New Roman" w:hAnsi="Times New Roman" w:cs="Times New Roman"/>
          <w:sz w:val="24"/>
          <w:szCs w:val="24"/>
        </w:rPr>
      </w:pPr>
      <w:r w:rsidRPr="00453B0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453B0E">
        <w:rPr>
          <w:rFonts w:ascii="Times New Roman" w:hAnsi="Times New Roman" w:cs="Times New Roman"/>
          <w:sz w:val="24"/>
          <w:szCs w:val="24"/>
        </w:rPr>
        <w:t>ознакомлен</w:t>
      </w:r>
      <w:proofErr w:type="gramEnd"/>
      <w:r w:rsidRPr="00453B0E">
        <w:rPr>
          <w:rFonts w:ascii="Times New Roman" w:hAnsi="Times New Roman" w:cs="Times New Roman"/>
          <w:sz w:val="24"/>
          <w:szCs w:val="24"/>
        </w:rPr>
        <w:t xml:space="preserve"> и согласен.</w:t>
      </w:r>
    </w:p>
    <w:p w:rsidR="00453B0E" w:rsidRPr="00453B0E" w:rsidRDefault="00453B0E" w:rsidP="00453B0E">
      <w:pPr>
        <w:pStyle w:val="ConsPlusNormal"/>
        <w:ind w:firstLine="540"/>
        <w:jc w:val="both"/>
        <w:rPr>
          <w:rFonts w:ascii="Times New Roman" w:hAnsi="Times New Roman" w:cs="Times New Roman"/>
          <w:sz w:val="24"/>
          <w:szCs w:val="24"/>
        </w:rPr>
      </w:pPr>
      <w:r w:rsidRPr="00453B0E">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453B0E" w:rsidRPr="00453B0E" w:rsidRDefault="00453B0E" w:rsidP="00453B0E">
      <w:pPr>
        <w:pStyle w:val="11"/>
        <w:ind w:firstLine="709"/>
        <w:jc w:val="both"/>
        <w:rPr>
          <w:rFonts w:ascii="Times New Roman" w:hAnsi="Times New Roman"/>
          <w:sz w:val="24"/>
          <w:szCs w:val="24"/>
        </w:rPr>
      </w:pPr>
      <w:r w:rsidRPr="00453B0E">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w:t>
      </w:r>
      <w:proofErr w:type="gramStart"/>
      <w:r w:rsidRPr="00453B0E">
        <w:rPr>
          <w:rFonts w:ascii="Times New Roman" w:hAnsi="Times New Roman"/>
          <w:sz w:val="24"/>
          <w:szCs w:val="24"/>
        </w:rPr>
        <w:t>ии ау</w:t>
      </w:r>
      <w:proofErr w:type="gramEnd"/>
      <w:r w:rsidRPr="00453B0E">
        <w:rPr>
          <w:rFonts w:ascii="Times New Roman" w:hAnsi="Times New Roman"/>
          <w:sz w:val="24"/>
          <w:szCs w:val="24"/>
        </w:rPr>
        <w:t>кциона, и опись документов, которая составляется в двух экземплярах.</w:t>
      </w:r>
    </w:p>
    <w:p w:rsidR="00453B0E" w:rsidRPr="00453B0E" w:rsidRDefault="00453B0E" w:rsidP="00453B0E">
      <w:pPr>
        <w:pStyle w:val="11"/>
        <w:ind w:firstLine="709"/>
        <w:jc w:val="both"/>
        <w:rPr>
          <w:rFonts w:ascii="Times New Roman" w:hAnsi="Times New Roman"/>
          <w:sz w:val="24"/>
          <w:szCs w:val="24"/>
        </w:rPr>
      </w:pPr>
      <w:r w:rsidRPr="00453B0E">
        <w:rPr>
          <w:rFonts w:ascii="Times New Roman" w:hAnsi="Times New Roman"/>
          <w:sz w:val="24"/>
          <w:szCs w:val="24"/>
        </w:rPr>
        <w:t xml:space="preserve">Адрес и банковские реквизиты Претендента (в том числе почтовый адрес для рассылки </w:t>
      </w:r>
      <w:proofErr w:type="gramStart"/>
      <w:r w:rsidRPr="00453B0E">
        <w:rPr>
          <w:rFonts w:ascii="Times New Roman" w:hAnsi="Times New Roman"/>
          <w:sz w:val="24"/>
          <w:szCs w:val="24"/>
        </w:rPr>
        <w:t>уведомлений</w:t>
      </w:r>
      <w:proofErr w:type="gramEnd"/>
      <w:r w:rsidRPr="00453B0E">
        <w:rPr>
          <w:rFonts w:ascii="Times New Roman" w:hAnsi="Times New Roman"/>
          <w:sz w:val="24"/>
          <w:szCs w:val="24"/>
        </w:rPr>
        <w:t xml:space="preserve"> о результатах рассмотрения предоставленной Продавцу заявки и документов):</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__________________________________________________________________</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__________________________________________________________________</w:t>
      </w:r>
    </w:p>
    <w:p w:rsidR="00453B0E" w:rsidRPr="00453B0E" w:rsidRDefault="00453B0E" w:rsidP="00453B0E">
      <w:pPr>
        <w:pStyle w:val="ConsPlusNonformat"/>
        <w:widowControl/>
        <w:ind w:firstLine="720"/>
        <w:jc w:val="both"/>
        <w:rPr>
          <w:rFonts w:ascii="Times New Roman" w:hAnsi="Times New Roman" w:cs="Times New Roman"/>
          <w:b/>
          <w:sz w:val="24"/>
          <w:szCs w:val="24"/>
        </w:rPr>
      </w:pPr>
      <w:r w:rsidRPr="00453B0E">
        <w:rPr>
          <w:rFonts w:ascii="Times New Roman" w:hAnsi="Times New Roman" w:cs="Times New Roman"/>
          <w:b/>
          <w:sz w:val="24"/>
          <w:szCs w:val="24"/>
        </w:rPr>
        <w:t>ИНН Претендента _________________________________________</w:t>
      </w:r>
    </w:p>
    <w:p w:rsidR="00453B0E" w:rsidRPr="00453B0E" w:rsidRDefault="00453B0E" w:rsidP="00453B0E">
      <w:pPr>
        <w:pStyle w:val="ConsPlusNonformat"/>
        <w:widowControl/>
        <w:ind w:firstLine="720"/>
        <w:jc w:val="both"/>
        <w:rPr>
          <w:rFonts w:ascii="Times New Roman" w:hAnsi="Times New Roman" w:cs="Times New Roman"/>
          <w:sz w:val="24"/>
          <w:szCs w:val="24"/>
        </w:rPr>
      </w:pPr>
      <w:r w:rsidRPr="00453B0E">
        <w:rPr>
          <w:rFonts w:ascii="Times New Roman" w:hAnsi="Times New Roman" w:cs="Times New Roman"/>
          <w:sz w:val="24"/>
          <w:szCs w:val="24"/>
        </w:rPr>
        <w:t>С текстом проекта договора купли-продажи имущества ознакомлен и согласен.</w:t>
      </w:r>
    </w:p>
    <w:p w:rsidR="00453B0E" w:rsidRPr="00453B0E" w:rsidRDefault="00453B0E" w:rsidP="00453B0E">
      <w:pPr>
        <w:pStyle w:val="ConsPlusNonformat"/>
        <w:widowControl/>
        <w:ind w:firstLine="720"/>
        <w:jc w:val="both"/>
        <w:rPr>
          <w:rFonts w:ascii="Times New Roman" w:hAnsi="Times New Roman" w:cs="Times New Roman"/>
          <w:sz w:val="24"/>
          <w:szCs w:val="24"/>
        </w:rPr>
      </w:pPr>
      <w:r w:rsidRPr="00453B0E">
        <w:rPr>
          <w:rFonts w:ascii="Times New Roman" w:hAnsi="Times New Roman" w:cs="Times New Roman"/>
          <w:sz w:val="24"/>
          <w:szCs w:val="24"/>
        </w:rPr>
        <w:t>Полноту и достоверность предоставленных сведений подтверждаю.</w:t>
      </w:r>
    </w:p>
    <w:p w:rsidR="00453B0E" w:rsidRPr="00453B0E" w:rsidRDefault="00453B0E" w:rsidP="00453B0E">
      <w:pPr>
        <w:pStyle w:val="11"/>
        <w:jc w:val="both"/>
        <w:rPr>
          <w:rFonts w:ascii="Times New Roman" w:hAnsi="Times New Roman"/>
          <w:sz w:val="24"/>
          <w:szCs w:val="24"/>
        </w:rPr>
      </w:pPr>
      <w:r w:rsidRPr="00453B0E">
        <w:rPr>
          <w:rFonts w:ascii="Times New Roman" w:hAnsi="Times New Roman"/>
          <w:sz w:val="24"/>
          <w:szCs w:val="24"/>
        </w:rPr>
        <w:t>Подпись Претендента</w:t>
      </w:r>
    </w:p>
    <w:p w:rsidR="00453B0E" w:rsidRPr="00453B0E" w:rsidRDefault="00453B0E" w:rsidP="00453B0E">
      <w:pPr>
        <w:pStyle w:val="11"/>
        <w:tabs>
          <w:tab w:val="left" w:pos="4536"/>
        </w:tabs>
        <w:jc w:val="both"/>
        <w:rPr>
          <w:rFonts w:ascii="Times New Roman" w:hAnsi="Times New Roman"/>
          <w:sz w:val="24"/>
          <w:szCs w:val="24"/>
        </w:rPr>
      </w:pPr>
      <w:r w:rsidRPr="00453B0E">
        <w:rPr>
          <w:rFonts w:ascii="Times New Roman" w:hAnsi="Times New Roman"/>
          <w:sz w:val="24"/>
          <w:szCs w:val="24"/>
        </w:rPr>
        <w:t>(его полномочного представителя</w:t>
      </w:r>
      <w:proofErr w:type="gramStart"/>
      <w:r w:rsidRPr="00453B0E">
        <w:rPr>
          <w:rFonts w:ascii="Times New Roman" w:hAnsi="Times New Roman"/>
          <w:sz w:val="24"/>
          <w:szCs w:val="24"/>
        </w:rPr>
        <w:t>)</w:t>
      </w:r>
      <w:r w:rsidRPr="00453B0E">
        <w:rPr>
          <w:rFonts w:ascii="Times New Roman" w:hAnsi="Times New Roman"/>
          <w:sz w:val="24"/>
          <w:szCs w:val="24"/>
        </w:rPr>
        <w:tab/>
        <w:t>___________(____________________)</w:t>
      </w:r>
      <w:proofErr w:type="gramEnd"/>
    </w:p>
    <w:p w:rsidR="00453B0E" w:rsidRPr="00453B0E" w:rsidRDefault="00453B0E" w:rsidP="00453B0E">
      <w:pPr>
        <w:pStyle w:val="11"/>
        <w:tabs>
          <w:tab w:val="left" w:pos="5954"/>
        </w:tabs>
        <w:jc w:val="both"/>
        <w:rPr>
          <w:rFonts w:ascii="Times New Roman" w:hAnsi="Times New Roman"/>
          <w:sz w:val="24"/>
          <w:szCs w:val="24"/>
        </w:rPr>
      </w:pPr>
      <w:r w:rsidRPr="00453B0E">
        <w:rPr>
          <w:rFonts w:ascii="Times New Roman" w:hAnsi="Times New Roman"/>
          <w:sz w:val="24"/>
          <w:szCs w:val="24"/>
        </w:rPr>
        <w:t>М.П.                                                                      "____" ____________ 2020 г.</w:t>
      </w:r>
    </w:p>
    <w:p w:rsidR="00453B0E" w:rsidRPr="00453B0E" w:rsidRDefault="00453B0E" w:rsidP="00453B0E">
      <w:pPr>
        <w:pStyle w:val="11"/>
        <w:jc w:val="center"/>
        <w:rPr>
          <w:rFonts w:ascii="Times New Roman" w:hAnsi="Times New Roman"/>
          <w:b/>
          <w:sz w:val="24"/>
          <w:szCs w:val="24"/>
        </w:rPr>
      </w:pPr>
      <w:r w:rsidRPr="00453B0E">
        <w:rPr>
          <w:rFonts w:ascii="Times New Roman" w:hAnsi="Times New Roman"/>
          <w:b/>
          <w:sz w:val="24"/>
          <w:szCs w:val="24"/>
        </w:rPr>
        <w:t>Заявка принята Продавцом:</w:t>
      </w:r>
    </w:p>
    <w:p w:rsidR="00453B0E" w:rsidRPr="00453B0E" w:rsidRDefault="00453B0E" w:rsidP="00453B0E">
      <w:pPr>
        <w:pStyle w:val="11"/>
        <w:tabs>
          <w:tab w:val="left" w:pos="3402"/>
        </w:tabs>
        <w:jc w:val="center"/>
        <w:rPr>
          <w:rFonts w:ascii="Times New Roman" w:hAnsi="Times New Roman"/>
          <w:b/>
          <w:sz w:val="24"/>
          <w:szCs w:val="24"/>
        </w:rPr>
      </w:pPr>
      <w:proofErr w:type="spellStart"/>
      <w:r w:rsidRPr="00453B0E">
        <w:rPr>
          <w:rFonts w:ascii="Times New Roman" w:hAnsi="Times New Roman"/>
          <w:b/>
          <w:sz w:val="24"/>
          <w:szCs w:val="24"/>
        </w:rPr>
        <w:t>______ч</w:t>
      </w:r>
      <w:proofErr w:type="spellEnd"/>
      <w:r w:rsidRPr="00453B0E">
        <w:rPr>
          <w:rFonts w:ascii="Times New Roman" w:hAnsi="Times New Roman"/>
          <w:b/>
          <w:sz w:val="24"/>
          <w:szCs w:val="24"/>
        </w:rPr>
        <w:t xml:space="preserve">.______ мин.          "____" _______________ 2020 г. </w:t>
      </w:r>
      <w:proofErr w:type="gramStart"/>
      <w:r w:rsidRPr="00453B0E">
        <w:rPr>
          <w:rFonts w:ascii="Times New Roman" w:hAnsi="Times New Roman"/>
          <w:b/>
          <w:sz w:val="24"/>
          <w:szCs w:val="24"/>
        </w:rPr>
        <w:t>за</w:t>
      </w:r>
      <w:proofErr w:type="gramEnd"/>
      <w:r w:rsidRPr="00453B0E">
        <w:rPr>
          <w:rFonts w:ascii="Times New Roman" w:hAnsi="Times New Roman"/>
          <w:b/>
          <w:sz w:val="24"/>
          <w:szCs w:val="24"/>
        </w:rPr>
        <w:t xml:space="preserve"> № _____</w:t>
      </w:r>
    </w:p>
    <w:p w:rsidR="00453B0E" w:rsidRPr="00453B0E" w:rsidRDefault="00453B0E" w:rsidP="00453B0E">
      <w:pPr>
        <w:pStyle w:val="11"/>
        <w:tabs>
          <w:tab w:val="left" w:pos="3402"/>
        </w:tabs>
        <w:jc w:val="center"/>
        <w:rPr>
          <w:rFonts w:ascii="Times New Roman" w:hAnsi="Times New Roman"/>
          <w:b/>
          <w:sz w:val="24"/>
          <w:szCs w:val="24"/>
        </w:rPr>
      </w:pPr>
    </w:p>
    <w:p w:rsidR="00453B0E" w:rsidRPr="00453B0E" w:rsidRDefault="00453B0E" w:rsidP="00453B0E">
      <w:pPr>
        <w:pStyle w:val="af3"/>
        <w:jc w:val="center"/>
        <w:rPr>
          <w:sz w:val="24"/>
          <w:szCs w:val="24"/>
        </w:rPr>
      </w:pPr>
      <w:r w:rsidRPr="00453B0E">
        <w:rPr>
          <w:sz w:val="24"/>
          <w:szCs w:val="24"/>
        </w:rPr>
        <w:t>Представитель Продавца</w:t>
      </w:r>
      <w:proofErr w:type="gramStart"/>
      <w:r w:rsidRPr="00453B0E">
        <w:rPr>
          <w:sz w:val="24"/>
          <w:szCs w:val="24"/>
        </w:rPr>
        <w:t xml:space="preserve">                    </w:t>
      </w:r>
      <w:r w:rsidRPr="00453B0E">
        <w:rPr>
          <w:sz w:val="24"/>
          <w:szCs w:val="24"/>
        </w:rPr>
        <w:tab/>
        <w:t>_______________(______________)</w:t>
      </w:r>
      <w:proofErr w:type="gramEnd"/>
    </w:p>
    <w:p w:rsidR="00453B0E" w:rsidRPr="00453B0E" w:rsidRDefault="00453B0E" w:rsidP="00453B0E">
      <w:pPr>
        <w:pStyle w:val="aa"/>
        <w:rPr>
          <w:szCs w:val="24"/>
        </w:rPr>
      </w:pPr>
    </w:p>
    <w:p w:rsidR="00453B0E" w:rsidRPr="00453B0E" w:rsidRDefault="00453B0E" w:rsidP="00453B0E">
      <w:pPr>
        <w:pStyle w:val="aa"/>
        <w:rPr>
          <w:szCs w:val="24"/>
        </w:rPr>
      </w:pPr>
    </w:p>
    <w:p w:rsidR="00453B0E" w:rsidRPr="00453B0E" w:rsidRDefault="00453B0E" w:rsidP="00453B0E">
      <w:pPr>
        <w:pStyle w:val="aa"/>
        <w:rPr>
          <w:szCs w:val="24"/>
        </w:rPr>
      </w:pPr>
    </w:p>
    <w:p w:rsidR="00453B0E" w:rsidRPr="00453B0E" w:rsidRDefault="00453B0E" w:rsidP="00453B0E">
      <w:pPr>
        <w:pStyle w:val="aa"/>
        <w:rPr>
          <w:szCs w:val="24"/>
        </w:rPr>
      </w:pPr>
    </w:p>
    <w:p w:rsidR="00453B0E" w:rsidRPr="00453B0E" w:rsidRDefault="00453B0E" w:rsidP="00453B0E">
      <w:pPr>
        <w:pStyle w:val="aa"/>
        <w:rPr>
          <w:szCs w:val="24"/>
        </w:rPr>
      </w:pPr>
    </w:p>
    <w:p w:rsidR="00453B0E" w:rsidRPr="00453B0E" w:rsidRDefault="00453B0E" w:rsidP="00453B0E">
      <w:pPr>
        <w:jc w:val="center"/>
        <w:rPr>
          <w:b/>
          <w:sz w:val="24"/>
          <w:szCs w:val="24"/>
        </w:rPr>
      </w:pPr>
    </w:p>
    <w:p w:rsidR="00453B0E" w:rsidRDefault="00453B0E" w:rsidP="00453B0E">
      <w:pPr>
        <w:jc w:val="center"/>
        <w:rPr>
          <w:sz w:val="24"/>
          <w:szCs w:val="24"/>
        </w:rPr>
      </w:pPr>
    </w:p>
    <w:p w:rsidR="00453B0E" w:rsidRPr="00453B0E" w:rsidRDefault="00453B0E" w:rsidP="00453B0E">
      <w:pPr>
        <w:jc w:val="center"/>
        <w:rPr>
          <w:b/>
          <w:sz w:val="24"/>
          <w:szCs w:val="24"/>
        </w:rPr>
      </w:pPr>
    </w:p>
    <w:p w:rsidR="00453B0E" w:rsidRPr="00453B0E" w:rsidRDefault="00453B0E" w:rsidP="00453B0E">
      <w:pPr>
        <w:jc w:val="center"/>
        <w:rPr>
          <w:b/>
          <w:bCs/>
          <w:sz w:val="24"/>
          <w:szCs w:val="24"/>
        </w:rPr>
      </w:pPr>
      <w:r w:rsidRPr="00453B0E">
        <w:rPr>
          <w:b/>
          <w:bCs/>
          <w:sz w:val="24"/>
          <w:szCs w:val="24"/>
        </w:rPr>
        <w:lastRenderedPageBreak/>
        <w:t>Договор</w:t>
      </w:r>
    </w:p>
    <w:p w:rsidR="00453B0E" w:rsidRPr="00453B0E" w:rsidRDefault="00453B0E" w:rsidP="00453B0E">
      <w:pPr>
        <w:jc w:val="center"/>
        <w:rPr>
          <w:b/>
          <w:bCs/>
          <w:sz w:val="24"/>
          <w:szCs w:val="24"/>
        </w:rPr>
      </w:pPr>
      <w:r w:rsidRPr="00453B0E">
        <w:rPr>
          <w:b/>
          <w:bCs/>
          <w:sz w:val="24"/>
          <w:szCs w:val="24"/>
        </w:rPr>
        <w:t>купли - продажи  транспортного средства</w:t>
      </w:r>
    </w:p>
    <w:p w:rsidR="00453B0E" w:rsidRPr="00453B0E" w:rsidRDefault="00453B0E" w:rsidP="00453B0E">
      <w:pPr>
        <w:jc w:val="center"/>
        <w:rPr>
          <w:b/>
          <w:bCs/>
          <w:sz w:val="24"/>
          <w:szCs w:val="24"/>
        </w:rPr>
      </w:pPr>
    </w:p>
    <w:p w:rsidR="00453B0E" w:rsidRPr="00453B0E" w:rsidRDefault="00453B0E" w:rsidP="00453B0E">
      <w:pPr>
        <w:rPr>
          <w:sz w:val="24"/>
          <w:szCs w:val="24"/>
        </w:rPr>
      </w:pPr>
      <w:r w:rsidRPr="00453B0E">
        <w:rPr>
          <w:sz w:val="24"/>
          <w:szCs w:val="24"/>
        </w:rPr>
        <w:t xml:space="preserve">п. Степной Курган                                                                            </w:t>
      </w:r>
      <w:r>
        <w:rPr>
          <w:sz w:val="24"/>
          <w:szCs w:val="24"/>
        </w:rPr>
        <w:t xml:space="preserve">                         «__</w:t>
      </w:r>
      <w:r w:rsidRPr="00453B0E">
        <w:rPr>
          <w:sz w:val="24"/>
          <w:szCs w:val="24"/>
        </w:rPr>
        <w:t>»_________2020г.</w:t>
      </w:r>
    </w:p>
    <w:p w:rsidR="00453B0E" w:rsidRPr="00453B0E" w:rsidRDefault="00453B0E" w:rsidP="00453B0E">
      <w:pPr>
        <w:ind w:left="567" w:firstLine="426"/>
        <w:rPr>
          <w:sz w:val="24"/>
          <w:szCs w:val="24"/>
        </w:rPr>
      </w:pPr>
      <w:r w:rsidRPr="00453B0E">
        <w:rPr>
          <w:sz w:val="24"/>
          <w:szCs w:val="24"/>
        </w:rPr>
        <w:tab/>
      </w:r>
    </w:p>
    <w:p w:rsidR="00453B0E" w:rsidRPr="00453B0E" w:rsidRDefault="00453B0E" w:rsidP="00453B0E">
      <w:pPr>
        <w:jc w:val="both"/>
        <w:rPr>
          <w:sz w:val="24"/>
          <w:szCs w:val="24"/>
        </w:rPr>
      </w:pPr>
      <w:r w:rsidRPr="00453B0E">
        <w:rPr>
          <w:sz w:val="24"/>
          <w:szCs w:val="24"/>
        </w:rPr>
        <w:t xml:space="preserve">Администрация Манычского сельского поселения, в лице главы Администрации Манычского сельского поселения </w:t>
      </w:r>
      <w:proofErr w:type="spellStart"/>
      <w:r w:rsidRPr="00453B0E">
        <w:rPr>
          <w:sz w:val="24"/>
          <w:szCs w:val="24"/>
        </w:rPr>
        <w:t>Бавиной</w:t>
      </w:r>
      <w:proofErr w:type="spellEnd"/>
      <w:r w:rsidRPr="00453B0E">
        <w:rPr>
          <w:sz w:val="24"/>
          <w:szCs w:val="24"/>
        </w:rPr>
        <w:t xml:space="preserve"> Галины Павловны, действующей на основании Устава муниципального образования «</w:t>
      </w:r>
      <w:proofErr w:type="spellStart"/>
      <w:r w:rsidRPr="00453B0E">
        <w:rPr>
          <w:sz w:val="24"/>
          <w:szCs w:val="24"/>
        </w:rPr>
        <w:t>Манычское</w:t>
      </w:r>
      <w:proofErr w:type="spellEnd"/>
      <w:r w:rsidRPr="00453B0E">
        <w:rPr>
          <w:sz w:val="24"/>
          <w:szCs w:val="24"/>
        </w:rPr>
        <w:t xml:space="preserve"> сельское  поселение», именуемая в дальнейшем «Продавец», и  _________________________________________________, именуемый в дальнейшем «Покупатель» заключили настоящий договор о нижеследующем:</w:t>
      </w:r>
    </w:p>
    <w:p w:rsidR="00453B0E" w:rsidRPr="00453B0E" w:rsidRDefault="00453B0E" w:rsidP="00453B0E">
      <w:pPr>
        <w:jc w:val="both"/>
        <w:rPr>
          <w:sz w:val="24"/>
          <w:szCs w:val="24"/>
        </w:rPr>
      </w:pPr>
    </w:p>
    <w:p w:rsidR="00453B0E" w:rsidRPr="00453B0E" w:rsidRDefault="00453B0E" w:rsidP="00453B0E">
      <w:pPr>
        <w:jc w:val="center"/>
        <w:rPr>
          <w:b/>
          <w:sz w:val="24"/>
          <w:szCs w:val="24"/>
        </w:rPr>
      </w:pPr>
      <w:r w:rsidRPr="00453B0E">
        <w:rPr>
          <w:b/>
          <w:sz w:val="24"/>
          <w:szCs w:val="24"/>
        </w:rPr>
        <w:t>1. ПРЕДМЕТ ДОГОВОРА</w:t>
      </w:r>
    </w:p>
    <w:p w:rsidR="00453B0E" w:rsidRPr="00453B0E" w:rsidRDefault="00453B0E" w:rsidP="00453B0E">
      <w:pPr>
        <w:pStyle w:val="ConsPlusNonformat"/>
        <w:jc w:val="both"/>
        <w:rPr>
          <w:sz w:val="24"/>
          <w:szCs w:val="24"/>
        </w:rPr>
      </w:pPr>
      <w:r w:rsidRPr="00453B0E">
        <w:rPr>
          <w:rFonts w:ascii="Times New Roman" w:hAnsi="Times New Roman" w:cs="Times New Roman"/>
          <w:sz w:val="24"/>
          <w:szCs w:val="24"/>
        </w:rPr>
        <w:t>1.1. Продавец   обязуется  передать  в  собственность  Покупателя,  а Покупатель обязуется принять и оплатить следующее транспортное средство:</w:t>
      </w:r>
      <w:r w:rsidRPr="00453B0E">
        <w:rPr>
          <w:b/>
          <w:sz w:val="24"/>
          <w:szCs w:val="24"/>
        </w:rPr>
        <w:t xml:space="preserve"> </w:t>
      </w:r>
      <w:r w:rsidRPr="00453B0E">
        <w:rPr>
          <w:sz w:val="24"/>
          <w:szCs w:val="24"/>
        </w:rPr>
        <w:t xml:space="preserve">Машина дорожная комбинированная МДК-433362,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 далее транспортное средство.  </w:t>
      </w:r>
    </w:p>
    <w:p w:rsidR="00453B0E" w:rsidRPr="00453B0E" w:rsidRDefault="00453B0E" w:rsidP="00453B0E">
      <w:pPr>
        <w:jc w:val="both"/>
        <w:rPr>
          <w:sz w:val="24"/>
          <w:szCs w:val="24"/>
        </w:rPr>
      </w:pPr>
      <w:r w:rsidRPr="00453B0E">
        <w:rPr>
          <w:sz w:val="24"/>
          <w:szCs w:val="24"/>
        </w:rPr>
        <w:t>1.2. Транспортное средство передается годным к эксплуатации, в исправном состоянии, вместе со всеми его принадлежностями и со всеми документами (техническим паспортом и другими).</w:t>
      </w:r>
    </w:p>
    <w:p w:rsidR="00453B0E" w:rsidRPr="00453B0E" w:rsidRDefault="00453B0E" w:rsidP="00453B0E">
      <w:pPr>
        <w:jc w:val="both"/>
        <w:rPr>
          <w:sz w:val="24"/>
          <w:szCs w:val="24"/>
        </w:rPr>
      </w:pPr>
    </w:p>
    <w:p w:rsidR="00453B0E" w:rsidRPr="00453B0E" w:rsidRDefault="00453B0E" w:rsidP="00453B0E">
      <w:pPr>
        <w:jc w:val="center"/>
        <w:rPr>
          <w:b/>
          <w:sz w:val="24"/>
          <w:szCs w:val="24"/>
        </w:rPr>
      </w:pPr>
      <w:r w:rsidRPr="00453B0E">
        <w:rPr>
          <w:b/>
          <w:sz w:val="24"/>
          <w:szCs w:val="24"/>
        </w:rPr>
        <w:t>2. ГАРАНТИИ, ОБЯЗАТЕЛЬСТВА СТОРОН</w:t>
      </w:r>
    </w:p>
    <w:p w:rsidR="00453B0E" w:rsidRPr="00453B0E" w:rsidRDefault="00453B0E" w:rsidP="00453B0E">
      <w:pPr>
        <w:jc w:val="both"/>
        <w:rPr>
          <w:sz w:val="24"/>
          <w:szCs w:val="24"/>
        </w:rPr>
      </w:pPr>
      <w:r w:rsidRPr="00453B0E">
        <w:rPr>
          <w:sz w:val="24"/>
          <w:szCs w:val="24"/>
        </w:rPr>
        <w:t>2.1. Продавец гарантирует:</w:t>
      </w:r>
    </w:p>
    <w:p w:rsidR="00453B0E" w:rsidRPr="00453B0E" w:rsidRDefault="00453B0E" w:rsidP="00453B0E">
      <w:pPr>
        <w:jc w:val="both"/>
        <w:rPr>
          <w:sz w:val="24"/>
          <w:szCs w:val="24"/>
        </w:rPr>
      </w:pPr>
      <w:r w:rsidRPr="00453B0E">
        <w:rPr>
          <w:sz w:val="24"/>
          <w:szCs w:val="24"/>
        </w:rPr>
        <w:t>- он является законным представителем собственника транспортного средства;</w:t>
      </w:r>
    </w:p>
    <w:p w:rsidR="00453B0E" w:rsidRPr="00453B0E" w:rsidRDefault="00453B0E" w:rsidP="00453B0E">
      <w:pPr>
        <w:jc w:val="both"/>
        <w:rPr>
          <w:sz w:val="24"/>
          <w:szCs w:val="24"/>
        </w:rPr>
      </w:pPr>
      <w:r w:rsidRPr="00453B0E">
        <w:rPr>
          <w:sz w:val="24"/>
          <w:szCs w:val="24"/>
        </w:rPr>
        <w:t>- транспортное средство свободно от каких-либо прав третьих лиц и иных обременений.</w:t>
      </w:r>
    </w:p>
    <w:p w:rsidR="00453B0E" w:rsidRPr="00453B0E" w:rsidRDefault="00453B0E" w:rsidP="00453B0E">
      <w:pPr>
        <w:jc w:val="both"/>
        <w:rPr>
          <w:sz w:val="24"/>
          <w:szCs w:val="24"/>
        </w:rPr>
      </w:pPr>
      <w:r w:rsidRPr="00453B0E">
        <w:rPr>
          <w:sz w:val="24"/>
          <w:szCs w:val="24"/>
        </w:rPr>
        <w:t xml:space="preserve">- </w:t>
      </w:r>
      <w:proofErr w:type="gramStart"/>
      <w:r w:rsidRPr="00453B0E">
        <w:rPr>
          <w:sz w:val="24"/>
          <w:szCs w:val="24"/>
        </w:rPr>
        <w:t>п</w:t>
      </w:r>
      <w:proofErr w:type="gramEnd"/>
      <w:r w:rsidRPr="00453B0E">
        <w:rPr>
          <w:sz w:val="24"/>
          <w:szCs w:val="24"/>
        </w:rPr>
        <w:t>ередать транспортное средство Покупателю в течение 15 рабочих дней, с момента поступления денежный средств на счет Продавца.</w:t>
      </w:r>
    </w:p>
    <w:p w:rsidR="00453B0E" w:rsidRPr="00453B0E" w:rsidRDefault="00453B0E" w:rsidP="00453B0E">
      <w:pPr>
        <w:jc w:val="both"/>
        <w:rPr>
          <w:sz w:val="24"/>
          <w:szCs w:val="24"/>
        </w:rPr>
      </w:pPr>
      <w:r w:rsidRPr="00453B0E">
        <w:rPr>
          <w:sz w:val="24"/>
          <w:szCs w:val="24"/>
        </w:rPr>
        <w:t>2.2. Покупатель обязан принять и оплатить транспортное средство при заключении настоящего Договора, но не позднее 15 рабочих дней с момента подписания настоящего Договора.</w:t>
      </w:r>
    </w:p>
    <w:p w:rsidR="00453B0E" w:rsidRPr="00453B0E" w:rsidRDefault="00453B0E" w:rsidP="00453B0E">
      <w:pPr>
        <w:jc w:val="both"/>
        <w:rPr>
          <w:sz w:val="24"/>
          <w:szCs w:val="24"/>
        </w:rPr>
      </w:pPr>
      <w:r w:rsidRPr="00453B0E">
        <w:rPr>
          <w:sz w:val="24"/>
          <w:szCs w:val="24"/>
        </w:rPr>
        <w:t>2.3. Право собственности на транспортное средство переходит к Покупателю с момента передачи ему транспортного средства Продавцом, о чем составляется соответствующий Акт. (Приложение №1 к настоящему Договору).</w:t>
      </w:r>
    </w:p>
    <w:p w:rsidR="00453B0E" w:rsidRPr="00453B0E" w:rsidRDefault="00453B0E" w:rsidP="00453B0E">
      <w:pPr>
        <w:jc w:val="both"/>
        <w:rPr>
          <w:sz w:val="24"/>
          <w:szCs w:val="24"/>
        </w:rPr>
      </w:pPr>
      <w:r w:rsidRPr="00453B0E">
        <w:rPr>
          <w:sz w:val="24"/>
          <w:szCs w:val="24"/>
        </w:rPr>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453B0E" w:rsidRPr="00453B0E" w:rsidRDefault="00453B0E" w:rsidP="00453B0E">
      <w:pPr>
        <w:jc w:val="both"/>
        <w:rPr>
          <w:sz w:val="24"/>
          <w:szCs w:val="24"/>
        </w:rPr>
      </w:pPr>
    </w:p>
    <w:p w:rsidR="00453B0E" w:rsidRPr="00453B0E" w:rsidRDefault="00453B0E" w:rsidP="00453B0E">
      <w:pPr>
        <w:jc w:val="center"/>
        <w:rPr>
          <w:b/>
          <w:sz w:val="24"/>
          <w:szCs w:val="24"/>
        </w:rPr>
      </w:pPr>
      <w:r w:rsidRPr="00453B0E">
        <w:rPr>
          <w:b/>
          <w:sz w:val="24"/>
          <w:szCs w:val="24"/>
        </w:rPr>
        <w:t>3. ПОРЯДОК РАСЧЕТОВ</w:t>
      </w:r>
    </w:p>
    <w:p w:rsidR="00453B0E" w:rsidRPr="00453B0E" w:rsidRDefault="00453B0E" w:rsidP="00453B0E">
      <w:pPr>
        <w:ind w:firstLine="540"/>
        <w:jc w:val="both"/>
        <w:rPr>
          <w:sz w:val="24"/>
          <w:szCs w:val="24"/>
        </w:rPr>
      </w:pPr>
      <w:r w:rsidRPr="00453B0E">
        <w:rPr>
          <w:sz w:val="24"/>
          <w:szCs w:val="24"/>
        </w:rPr>
        <w:t xml:space="preserve">3.1. </w:t>
      </w:r>
      <w:proofErr w:type="gramStart"/>
      <w:r w:rsidRPr="00453B0E">
        <w:rPr>
          <w:sz w:val="24"/>
          <w:szCs w:val="24"/>
        </w:rPr>
        <w:t xml:space="preserve">Цена транспортного средства: _____________ рублей __ копеек, (основание: протокол об итогах аукциона от </w:t>
      </w:r>
      <w:proofErr w:type="spellStart"/>
      <w:r w:rsidRPr="00453B0E">
        <w:rPr>
          <w:sz w:val="24"/>
          <w:szCs w:val="24"/>
        </w:rPr>
        <w:t>______г</w:t>
      </w:r>
      <w:proofErr w:type="spellEnd"/>
      <w:r w:rsidRPr="00453B0E">
        <w:rPr>
          <w:sz w:val="24"/>
          <w:szCs w:val="24"/>
        </w:rPr>
        <w:t>..</w:t>
      </w:r>
      <w:proofErr w:type="gramEnd"/>
    </w:p>
    <w:p w:rsidR="00453B0E" w:rsidRPr="00453B0E" w:rsidRDefault="00453B0E" w:rsidP="00453B0E">
      <w:pPr>
        <w:ind w:firstLine="540"/>
        <w:jc w:val="both"/>
        <w:rPr>
          <w:sz w:val="24"/>
          <w:szCs w:val="24"/>
        </w:rPr>
      </w:pPr>
      <w:r w:rsidRPr="00453B0E">
        <w:rPr>
          <w:sz w:val="24"/>
          <w:szCs w:val="24"/>
        </w:rPr>
        <w:t xml:space="preserve">3.2. Покупатель </w:t>
      </w:r>
      <w:proofErr w:type="gramStart"/>
      <w:r w:rsidRPr="00453B0E">
        <w:rPr>
          <w:sz w:val="24"/>
          <w:szCs w:val="24"/>
        </w:rPr>
        <w:t>оплачивает цену транспортного</w:t>
      </w:r>
      <w:proofErr w:type="gramEnd"/>
      <w:r w:rsidRPr="00453B0E">
        <w:rPr>
          <w:sz w:val="24"/>
          <w:szCs w:val="24"/>
        </w:rPr>
        <w:t xml:space="preserve"> средства при оформлении Акта передачи, но не позднее 15 рабочих дней с момента подписания настоящего Договора.</w:t>
      </w:r>
    </w:p>
    <w:p w:rsidR="00453B0E" w:rsidRPr="00453B0E" w:rsidRDefault="00453B0E" w:rsidP="00453B0E">
      <w:pPr>
        <w:ind w:firstLine="540"/>
        <w:jc w:val="both"/>
        <w:rPr>
          <w:sz w:val="24"/>
          <w:szCs w:val="24"/>
        </w:rPr>
      </w:pPr>
      <w:r w:rsidRPr="00453B0E">
        <w:rPr>
          <w:sz w:val="24"/>
          <w:szCs w:val="24"/>
        </w:rPr>
        <w:t>3.3. Покупатель обязуется за свой счет и по своему усмотрению, но не позднее 20 дней с момента получения транспортного средства, в установленном порядке поставить его на регистрационный учет (изменить регистрационные данные).</w:t>
      </w:r>
    </w:p>
    <w:p w:rsidR="00453B0E" w:rsidRPr="00453B0E" w:rsidRDefault="00453B0E" w:rsidP="00453B0E">
      <w:pPr>
        <w:ind w:firstLine="540"/>
        <w:jc w:val="both"/>
        <w:rPr>
          <w:sz w:val="24"/>
          <w:szCs w:val="24"/>
        </w:rPr>
      </w:pPr>
      <w:r w:rsidRPr="00453B0E">
        <w:rPr>
          <w:sz w:val="24"/>
          <w:szCs w:val="24"/>
        </w:rPr>
        <w:t>3.4. КБК 951 1 14 02053 10 0000 410</w:t>
      </w:r>
    </w:p>
    <w:p w:rsidR="00453B0E" w:rsidRPr="00453B0E" w:rsidRDefault="00453B0E" w:rsidP="00453B0E">
      <w:pPr>
        <w:ind w:firstLine="540"/>
        <w:jc w:val="both"/>
        <w:rPr>
          <w:sz w:val="24"/>
          <w:szCs w:val="24"/>
        </w:rPr>
      </w:pPr>
    </w:p>
    <w:p w:rsidR="00453B0E" w:rsidRPr="00453B0E" w:rsidRDefault="00453B0E" w:rsidP="00453B0E">
      <w:pPr>
        <w:jc w:val="center"/>
        <w:rPr>
          <w:b/>
          <w:sz w:val="24"/>
          <w:szCs w:val="24"/>
        </w:rPr>
      </w:pPr>
      <w:r w:rsidRPr="00453B0E">
        <w:rPr>
          <w:b/>
          <w:sz w:val="24"/>
          <w:szCs w:val="24"/>
        </w:rPr>
        <w:lastRenderedPageBreak/>
        <w:t>4. ОТВЕТСТВЕННОСТЬ СТОРОН</w:t>
      </w:r>
    </w:p>
    <w:p w:rsidR="00453B0E" w:rsidRPr="00453B0E" w:rsidRDefault="00453B0E" w:rsidP="00453B0E">
      <w:pPr>
        <w:ind w:firstLine="540"/>
        <w:jc w:val="both"/>
        <w:rPr>
          <w:sz w:val="24"/>
          <w:szCs w:val="24"/>
        </w:rPr>
      </w:pPr>
      <w:r w:rsidRPr="00453B0E">
        <w:rPr>
          <w:sz w:val="24"/>
          <w:szCs w:val="24"/>
        </w:rPr>
        <w:t>4.1. Стороны несут ответственность в соответствии с настоящим Договором и законодательством Российской Федерации.</w:t>
      </w:r>
    </w:p>
    <w:p w:rsidR="00453B0E" w:rsidRPr="00453B0E" w:rsidRDefault="00453B0E" w:rsidP="00453B0E">
      <w:pPr>
        <w:ind w:firstLine="540"/>
        <w:jc w:val="both"/>
        <w:rPr>
          <w:sz w:val="24"/>
          <w:szCs w:val="24"/>
        </w:rPr>
      </w:pPr>
      <w:r w:rsidRPr="00453B0E">
        <w:rPr>
          <w:sz w:val="24"/>
          <w:szCs w:val="24"/>
        </w:rPr>
        <w:t>4.2. За просрочку внесения платежа в соответствии с настоящим Договором Покупатель уплачивает Продавцу пени в размере 1/300 на дату уплаты пени ставки рефинансирования ЦБ РФ от суммы невнесенного платежа за каждый день просрочки.</w:t>
      </w:r>
    </w:p>
    <w:p w:rsidR="00453B0E" w:rsidRPr="00453B0E" w:rsidRDefault="00453B0E" w:rsidP="00453B0E">
      <w:pPr>
        <w:ind w:firstLine="540"/>
        <w:jc w:val="both"/>
        <w:rPr>
          <w:sz w:val="24"/>
          <w:szCs w:val="24"/>
        </w:rPr>
      </w:pPr>
      <w:r w:rsidRPr="00453B0E">
        <w:rPr>
          <w:sz w:val="24"/>
          <w:szCs w:val="24"/>
        </w:rPr>
        <w:t xml:space="preserve">4.3. За несвоевременную передачу транспортного средства Покупателю Продавец выплачивает пению Покупателю в размере 1/300 на дату уплаты пени ставки рефинансирования ЦБ РФ от цены Договора, за каждый день просрочки.   </w:t>
      </w:r>
    </w:p>
    <w:p w:rsidR="00453B0E" w:rsidRPr="00453B0E" w:rsidRDefault="00453B0E" w:rsidP="00453B0E">
      <w:pPr>
        <w:ind w:firstLine="540"/>
        <w:jc w:val="both"/>
        <w:rPr>
          <w:sz w:val="24"/>
          <w:szCs w:val="24"/>
        </w:rPr>
      </w:pPr>
      <w:r w:rsidRPr="00453B0E">
        <w:rPr>
          <w:sz w:val="24"/>
          <w:szCs w:val="24"/>
        </w:rPr>
        <w:t>4.4. 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453B0E" w:rsidRPr="00453B0E" w:rsidRDefault="00453B0E" w:rsidP="00453B0E">
      <w:pPr>
        <w:ind w:firstLine="540"/>
        <w:jc w:val="both"/>
        <w:rPr>
          <w:sz w:val="24"/>
          <w:szCs w:val="24"/>
        </w:rPr>
      </w:pPr>
      <w:r w:rsidRPr="00453B0E">
        <w:rPr>
          <w:sz w:val="24"/>
          <w:szCs w:val="24"/>
        </w:rPr>
        <w:t xml:space="preserve">4.5. </w:t>
      </w:r>
      <w:proofErr w:type="gramStart"/>
      <w:r w:rsidRPr="00453B0E">
        <w:rPr>
          <w:sz w:val="24"/>
          <w:szCs w:val="24"/>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roofErr w:type="gramEnd"/>
    </w:p>
    <w:p w:rsidR="00453B0E" w:rsidRPr="00453B0E" w:rsidRDefault="00453B0E" w:rsidP="00453B0E">
      <w:pPr>
        <w:ind w:firstLine="540"/>
        <w:jc w:val="both"/>
        <w:rPr>
          <w:sz w:val="24"/>
          <w:szCs w:val="24"/>
        </w:rPr>
      </w:pPr>
    </w:p>
    <w:p w:rsidR="00453B0E" w:rsidRPr="00453B0E" w:rsidRDefault="00453B0E" w:rsidP="00453B0E">
      <w:pPr>
        <w:jc w:val="center"/>
        <w:rPr>
          <w:b/>
          <w:sz w:val="24"/>
          <w:szCs w:val="24"/>
        </w:rPr>
      </w:pPr>
      <w:r w:rsidRPr="00453B0E">
        <w:rPr>
          <w:b/>
          <w:sz w:val="24"/>
          <w:szCs w:val="24"/>
        </w:rPr>
        <w:t>5. СРОК ДЕЙСТВИЯ ДОГОВОРА</w:t>
      </w:r>
    </w:p>
    <w:p w:rsidR="00453B0E" w:rsidRPr="00453B0E" w:rsidRDefault="00453B0E" w:rsidP="00453B0E">
      <w:pPr>
        <w:ind w:firstLine="540"/>
        <w:jc w:val="both"/>
        <w:rPr>
          <w:sz w:val="24"/>
          <w:szCs w:val="24"/>
        </w:rPr>
      </w:pPr>
      <w:r w:rsidRPr="00453B0E">
        <w:rPr>
          <w:sz w:val="24"/>
          <w:szCs w:val="24"/>
        </w:rPr>
        <w:t>5.1. Договор вступает в силу с момента его подписания и действует до 31.12.2020г.</w:t>
      </w:r>
    </w:p>
    <w:p w:rsidR="00453B0E" w:rsidRPr="00453B0E" w:rsidRDefault="00453B0E" w:rsidP="00453B0E">
      <w:pPr>
        <w:ind w:firstLine="540"/>
        <w:jc w:val="both"/>
        <w:rPr>
          <w:sz w:val="24"/>
          <w:szCs w:val="24"/>
        </w:rPr>
      </w:pPr>
      <w:r w:rsidRPr="00453B0E">
        <w:rPr>
          <w:sz w:val="24"/>
          <w:szCs w:val="24"/>
        </w:rPr>
        <w:t xml:space="preserve">5.2. Настоящий Договор может </w:t>
      </w:r>
      <w:proofErr w:type="gramStart"/>
      <w:r w:rsidRPr="00453B0E">
        <w:rPr>
          <w:sz w:val="24"/>
          <w:szCs w:val="24"/>
        </w:rPr>
        <w:t>быть</w:t>
      </w:r>
      <w:proofErr w:type="gramEnd"/>
      <w:r w:rsidRPr="00453B0E">
        <w:rPr>
          <w:sz w:val="24"/>
          <w:szCs w:val="24"/>
        </w:rPr>
        <w:t xml:space="preserve"> досрочно расторгнут в следующих случаях:</w:t>
      </w:r>
    </w:p>
    <w:p w:rsidR="00453B0E" w:rsidRPr="00453B0E" w:rsidRDefault="00453B0E" w:rsidP="00453B0E">
      <w:pPr>
        <w:ind w:firstLine="540"/>
        <w:jc w:val="both"/>
        <w:rPr>
          <w:sz w:val="24"/>
          <w:szCs w:val="24"/>
        </w:rPr>
      </w:pPr>
      <w:r w:rsidRPr="00453B0E">
        <w:rPr>
          <w:sz w:val="24"/>
          <w:szCs w:val="24"/>
        </w:rPr>
        <w:t>- по соглашению Сторон;</w:t>
      </w:r>
    </w:p>
    <w:p w:rsidR="00453B0E" w:rsidRPr="00453B0E" w:rsidRDefault="00453B0E" w:rsidP="00453B0E">
      <w:pPr>
        <w:ind w:firstLine="540"/>
        <w:jc w:val="both"/>
        <w:rPr>
          <w:sz w:val="24"/>
          <w:szCs w:val="24"/>
        </w:rPr>
      </w:pPr>
      <w:r w:rsidRPr="00453B0E">
        <w:rPr>
          <w:sz w:val="24"/>
          <w:szCs w:val="24"/>
        </w:rPr>
        <w:t>- по инициативе одной из Сторон - в случае нарушения договорных обязатель</w:t>
      </w:r>
      <w:proofErr w:type="gramStart"/>
      <w:r w:rsidRPr="00453B0E">
        <w:rPr>
          <w:sz w:val="24"/>
          <w:szCs w:val="24"/>
        </w:rPr>
        <w:t>ств др</w:t>
      </w:r>
      <w:proofErr w:type="gramEnd"/>
      <w:r w:rsidRPr="00453B0E">
        <w:rPr>
          <w:sz w:val="24"/>
          <w:szCs w:val="24"/>
        </w:rPr>
        <w:t>угой Стороной;</w:t>
      </w:r>
    </w:p>
    <w:p w:rsidR="00453B0E" w:rsidRPr="00453B0E" w:rsidRDefault="00453B0E" w:rsidP="00453B0E">
      <w:pPr>
        <w:ind w:firstLine="540"/>
        <w:jc w:val="both"/>
        <w:rPr>
          <w:sz w:val="24"/>
          <w:szCs w:val="24"/>
        </w:rPr>
      </w:pPr>
      <w:r w:rsidRPr="00453B0E">
        <w:rPr>
          <w:sz w:val="24"/>
          <w:szCs w:val="24"/>
        </w:rPr>
        <w:t>- в иных случаях, предусмотренных законодательством Российской Федерации.</w:t>
      </w:r>
    </w:p>
    <w:p w:rsidR="00453B0E" w:rsidRPr="00453B0E" w:rsidRDefault="00453B0E" w:rsidP="00453B0E">
      <w:pPr>
        <w:ind w:firstLine="540"/>
        <w:jc w:val="both"/>
        <w:rPr>
          <w:sz w:val="24"/>
          <w:szCs w:val="24"/>
        </w:rPr>
      </w:pPr>
    </w:p>
    <w:p w:rsidR="00453B0E" w:rsidRPr="00453B0E" w:rsidRDefault="00453B0E" w:rsidP="00453B0E">
      <w:pPr>
        <w:jc w:val="center"/>
        <w:rPr>
          <w:b/>
          <w:sz w:val="24"/>
          <w:szCs w:val="24"/>
        </w:rPr>
      </w:pPr>
      <w:r w:rsidRPr="00453B0E">
        <w:rPr>
          <w:b/>
          <w:sz w:val="24"/>
          <w:szCs w:val="24"/>
        </w:rPr>
        <w:t>6. РАЗРЕШЕНИЕ СПОРОВ</w:t>
      </w:r>
    </w:p>
    <w:p w:rsidR="00453B0E" w:rsidRPr="00453B0E" w:rsidRDefault="00453B0E" w:rsidP="00453B0E">
      <w:pPr>
        <w:ind w:firstLine="540"/>
        <w:jc w:val="both"/>
        <w:rPr>
          <w:sz w:val="24"/>
          <w:szCs w:val="24"/>
        </w:rPr>
      </w:pPr>
      <w:r w:rsidRPr="00453B0E">
        <w:rPr>
          <w:sz w:val="24"/>
          <w:szCs w:val="24"/>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453B0E" w:rsidRPr="00453B0E" w:rsidRDefault="00453B0E" w:rsidP="00453B0E">
      <w:pPr>
        <w:ind w:firstLine="540"/>
        <w:jc w:val="both"/>
        <w:rPr>
          <w:sz w:val="24"/>
          <w:szCs w:val="24"/>
        </w:rPr>
      </w:pPr>
    </w:p>
    <w:p w:rsidR="00453B0E" w:rsidRPr="00453B0E" w:rsidRDefault="00453B0E" w:rsidP="00453B0E">
      <w:pPr>
        <w:jc w:val="center"/>
        <w:rPr>
          <w:b/>
          <w:sz w:val="24"/>
          <w:szCs w:val="24"/>
        </w:rPr>
      </w:pPr>
      <w:r w:rsidRPr="00453B0E">
        <w:rPr>
          <w:b/>
          <w:sz w:val="24"/>
          <w:szCs w:val="24"/>
        </w:rPr>
        <w:t>7. ЗАКЛЮЧИТЕЛЬНЫЕ ПОЛОЖЕНИЯ</w:t>
      </w:r>
    </w:p>
    <w:p w:rsidR="00453B0E" w:rsidRPr="00453B0E" w:rsidRDefault="00453B0E" w:rsidP="00453B0E">
      <w:pPr>
        <w:ind w:firstLine="567"/>
        <w:jc w:val="both"/>
        <w:rPr>
          <w:sz w:val="24"/>
          <w:szCs w:val="24"/>
        </w:rPr>
      </w:pPr>
      <w:r w:rsidRPr="00453B0E">
        <w:rPr>
          <w:sz w:val="24"/>
          <w:szCs w:val="24"/>
        </w:rPr>
        <w:t>7.1. Любые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rsidR="00453B0E" w:rsidRPr="00453B0E" w:rsidRDefault="00453B0E" w:rsidP="00453B0E">
      <w:pPr>
        <w:ind w:firstLine="540"/>
        <w:jc w:val="both"/>
        <w:rPr>
          <w:sz w:val="24"/>
          <w:szCs w:val="24"/>
        </w:rPr>
      </w:pPr>
      <w:r w:rsidRPr="00453B0E">
        <w:rPr>
          <w:sz w:val="24"/>
          <w:szCs w:val="24"/>
        </w:rPr>
        <w:t>7.2. Настоящий Договор составлен в двух экземплярах, имеющих одинаковую юридическую силу, по одному для каждой Стороны.</w:t>
      </w:r>
    </w:p>
    <w:p w:rsidR="00453B0E" w:rsidRPr="00453B0E" w:rsidRDefault="00453B0E" w:rsidP="00453B0E">
      <w:pPr>
        <w:ind w:firstLine="540"/>
        <w:jc w:val="both"/>
        <w:rPr>
          <w:sz w:val="24"/>
          <w:szCs w:val="24"/>
        </w:rPr>
      </w:pPr>
    </w:p>
    <w:p w:rsidR="00453B0E" w:rsidRPr="00453B0E" w:rsidRDefault="00453B0E" w:rsidP="00453B0E">
      <w:pPr>
        <w:jc w:val="center"/>
        <w:rPr>
          <w:b/>
          <w:bCs/>
          <w:sz w:val="24"/>
          <w:szCs w:val="24"/>
        </w:rPr>
      </w:pPr>
      <w:r w:rsidRPr="00453B0E">
        <w:rPr>
          <w:b/>
          <w:bCs/>
          <w:sz w:val="24"/>
          <w:szCs w:val="24"/>
        </w:rPr>
        <w:t>8. АДРЕСА, БАНКОВСКИЕ РЕКВИЗИТЫ И ПОДПИСИ СТОРОН</w:t>
      </w:r>
    </w:p>
    <w:p w:rsidR="00453B0E" w:rsidRPr="00453B0E" w:rsidRDefault="00453B0E" w:rsidP="00453B0E">
      <w:pPr>
        <w:tabs>
          <w:tab w:val="left" w:pos="810"/>
        </w:tabs>
        <w:ind w:left="426" w:firstLine="425"/>
        <w:rPr>
          <w:b/>
          <w:sz w:val="24"/>
          <w:szCs w:val="24"/>
        </w:rPr>
      </w:pPr>
      <w:r w:rsidRPr="00453B0E">
        <w:rPr>
          <w:b/>
          <w:sz w:val="24"/>
          <w:szCs w:val="24"/>
        </w:rPr>
        <w:t xml:space="preserve">                 Продавец:                                                                   Покупатель:</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453B0E" w:rsidRPr="00453B0E" w:rsidTr="00B54E4C">
        <w:tc>
          <w:tcPr>
            <w:tcW w:w="4997" w:type="dxa"/>
          </w:tcPr>
          <w:p w:rsidR="00453B0E" w:rsidRPr="00453B0E" w:rsidRDefault="00453B0E" w:rsidP="00B54E4C">
            <w:pPr>
              <w:tabs>
                <w:tab w:val="left" w:pos="810"/>
              </w:tabs>
              <w:jc w:val="both"/>
            </w:pPr>
            <w:r w:rsidRPr="00453B0E">
              <w:t>Администрация Манычского сельского поселения</w:t>
            </w:r>
          </w:p>
          <w:p w:rsidR="00453B0E" w:rsidRPr="00453B0E" w:rsidRDefault="00453B0E" w:rsidP="00B54E4C">
            <w:r w:rsidRPr="00453B0E">
              <w:t xml:space="preserve">347602, Ростовская область, </w:t>
            </w:r>
            <w:proofErr w:type="spellStart"/>
            <w:r w:rsidRPr="00453B0E">
              <w:t>Сальский</w:t>
            </w:r>
            <w:proofErr w:type="spellEnd"/>
            <w:r w:rsidRPr="00453B0E">
              <w:t xml:space="preserve"> р-н, п. Степной Курган ул. Победы,21 </w:t>
            </w:r>
          </w:p>
          <w:p w:rsidR="00453B0E" w:rsidRPr="00453B0E" w:rsidRDefault="00453B0E" w:rsidP="00B54E4C">
            <w:r w:rsidRPr="00453B0E">
              <w:t>ОГРН 1056153019780</w:t>
            </w:r>
          </w:p>
          <w:p w:rsidR="00453B0E" w:rsidRPr="00453B0E" w:rsidRDefault="00453B0E" w:rsidP="00B54E4C">
            <w:r w:rsidRPr="00453B0E">
              <w:t xml:space="preserve">ИНН 6153023630 КПП 615301001 </w:t>
            </w:r>
          </w:p>
          <w:p w:rsidR="00453B0E" w:rsidRPr="00453B0E" w:rsidRDefault="00453B0E" w:rsidP="00B54E4C">
            <w:r w:rsidRPr="00453B0E">
              <w:t>БИК 046015001                                                                          б/</w:t>
            </w:r>
            <w:proofErr w:type="spellStart"/>
            <w:r w:rsidRPr="00453B0E">
              <w:t>сч</w:t>
            </w:r>
            <w:proofErr w:type="spellEnd"/>
            <w:r w:rsidRPr="00453B0E">
              <w:t>. 40204810900000000590 в Отделении по Ростовской области Южного главного управления Центрального банка Российской Федерации (Отделение Ростов-на-Дону)</w:t>
            </w:r>
          </w:p>
          <w:p w:rsidR="00453B0E" w:rsidRPr="00453B0E" w:rsidRDefault="00453B0E" w:rsidP="00B54E4C">
            <w:proofErr w:type="gramStart"/>
            <w:r w:rsidRPr="00453B0E">
              <w:t>л</w:t>
            </w:r>
            <w:proofErr w:type="gramEnd"/>
            <w:r w:rsidRPr="00453B0E">
              <w:t>/</w:t>
            </w:r>
            <w:proofErr w:type="spellStart"/>
            <w:r w:rsidRPr="00453B0E">
              <w:t>сч</w:t>
            </w:r>
            <w:proofErr w:type="spellEnd"/>
            <w:r w:rsidRPr="00453B0E">
              <w:t xml:space="preserve">. 03583161510 в Отделе №14 Управления федерального Казначейства Ростовской области </w:t>
            </w:r>
          </w:p>
          <w:p w:rsidR="00453B0E" w:rsidRPr="00453B0E" w:rsidRDefault="00453B0E" w:rsidP="00B54E4C">
            <w:r w:rsidRPr="00453B0E">
              <w:t>ОКТМО 60650430</w:t>
            </w:r>
          </w:p>
          <w:p w:rsidR="00453B0E" w:rsidRPr="00453B0E" w:rsidRDefault="00453B0E" w:rsidP="00B54E4C">
            <w:r w:rsidRPr="00453B0E">
              <w:t>Тел. 8(86372)47-4-05</w:t>
            </w:r>
          </w:p>
          <w:p w:rsidR="00453B0E" w:rsidRPr="00453B0E" w:rsidRDefault="00453B0E" w:rsidP="00B54E4C">
            <w:r w:rsidRPr="00453B0E">
              <w:t>Глава Администрации Манычского сельского поселения</w:t>
            </w:r>
          </w:p>
          <w:p w:rsidR="00453B0E" w:rsidRPr="00453B0E" w:rsidRDefault="00453B0E" w:rsidP="00453B0E">
            <w:pPr>
              <w:jc w:val="both"/>
            </w:pPr>
            <w:r w:rsidRPr="00453B0E">
              <w:t xml:space="preserve">_____________________________ Г.П. </w:t>
            </w:r>
            <w:proofErr w:type="spellStart"/>
            <w:r w:rsidRPr="00453B0E">
              <w:t>Бавина</w:t>
            </w:r>
            <w:proofErr w:type="spellEnd"/>
          </w:p>
        </w:tc>
        <w:tc>
          <w:tcPr>
            <w:tcW w:w="4639" w:type="dxa"/>
          </w:tcPr>
          <w:p w:rsidR="00453B0E" w:rsidRPr="00453B0E" w:rsidRDefault="00453B0E" w:rsidP="00B54E4C">
            <w:pPr>
              <w:tabs>
                <w:tab w:val="left" w:pos="810"/>
              </w:tabs>
              <w:rPr>
                <w:sz w:val="24"/>
                <w:szCs w:val="24"/>
              </w:rPr>
            </w:pPr>
          </w:p>
        </w:tc>
      </w:tr>
    </w:tbl>
    <w:p w:rsidR="00453B0E" w:rsidRPr="00453B0E" w:rsidRDefault="00453B0E" w:rsidP="00453B0E">
      <w:pPr>
        <w:tabs>
          <w:tab w:val="left" w:pos="810"/>
        </w:tabs>
        <w:rPr>
          <w:sz w:val="24"/>
          <w:szCs w:val="24"/>
        </w:rPr>
      </w:pPr>
    </w:p>
    <w:p w:rsidR="00453B0E" w:rsidRPr="00453B0E" w:rsidRDefault="00453B0E" w:rsidP="00453B0E">
      <w:pPr>
        <w:tabs>
          <w:tab w:val="left" w:pos="810"/>
        </w:tabs>
        <w:jc w:val="right"/>
        <w:rPr>
          <w:sz w:val="24"/>
          <w:szCs w:val="24"/>
        </w:rPr>
      </w:pPr>
      <w:r w:rsidRPr="00453B0E">
        <w:rPr>
          <w:sz w:val="24"/>
          <w:szCs w:val="24"/>
        </w:rPr>
        <w:t xml:space="preserve">Приложение </w:t>
      </w:r>
    </w:p>
    <w:p w:rsidR="00453B0E" w:rsidRPr="00453B0E" w:rsidRDefault="00453B0E" w:rsidP="00453B0E">
      <w:pPr>
        <w:tabs>
          <w:tab w:val="left" w:pos="4095"/>
        </w:tabs>
        <w:jc w:val="right"/>
        <w:rPr>
          <w:sz w:val="24"/>
          <w:szCs w:val="24"/>
        </w:rPr>
      </w:pPr>
      <w:r w:rsidRPr="00453B0E">
        <w:rPr>
          <w:sz w:val="24"/>
          <w:szCs w:val="24"/>
        </w:rPr>
        <w:t xml:space="preserve">к договору купли-продажи </w:t>
      </w:r>
    </w:p>
    <w:p w:rsidR="00453B0E" w:rsidRPr="00453B0E" w:rsidRDefault="00453B0E" w:rsidP="00453B0E">
      <w:pPr>
        <w:tabs>
          <w:tab w:val="left" w:pos="4095"/>
        </w:tabs>
        <w:jc w:val="right"/>
        <w:rPr>
          <w:sz w:val="24"/>
          <w:szCs w:val="24"/>
        </w:rPr>
      </w:pPr>
      <w:r w:rsidRPr="00453B0E">
        <w:rPr>
          <w:sz w:val="24"/>
          <w:szCs w:val="24"/>
        </w:rPr>
        <w:t>транспортного средства</w:t>
      </w:r>
    </w:p>
    <w:p w:rsidR="00453B0E" w:rsidRPr="00453B0E" w:rsidRDefault="00453B0E" w:rsidP="00453B0E">
      <w:pPr>
        <w:tabs>
          <w:tab w:val="left" w:pos="1985"/>
        </w:tabs>
        <w:jc w:val="right"/>
        <w:rPr>
          <w:sz w:val="24"/>
          <w:szCs w:val="24"/>
        </w:rPr>
      </w:pPr>
    </w:p>
    <w:p w:rsidR="00453B0E" w:rsidRPr="00453B0E" w:rsidRDefault="00453B0E" w:rsidP="00453B0E">
      <w:pPr>
        <w:tabs>
          <w:tab w:val="left" w:pos="1985"/>
        </w:tabs>
        <w:jc w:val="right"/>
        <w:rPr>
          <w:sz w:val="24"/>
          <w:szCs w:val="24"/>
        </w:rPr>
      </w:pPr>
      <w:r w:rsidRPr="00453B0E">
        <w:rPr>
          <w:sz w:val="24"/>
          <w:szCs w:val="24"/>
        </w:rPr>
        <w:t>№      от «        »                 2020г.</w:t>
      </w:r>
    </w:p>
    <w:p w:rsidR="00453B0E" w:rsidRPr="00453B0E" w:rsidRDefault="00453B0E" w:rsidP="00453B0E">
      <w:pPr>
        <w:jc w:val="center"/>
        <w:rPr>
          <w:b/>
          <w:sz w:val="24"/>
          <w:szCs w:val="24"/>
        </w:rPr>
      </w:pPr>
      <w:r w:rsidRPr="00453B0E">
        <w:rPr>
          <w:b/>
          <w:sz w:val="24"/>
          <w:szCs w:val="24"/>
        </w:rPr>
        <w:t>АКТ</w:t>
      </w:r>
    </w:p>
    <w:p w:rsidR="00453B0E" w:rsidRPr="00453B0E" w:rsidRDefault="00453B0E" w:rsidP="00453B0E">
      <w:pPr>
        <w:jc w:val="center"/>
        <w:rPr>
          <w:b/>
          <w:sz w:val="24"/>
          <w:szCs w:val="24"/>
        </w:rPr>
      </w:pPr>
      <w:r w:rsidRPr="00453B0E">
        <w:rPr>
          <w:b/>
          <w:sz w:val="24"/>
          <w:szCs w:val="24"/>
        </w:rPr>
        <w:t xml:space="preserve">приема - передачи </w:t>
      </w:r>
    </w:p>
    <w:p w:rsidR="00453B0E" w:rsidRPr="00453B0E" w:rsidRDefault="00453B0E" w:rsidP="00453B0E">
      <w:pPr>
        <w:jc w:val="center"/>
        <w:rPr>
          <w:b/>
          <w:sz w:val="24"/>
          <w:szCs w:val="24"/>
        </w:rPr>
      </w:pPr>
      <w:r w:rsidRPr="00453B0E">
        <w:rPr>
          <w:b/>
          <w:sz w:val="24"/>
          <w:szCs w:val="24"/>
        </w:rPr>
        <w:t>транспортного средства</w:t>
      </w:r>
    </w:p>
    <w:p w:rsidR="00453B0E" w:rsidRPr="00453B0E" w:rsidRDefault="00453B0E" w:rsidP="00453B0E">
      <w:pPr>
        <w:rPr>
          <w:sz w:val="24"/>
          <w:szCs w:val="24"/>
        </w:rPr>
      </w:pPr>
      <w:r w:rsidRPr="00453B0E">
        <w:rPr>
          <w:sz w:val="24"/>
          <w:szCs w:val="24"/>
        </w:rPr>
        <w:t xml:space="preserve">              </w:t>
      </w:r>
    </w:p>
    <w:p w:rsidR="00453B0E" w:rsidRPr="00453B0E" w:rsidRDefault="00453B0E" w:rsidP="00453B0E">
      <w:pPr>
        <w:ind w:left="426" w:hanging="66"/>
        <w:jc w:val="center"/>
        <w:rPr>
          <w:sz w:val="24"/>
          <w:szCs w:val="24"/>
        </w:rPr>
      </w:pPr>
      <w:r w:rsidRPr="00453B0E">
        <w:rPr>
          <w:sz w:val="24"/>
          <w:szCs w:val="24"/>
        </w:rPr>
        <w:t>п. Степной Курган                                                                                       «       »                       2020г.</w:t>
      </w:r>
    </w:p>
    <w:p w:rsidR="00453B0E" w:rsidRPr="00453B0E" w:rsidRDefault="00453B0E" w:rsidP="00453B0E">
      <w:pPr>
        <w:rPr>
          <w:sz w:val="24"/>
          <w:szCs w:val="24"/>
        </w:rPr>
      </w:pPr>
    </w:p>
    <w:p w:rsidR="00453B0E" w:rsidRPr="00453B0E" w:rsidRDefault="00453B0E" w:rsidP="00453B0E">
      <w:pPr>
        <w:ind w:firstLine="360"/>
        <w:jc w:val="both"/>
        <w:rPr>
          <w:sz w:val="24"/>
          <w:szCs w:val="24"/>
        </w:rPr>
      </w:pPr>
      <w:r w:rsidRPr="00453B0E">
        <w:rPr>
          <w:sz w:val="24"/>
          <w:szCs w:val="24"/>
        </w:rPr>
        <w:t xml:space="preserve">Настоящий акт составлен во исполнение пункта 2.3. Договора купли-продажи транспортного средства, от                              «       »                  2020  №                                      </w:t>
      </w:r>
      <w:r w:rsidRPr="00453B0E">
        <w:rPr>
          <w:b/>
          <w:sz w:val="24"/>
          <w:szCs w:val="24"/>
        </w:rPr>
        <w:t xml:space="preserve">Продавцом </w:t>
      </w:r>
      <w:r w:rsidRPr="00453B0E">
        <w:rPr>
          <w:sz w:val="24"/>
          <w:szCs w:val="24"/>
        </w:rPr>
        <w:t xml:space="preserve">– Администрацией Манычского сельского поселения, в лице главы Администрации Манычского сельского поселения </w:t>
      </w:r>
      <w:proofErr w:type="spellStart"/>
      <w:r w:rsidRPr="00453B0E">
        <w:rPr>
          <w:sz w:val="24"/>
          <w:szCs w:val="24"/>
        </w:rPr>
        <w:t>Бавиной</w:t>
      </w:r>
      <w:proofErr w:type="spellEnd"/>
      <w:r w:rsidRPr="00453B0E">
        <w:rPr>
          <w:sz w:val="24"/>
          <w:szCs w:val="24"/>
        </w:rPr>
        <w:t xml:space="preserve"> Г.П., действующей на основании Устава муниципального образования «</w:t>
      </w:r>
      <w:proofErr w:type="spellStart"/>
      <w:r w:rsidRPr="00453B0E">
        <w:rPr>
          <w:sz w:val="24"/>
          <w:szCs w:val="24"/>
        </w:rPr>
        <w:t>Манычское</w:t>
      </w:r>
      <w:proofErr w:type="spellEnd"/>
      <w:r w:rsidRPr="00453B0E">
        <w:rPr>
          <w:sz w:val="24"/>
          <w:szCs w:val="24"/>
        </w:rPr>
        <w:t xml:space="preserve"> сельское поселение», и </w:t>
      </w:r>
      <w:r w:rsidRPr="00453B0E">
        <w:rPr>
          <w:b/>
          <w:sz w:val="24"/>
          <w:szCs w:val="24"/>
        </w:rPr>
        <w:t xml:space="preserve">Покупателем - </w:t>
      </w:r>
      <w:r w:rsidRPr="00453B0E">
        <w:rPr>
          <w:sz w:val="24"/>
          <w:szCs w:val="24"/>
        </w:rPr>
        <w:t>____________________, в лице ______________________________, действующего на основании _________, о нижеследующем:</w:t>
      </w:r>
    </w:p>
    <w:p w:rsidR="00453B0E" w:rsidRPr="00453B0E" w:rsidRDefault="00453B0E" w:rsidP="00453B0E">
      <w:pPr>
        <w:ind w:left="426" w:firstLine="425"/>
        <w:rPr>
          <w:sz w:val="24"/>
          <w:szCs w:val="24"/>
        </w:rPr>
      </w:pPr>
    </w:p>
    <w:p w:rsidR="00453B0E" w:rsidRPr="00453B0E" w:rsidRDefault="00453B0E" w:rsidP="00453B0E">
      <w:pPr>
        <w:numPr>
          <w:ilvl w:val="0"/>
          <w:numId w:val="12"/>
        </w:numPr>
        <w:overflowPunct/>
        <w:autoSpaceDE/>
        <w:autoSpaceDN/>
        <w:adjustRightInd/>
        <w:ind w:left="426" w:firstLine="425"/>
        <w:jc w:val="both"/>
        <w:textAlignment w:val="auto"/>
        <w:rPr>
          <w:sz w:val="24"/>
          <w:szCs w:val="24"/>
        </w:rPr>
      </w:pPr>
      <w:r w:rsidRPr="00453B0E">
        <w:rPr>
          <w:sz w:val="24"/>
          <w:szCs w:val="24"/>
        </w:rPr>
        <w:t>Продавец передает, а Покупатель принимает транспортное средство, а именно:</w:t>
      </w:r>
    </w:p>
    <w:p w:rsidR="00453B0E" w:rsidRPr="00453B0E" w:rsidRDefault="00453B0E" w:rsidP="00453B0E">
      <w:pPr>
        <w:jc w:val="both"/>
        <w:rPr>
          <w:sz w:val="24"/>
          <w:szCs w:val="24"/>
        </w:rPr>
      </w:pPr>
      <w:r w:rsidRPr="00453B0E">
        <w:rPr>
          <w:b/>
          <w:sz w:val="24"/>
          <w:szCs w:val="24"/>
        </w:rPr>
        <w:t>Машину дорожную комбинированную</w:t>
      </w:r>
      <w:r w:rsidRPr="00453B0E">
        <w:rPr>
          <w:sz w:val="24"/>
          <w:szCs w:val="24"/>
        </w:rPr>
        <w:t xml:space="preserve"> </w:t>
      </w:r>
      <w:r w:rsidRPr="00453B0E">
        <w:rPr>
          <w:b/>
          <w:sz w:val="24"/>
          <w:szCs w:val="24"/>
        </w:rPr>
        <w:t>МДК-433362</w:t>
      </w:r>
      <w:r w:rsidRPr="00453B0E">
        <w:rPr>
          <w:sz w:val="24"/>
          <w:szCs w:val="24"/>
        </w:rPr>
        <w:t xml:space="preserve">, </w:t>
      </w:r>
      <w:proofErr w:type="spellStart"/>
      <w:r w:rsidRPr="00453B0E">
        <w:rPr>
          <w:sz w:val="24"/>
          <w:szCs w:val="24"/>
        </w:rPr>
        <w:t>гос</w:t>
      </w:r>
      <w:proofErr w:type="spellEnd"/>
      <w:r w:rsidRPr="00453B0E">
        <w:rPr>
          <w:sz w:val="24"/>
          <w:szCs w:val="24"/>
        </w:rPr>
        <w:t xml:space="preserve">. </w:t>
      </w:r>
      <w:proofErr w:type="spellStart"/>
      <w:r w:rsidRPr="00453B0E">
        <w:rPr>
          <w:sz w:val="24"/>
          <w:szCs w:val="24"/>
        </w:rPr>
        <w:t>рег</w:t>
      </w:r>
      <w:proofErr w:type="spellEnd"/>
      <w:r w:rsidRPr="00453B0E">
        <w:rPr>
          <w:sz w:val="24"/>
          <w:szCs w:val="24"/>
        </w:rPr>
        <w:t>. знак У 978 МУ 161, идентификационный номер (</w:t>
      </w:r>
      <w:r w:rsidRPr="00453B0E">
        <w:rPr>
          <w:sz w:val="24"/>
          <w:szCs w:val="24"/>
          <w:lang w:val="en-US"/>
        </w:rPr>
        <w:t>VIN</w:t>
      </w:r>
      <w:r w:rsidRPr="00453B0E">
        <w:rPr>
          <w:sz w:val="24"/>
          <w:szCs w:val="24"/>
        </w:rPr>
        <w:t>) – Х3</w:t>
      </w:r>
      <w:r w:rsidRPr="00453B0E">
        <w:rPr>
          <w:sz w:val="24"/>
          <w:szCs w:val="24"/>
          <w:lang w:val="en-US"/>
        </w:rPr>
        <w:t>D</w:t>
      </w:r>
      <w:r w:rsidRPr="00453B0E">
        <w:rPr>
          <w:sz w:val="24"/>
          <w:szCs w:val="24"/>
        </w:rPr>
        <w:t>59362070002882, категория ТС – С, год изготовления – 2007, модель, № двигателя 508.10 7 0285215, шасси (рамы) № 433362 7 3495985, кузов (кабина, прицеп) № 433360+70</w:t>
      </w:r>
      <w:r w:rsidRPr="00453B0E">
        <w:rPr>
          <w:sz w:val="24"/>
          <w:szCs w:val="24"/>
          <w:lang w:val="en-US"/>
        </w:rPr>
        <w:t>D</w:t>
      </w:r>
      <w:r w:rsidRPr="00453B0E">
        <w:rPr>
          <w:sz w:val="24"/>
          <w:szCs w:val="24"/>
        </w:rPr>
        <w:t>61646, цвет кузова (кабины, прицепа) – синий, мощность двигателя, л.с. (кВт) – 128 (94.3), рабочий объем двигателя, куб</w:t>
      </w:r>
      <w:proofErr w:type="gramStart"/>
      <w:r w:rsidRPr="00453B0E">
        <w:rPr>
          <w:sz w:val="24"/>
          <w:szCs w:val="24"/>
        </w:rPr>
        <w:t>.с</w:t>
      </w:r>
      <w:proofErr w:type="gramEnd"/>
      <w:r w:rsidRPr="00453B0E">
        <w:rPr>
          <w:sz w:val="24"/>
          <w:szCs w:val="24"/>
        </w:rPr>
        <w:t xml:space="preserve">м – 6000, тип двигателя бензиновый, экологический класс – «второй», разрешенная максимальная масса, </w:t>
      </w:r>
      <w:proofErr w:type="gramStart"/>
      <w:r w:rsidRPr="00453B0E">
        <w:rPr>
          <w:sz w:val="24"/>
          <w:szCs w:val="24"/>
        </w:rPr>
        <w:t>кг</w:t>
      </w:r>
      <w:proofErr w:type="gramEnd"/>
      <w:r w:rsidRPr="00453B0E">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p>
    <w:p w:rsidR="00453B0E" w:rsidRPr="00453B0E" w:rsidRDefault="00453B0E" w:rsidP="00453B0E">
      <w:pPr>
        <w:ind w:left="426"/>
        <w:jc w:val="both"/>
        <w:rPr>
          <w:sz w:val="24"/>
          <w:szCs w:val="24"/>
        </w:rPr>
      </w:pPr>
    </w:p>
    <w:p w:rsidR="00453B0E" w:rsidRPr="00453B0E" w:rsidRDefault="00453B0E" w:rsidP="00453B0E">
      <w:pPr>
        <w:ind w:firstLine="426"/>
        <w:rPr>
          <w:sz w:val="24"/>
          <w:szCs w:val="24"/>
        </w:rPr>
      </w:pPr>
      <w:r w:rsidRPr="00453B0E">
        <w:rPr>
          <w:sz w:val="24"/>
          <w:szCs w:val="24"/>
        </w:rPr>
        <w:t>Техническое состояние транспортного средства приведено в таблице №1</w:t>
      </w:r>
    </w:p>
    <w:p w:rsidR="00453B0E" w:rsidRPr="00453B0E" w:rsidRDefault="00453B0E" w:rsidP="00453B0E">
      <w:pPr>
        <w:ind w:firstLine="426"/>
        <w:rPr>
          <w:sz w:val="24"/>
          <w:szCs w:val="24"/>
        </w:rPr>
      </w:pPr>
    </w:p>
    <w:p w:rsidR="00453B0E" w:rsidRPr="00453B0E" w:rsidRDefault="00453B0E" w:rsidP="00453B0E">
      <w:pPr>
        <w:jc w:val="right"/>
        <w:rPr>
          <w:sz w:val="24"/>
          <w:szCs w:val="24"/>
        </w:rPr>
      </w:pPr>
      <w:r w:rsidRPr="00453B0E">
        <w:rPr>
          <w:sz w:val="24"/>
          <w:szCs w:val="24"/>
        </w:rPr>
        <w:t xml:space="preserve">                                                                                                                  Таблица №1</w:t>
      </w:r>
    </w:p>
    <w:tbl>
      <w:tblPr>
        <w:tblStyle w:val="af1"/>
        <w:tblW w:w="0" w:type="auto"/>
        <w:tblInd w:w="534" w:type="dxa"/>
        <w:tblLook w:val="01E0"/>
      </w:tblPr>
      <w:tblGrid>
        <w:gridCol w:w="567"/>
        <w:gridCol w:w="3506"/>
        <w:gridCol w:w="1499"/>
        <w:gridCol w:w="2098"/>
        <w:gridCol w:w="2201"/>
      </w:tblGrid>
      <w:tr w:rsidR="00453B0E" w:rsidRPr="00453B0E" w:rsidTr="00B54E4C">
        <w:tc>
          <w:tcPr>
            <w:tcW w:w="567" w:type="dxa"/>
          </w:tcPr>
          <w:p w:rsidR="00453B0E" w:rsidRPr="00453B0E" w:rsidRDefault="00453B0E" w:rsidP="00B54E4C">
            <w:pPr>
              <w:rPr>
                <w:b/>
                <w:sz w:val="24"/>
                <w:szCs w:val="24"/>
              </w:rPr>
            </w:pPr>
            <w:r w:rsidRPr="00453B0E">
              <w:rPr>
                <w:b/>
                <w:sz w:val="24"/>
                <w:szCs w:val="24"/>
              </w:rPr>
              <w:t xml:space="preserve">№ </w:t>
            </w:r>
          </w:p>
          <w:p w:rsidR="00453B0E" w:rsidRPr="00453B0E" w:rsidRDefault="00453B0E" w:rsidP="00B54E4C">
            <w:pPr>
              <w:rPr>
                <w:b/>
                <w:sz w:val="24"/>
                <w:szCs w:val="24"/>
              </w:rPr>
            </w:pPr>
            <w:proofErr w:type="spellStart"/>
            <w:proofErr w:type="gramStart"/>
            <w:r w:rsidRPr="00453B0E">
              <w:rPr>
                <w:b/>
                <w:sz w:val="24"/>
                <w:szCs w:val="24"/>
              </w:rPr>
              <w:t>п</w:t>
            </w:r>
            <w:proofErr w:type="spellEnd"/>
            <w:proofErr w:type="gramEnd"/>
            <w:r w:rsidRPr="00453B0E">
              <w:rPr>
                <w:b/>
                <w:sz w:val="24"/>
                <w:szCs w:val="24"/>
              </w:rPr>
              <w:t>/</w:t>
            </w:r>
            <w:proofErr w:type="spellStart"/>
            <w:r w:rsidRPr="00453B0E">
              <w:rPr>
                <w:b/>
                <w:sz w:val="24"/>
                <w:szCs w:val="24"/>
              </w:rPr>
              <w:t>п</w:t>
            </w:r>
            <w:proofErr w:type="spellEnd"/>
          </w:p>
        </w:tc>
        <w:tc>
          <w:tcPr>
            <w:tcW w:w="3506" w:type="dxa"/>
          </w:tcPr>
          <w:p w:rsidR="00453B0E" w:rsidRPr="00453B0E" w:rsidRDefault="00453B0E" w:rsidP="00B54E4C">
            <w:pPr>
              <w:jc w:val="center"/>
              <w:rPr>
                <w:b/>
                <w:sz w:val="24"/>
                <w:szCs w:val="24"/>
              </w:rPr>
            </w:pPr>
            <w:r w:rsidRPr="00453B0E">
              <w:rPr>
                <w:b/>
                <w:sz w:val="24"/>
                <w:szCs w:val="24"/>
              </w:rPr>
              <w:t>Наименование имущества</w:t>
            </w:r>
          </w:p>
        </w:tc>
        <w:tc>
          <w:tcPr>
            <w:tcW w:w="1499" w:type="dxa"/>
          </w:tcPr>
          <w:p w:rsidR="00453B0E" w:rsidRPr="00453B0E" w:rsidRDefault="00453B0E" w:rsidP="00B54E4C">
            <w:pPr>
              <w:jc w:val="center"/>
              <w:rPr>
                <w:b/>
                <w:sz w:val="24"/>
                <w:szCs w:val="24"/>
              </w:rPr>
            </w:pPr>
            <w:r w:rsidRPr="00453B0E">
              <w:rPr>
                <w:b/>
                <w:sz w:val="24"/>
                <w:szCs w:val="24"/>
              </w:rPr>
              <w:t>Количество</w:t>
            </w:r>
          </w:p>
        </w:tc>
        <w:tc>
          <w:tcPr>
            <w:tcW w:w="2098" w:type="dxa"/>
          </w:tcPr>
          <w:p w:rsidR="00453B0E" w:rsidRPr="00453B0E" w:rsidRDefault="00453B0E" w:rsidP="00B54E4C">
            <w:pPr>
              <w:jc w:val="center"/>
              <w:rPr>
                <w:b/>
                <w:sz w:val="24"/>
                <w:szCs w:val="24"/>
              </w:rPr>
            </w:pPr>
            <w:r w:rsidRPr="00453B0E">
              <w:rPr>
                <w:b/>
                <w:sz w:val="24"/>
                <w:szCs w:val="24"/>
              </w:rPr>
              <w:t>Инвентарный №</w:t>
            </w:r>
          </w:p>
        </w:tc>
        <w:tc>
          <w:tcPr>
            <w:tcW w:w="2201" w:type="dxa"/>
          </w:tcPr>
          <w:p w:rsidR="00453B0E" w:rsidRPr="00453B0E" w:rsidRDefault="00453B0E" w:rsidP="00B54E4C">
            <w:pPr>
              <w:jc w:val="center"/>
              <w:rPr>
                <w:b/>
                <w:sz w:val="24"/>
                <w:szCs w:val="24"/>
              </w:rPr>
            </w:pPr>
            <w:r w:rsidRPr="00453B0E">
              <w:rPr>
                <w:b/>
                <w:sz w:val="24"/>
                <w:szCs w:val="24"/>
              </w:rPr>
              <w:t>Техническое состояние транспорта</w:t>
            </w:r>
          </w:p>
        </w:tc>
      </w:tr>
      <w:tr w:rsidR="00453B0E" w:rsidRPr="00453B0E" w:rsidTr="00B54E4C">
        <w:tc>
          <w:tcPr>
            <w:tcW w:w="567" w:type="dxa"/>
          </w:tcPr>
          <w:p w:rsidR="00453B0E" w:rsidRPr="00453B0E" w:rsidRDefault="00453B0E" w:rsidP="00B54E4C">
            <w:pPr>
              <w:jc w:val="center"/>
              <w:rPr>
                <w:sz w:val="24"/>
                <w:szCs w:val="24"/>
              </w:rPr>
            </w:pPr>
            <w:r w:rsidRPr="00453B0E">
              <w:rPr>
                <w:sz w:val="24"/>
                <w:szCs w:val="24"/>
              </w:rPr>
              <w:t>1</w:t>
            </w:r>
          </w:p>
        </w:tc>
        <w:tc>
          <w:tcPr>
            <w:tcW w:w="3506" w:type="dxa"/>
          </w:tcPr>
          <w:p w:rsidR="00453B0E" w:rsidRPr="00453B0E" w:rsidRDefault="00453B0E" w:rsidP="00B54E4C">
            <w:pPr>
              <w:rPr>
                <w:sz w:val="24"/>
                <w:szCs w:val="24"/>
              </w:rPr>
            </w:pPr>
            <w:r w:rsidRPr="00453B0E">
              <w:rPr>
                <w:sz w:val="24"/>
                <w:szCs w:val="24"/>
              </w:rPr>
              <w:t>МДК-433362</w:t>
            </w:r>
          </w:p>
        </w:tc>
        <w:tc>
          <w:tcPr>
            <w:tcW w:w="1499" w:type="dxa"/>
          </w:tcPr>
          <w:p w:rsidR="00453B0E" w:rsidRPr="00453B0E" w:rsidRDefault="00453B0E" w:rsidP="00B54E4C">
            <w:pPr>
              <w:jc w:val="center"/>
              <w:rPr>
                <w:sz w:val="24"/>
                <w:szCs w:val="24"/>
              </w:rPr>
            </w:pPr>
            <w:r w:rsidRPr="00453B0E">
              <w:rPr>
                <w:sz w:val="24"/>
                <w:szCs w:val="24"/>
              </w:rPr>
              <w:t>1</w:t>
            </w:r>
          </w:p>
        </w:tc>
        <w:tc>
          <w:tcPr>
            <w:tcW w:w="2098" w:type="dxa"/>
          </w:tcPr>
          <w:p w:rsidR="00453B0E" w:rsidRPr="00453B0E" w:rsidRDefault="00453B0E" w:rsidP="00B54E4C">
            <w:pPr>
              <w:jc w:val="center"/>
              <w:rPr>
                <w:sz w:val="24"/>
                <w:szCs w:val="24"/>
              </w:rPr>
            </w:pPr>
            <w:r w:rsidRPr="00453B0E">
              <w:rPr>
                <w:sz w:val="24"/>
                <w:szCs w:val="24"/>
              </w:rPr>
              <w:t>11090190</w:t>
            </w:r>
          </w:p>
        </w:tc>
        <w:tc>
          <w:tcPr>
            <w:tcW w:w="2201" w:type="dxa"/>
          </w:tcPr>
          <w:p w:rsidR="00453B0E" w:rsidRPr="00453B0E" w:rsidRDefault="00453B0E" w:rsidP="00B54E4C">
            <w:pPr>
              <w:jc w:val="center"/>
              <w:rPr>
                <w:sz w:val="24"/>
                <w:szCs w:val="24"/>
              </w:rPr>
            </w:pPr>
            <w:r w:rsidRPr="00453B0E">
              <w:rPr>
                <w:sz w:val="24"/>
                <w:szCs w:val="24"/>
              </w:rPr>
              <w:t>выпуск 2007г,                            в исправном состоянии</w:t>
            </w:r>
          </w:p>
        </w:tc>
      </w:tr>
    </w:tbl>
    <w:p w:rsidR="00453B0E" w:rsidRPr="00453B0E" w:rsidRDefault="00453B0E" w:rsidP="00453B0E">
      <w:pPr>
        <w:tabs>
          <w:tab w:val="left" w:pos="810"/>
        </w:tabs>
        <w:ind w:left="426" w:firstLine="425"/>
        <w:rPr>
          <w:b/>
          <w:sz w:val="24"/>
          <w:szCs w:val="24"/>
        </w:rPr>
      </w:pPr>
      <w:r w:rsidRPr="00453B0E">
        <w:rPr>
          <w:b/>
          <w:sz w:val="24"/>
          <w:szCs w:val="24"/>
        </w:rPr>
        <w:t xml:space="preserve">                   Продавец:                                                                Покупатель:</w:t>
      </w:r>
    </w:p>
    <w:tbl>
      <w:tblPr>
        <w:tblStyle w:val="af1"/>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78"/>
        <w:gridCol w:w="3828"/>
      </w:tblGrid>
      <w:tr w:rsidR="00453B0E" w:rsidRPr="00453B0E" w:rsidTr="00B54E4C">
        <w:tc>
          <w:tcPr>
            <w:tcW w:w="6378" w:type="dxa"/>
          </w:tcPr>
          <w:p w:rsidR="00453B0E" w:rsidRPr="00453B0E" w:rsidRDefault="00453B0E" w:rsidP="00B54E4C">
            <w:pPr>
              <w:tabs>
                <w:tab w:val="left" w:pos="810"/>
              </w:tabs>
              <w:jc w:val="both"/>
              <w:rPr>
                <w:sz w:val="24"/>
                <w:szCs w:val="24"/>
              </w:rPr>
            </w:pPr>
            <w:r w:rsidRPr="00453B0E">
              <w:rPr>
                <w:sz w:val="24"/>
                <w:szCs w:val="24"/>
              </w:rPr>
              <w:t>Администрация Манычского сельского поселения</w:t>
            </w:r>
          </w:p>
          <w:p w:rsidR="00453B0E" w:rsidRPr="00453B0E" w:rsidRDefault="00453B0E" w:rsidP="00B54E4C">
            <w:pPr>
              <w:rPr>
                <w:sz w:val="24"/>
                <w:szCs w:val="24"/>
              </w:rPr>
            </w:pPr>
            <w:r w:rsidRPr="00453B0E">
              <w:rPr>
                <w:sz w:val="24"/>
                <w:szCs w:val="24"/>
              </w:rPr>
              <w:t xml:space="preserve">347602, Ростовская область, </w:t>
            </w:r>
            <w:proofErr w:type="spellStart"/>
            <w:r w:rsidRPr="00453B0E">
              <w:rPr>
                <w:sz w:val="24"/>
                <w:szCs w:val="24"/>
              </w:rPr>
              <w:t>Сальский</w:t>
            </w:r>
            <w:proofErr w:type="spellEnd"/>
            <w:r w:rsidRPr="00453B0E">
              <w:rPr>
                <w:sz w:val="24"/>
                <w:szCs w:val="24"/>
              </w:rPr>
              <w:t xml:space="preserve"> р-н, п. Степной Курган ул. Победы,21 </w:t>
            </w:r>
          </w:p>
          <w:p w:rsidR="00453B0E" w:rsidRPr="00453B0E" w:rsidRDefault="00453B0E" w:rsidP="00B54E4C">
            <w:pPr>
              <w:rPr>
                <w:sz w:val="24"/>
                <w:szCs w:val="24"/>
              </w:rPr>
            </w:pPr>
            <w:r w:rsidRPr="00453B0E">
              <w:rPr>
                <w:sz w:val="24"/>
                <w:szCs w:val="24"/>
              </w:rPr>
              <w:t>ОГРН 1056153019780</w:t>
            </w:r>
          </w:p>
          <w:p w:rsidR="00453B0E" w:rsidRPr="00453B0E" w:rsidRDefault="00453B0E" w:rsidP="00B54E4C">
            <w:pPr>
              <w:rPr>
                <w:sz w:val="24"/>
                <w:szCs w:val="24"/>
              </w:rPr>
            </w:pPr>
            <w:r w:rsidRPr="00453B0E">
              <w:rPr>
                <w:sz w:val="24"/>
                <w:szCs w:val="24"/>
              </w:rPr>
              <w:t xml:space="preserve">ИНН 6153023630 КПП 615301001 </w:t>
            </w:r>
          </w:p>
          <w:p w:rsidR="00453B0E" w:rsidRPr="00453B0E" w:rsidRDefault="00453B0E" w:rsidP="00B54E4C">
            <w:pPr>
              <w:rPr>
                <w:sz w:val="24"/>
                <w:szCs w:val="24"/>
              </w:rPr>
            </w:pPr>
            <w:r w:rsidRPr="00453B0E">
              <w:rPr>
                <w:sz w:val="24"/>
                <w:szCs w:val="24"/>
              </w:rPr>
              <w:t>БИК 046015001                                                                            б/</w:t>
            </w:r>
            <w:proofErr w:type="spellStart"/>
            <w:r w:rsidRPr="00453B0E">
              <w:rPr>
                <w:sz w:val="24"/>
                <w:szCs w:val="24"/>
              </w:rPr>
              <w:t>сч</w:t>
            </w:r>
            <w:proofErr w:type="spellEnd"/>
            <w:r w:rsidRPr="00453B0E">
              <w:rPr>
                <w:sz w:val="24"/>
                <w:szCs w:val="24"/>
              </w:rPr>
              <w:t>. 40204810900000000590 в Отделении по Ростовской области Южного главного управления Центрального банка Российской Федерации (Отделение Ростов-на-Дону)</w:t>
            </w:r>
          </w:p>
          <w:p w:rsidR="00453B0E" w:rsidRPr="00453B0E" w:rsidRDefault="00453B0E" w:rsidP="00B54E4C">
            <w:pPr>
              <w:rPr>
                <w:sz w:val="24"/>
                <w:szCs w:val="24"/>
              </w:rPr>
            </w:pPr>
            <w:proofErr w:type="gramStart"/>
            <w:r w:rsidRPr="00453B0E">
              <w:rPr>
                <w:sz w:val="24"/>
                <w:szCs w:val="24"/>
              </w:rPr>
              <w:t>л</w:t>
            </w:r>
            <w:proofErr w:type="gramEnd"/>
            <w:r w:rsidRPr="00453B0E">
              <w:rPr>
                <w:sz w:val="24"/>
                <w:szCs w:val="24"/>
              </w:rPr>
              <w:t>/</w:t>
            </w:r>
            <w:proofErr w:type="spellStart"/>
            <w:r w:rsidRPr="00453B0E">
              <w:rPr>
                <w:sz w:val="24"/>
                <w:szCs w:val="24"/>
              </w:rPr>
              <w:t>сч</w:t>
            </w:r>
            <w:proofErr w:type="spellEnd"/>
            <w:r w:rsidRPr="00453B0E">
              <w:rPr>
                <w:sz w:val="24"/>
                <w:szCs w:val="24"/>
              </w:rPr>
              <w:t xml:space="preserve">. 03583161510 в Отделе №14 Управления федерального Казначейства Ростовской области </w:t>
            </w:r>
          </w:p>
          <w:p w:rsidR="00453B0E" w:rsidRPr="00453B0E" w:rsidRDefault="00453B0E" w:rsidP="00B54E4C">
            <w:pPr>
              <w:rPr>
                <w:sz w:val="24"/>
                <w:szCs w:val="24"/>
              </w:rPr>
            </w:pPr>
            <w:r w:rsidRPr="00453B0E">
              <w:rPr>
                <w:sz w:val="24"/>
                <w:szCs w:val="24"/>
              </w:rPr>
              <w:t>ОКТМО 60650430</w:t>
            </w:r>
          </w:p>
          <w:p w:rsidR="00453B0E" w:rsidRPr="00453B0E" w:rsidRDefault="00453B0E" w:rsidP="00B54E4C">
            <w:pPr>
              <w:rPr>
                <w:sz w:val="24"/>
                <w:szCs w:val="24"/>
              </w:rPr>
            </w:pPr>
            <w:r w:rsidRPr="00453B0E">
              <w:rPr>
                <w:sz w:val="24"/>
                <w:szCs w:val="24"/>
              </w:rPr>
              <w:t>Тел. 8(86372)47-4-05</w:t>
            </w:r>
          </w:p>
          <w:p w:rsidR="00453B0E" w:rsidRPr="00453B0E" w:rsidRDefault="00453B0E" w:rsidP="00B54E4C">
            <w:pPr>
              <w:rPr>
                <w:sz w:val="24"/>
                <w:szCs w:val="24"/>
              </w:rPr>
            </w:pPr>
            <w:r w:rsidRPr="00453B0E">
              <w:rPr>
                <w:sz w:val="24"/>
                <w:szCs w:val="24"/>
              </w:rPr>
              <w:t>Глава Администрации Манычского сельского поселения</w:t>
            </w:r>
          </w:p>
          <w:p w:rsidR="00453B0E" w:rsidRPr="00453B0E" w:rsidRDefault="00453B0E" w:rsidP="00B54E4C">
            <w:pPr>
              <w:jc w:val="both"/>
              <w:rPr>
                <w:sz w:val="24"/>
                <w:szCs w:val="24"/>
              </w:rPr>
            </w:pPr>
            <w:r w:rsidRPr="00453B0E">
              <w:rPr>
                <w:sz w:val="24"/>
                <w:szCs w:val="24"/>
              </w:rPr>
              <w:t xml:space="preserve">______________________________________ Г.П. </w:t>
            </w:r>
            <w:proofErr w:type="spellStart"/>
            <w:r w:rsidRPr="00453B0E">
              <w:rPr>
                <w:sz w:val="24"/>
                <w:szCs w:val="24"/>
              </w:rPr>
              <w:t>Бавина</w:t>
            </w:r>
            <w:proofErr w:type="spellEnd"/>
            <w:r w:rsidRPr="00453B0E">
              <w:rPr>
                <w:sz w:val="24"/>
                <w:szCs w:val="24"/>
              </w:rPr>
              <w:t xml:space="preserve"> </w:t>
            </w:r>
          </w:p>
          <w:p w:rsidR="00453B0E" w:rsidRPr="00453B0E" w:rsidRDefault="00453B0E" w:rsidP="00B54E4C">
            <w:pPr>
              <w:tabs>
                <w:tab w:val="left" w:pos="810"/>
              </w:tabs>
              <w:jc w:val="both"/>
              <w:rPr>
                <w:sz w:val="24"/>
                <w:szCs w:val="24"/>
              </w:rPr>
            </w:pPr>
            <w:r w:rsidRPr="00453B0E">
              <w:rPr>
                <w:sz w:val="24"/>
                <w:szCs w:val="24"/>
              </w:rPr>
              <w:lastRenderedPageBreak/>
              <w:t>МП</w:t>
            </w:r>
          </w:p>
        </w:tc>
        <w:tc>
          <w:tcPr>
            <w:tcW w:w="3828" w:type="dxa"/>
          </w:tcPr>
          <w:p w:rsidR="00453B0E" w:rsidRPr="00453B0E" w:rsidRDefault="00453B0E" w:rsidP="00B54E4C">
            <w:pPr>
              <w:tabs>
                <w:tab w:val="left" w:pos="810"/>
              </w:tabs>
              <w:rPr>
                <w:sz w:val="24"/>
                <w:szCs w:val="24"/>
              </w:rPr>
            </w:pPr>
          </w:p>
        </w:tc>
      </w:tr>
    </w:tbl>
    <w:p w:rsidR="00453B0E" w:rsidRPr="00453B0E" w:rsidRDefault="00453B0E" w:rsidP="00453B0E">
      <w:pPr>
        <w:rPr>
          <w:b/>
          <w:sz w:val="24"/>
          <w:szCs w:val="24"/>
        </w:rPr>
      </w:pPr>
      <w:bookmarkStart w:id="0" w:name="_Toc166101238"/>
      <w:bookmarkEnd w:id="0"/>
    </w:p>
    <w:sectPr w:rsidR="00453B0E" w:rsidRPr="00453B0E" w:rsidSect="00453B0E">
      <w:footerReference w:type="default" r:id="rId10"/>
      <w:pgSz w:w="11906" w:h="16838"/>
      <w:pgMar w:top="567"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76" w:rsidRDefault="004B5576" w:rsidP="00916F22">
      <w:r>
        <w:separator/>
      </w:r>
    </w:p>
  </w:endnote>
  <w:endnote w:type="continuationSeparator" w:id="1">
    <w:p w:rsidR="004B5576" w:rsidRDefault="004B5576" w:rsidP="0091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185"/>
      <w:docPartObj>
        <w:docPartGallery w:val="Page Numbers (Bottom of Page)"/>
        <w:docPartUnique/>
      </w:docPartObj>
    </w:sdtPr>
    <w:sdtContent>
      <w:p w:rsidR="00EA29FF" w:rsidRDefault="00EC5C7F">
        <w:pPr>
          <w:pStyle w:val="a8"/>
          <w:jc w:val="right"/>
        </w:pPr>
        <w:fldSimple w:instr=" PAGE   \* MERGEFORMAT ">
          <w:r w:rsidR="00372BBE">
            <w:rPr>
              <w:noProof/>
            </w:rPr>
            <w:t>1</w:t>
          </w:r>
        </w:fldSimple>
      </w:p>
    </w:sdtContent>
  </w:sdt>
  <w:p w:rsidR="00EA29FF" w:rsidRDefault="00EA29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76" w:rsidRDefault="004B5576" w:rsidP="00916F22">
      <w:r>
        <w:separator/>
      </w:r>
    </w:p>
  </w:footnote>
  <w:footnote w:type="continuationSeparator" w:id="1">
    <w:p w:rsidR="004B5576" w:rsidRDefault="004B5576" w:rsidP="0091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ABB38B3"/>
    <w:multiLevelType w:val="multilevel"/>
    <w:tmpl w:val="CA3A94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9752DB"/>
    <w:multiLevelType w:val="hybridMultilevel"/>
    <w:tmpl w:val="E272D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D42B6F"/>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3F492317"/>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4D7A77C4"/>
    <w:multiLevelType w:val="hybridMultilevel"/>
    <w:tmpl w:val="ECFAD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A4A70"/>
    <w:multiLevelType w:val="hybridMultilevel"/>
    <w:tmpl w:val="FA0ADA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0F0BD1"/>
    <w:multiLevelType w:val="hybridMultilevel"/>
    <w:tmpl w:val="F968CE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5B24AED"/>
    <w:multiLevelType w:val="hybridMultilevel"/>
    <w:tmpl w:val="2D96622C"/>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2">
    <w:nsid w:val="5CE574C0"/>
    <w:multiLevelType w:val="hybridMultilevel"/>
    <w:tmpl w:val="9C168E46"/>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D0A2F92"/>
    <w:multiLevelType w:val="hybridMultilevel"/>
    <w:tmpl w:val="1E0621D6"/>
    <w:lvl w:ilvl="0" w:tplc="85DE2084">
      <w:start w:val="1"/>
      <w:numFmt w:val="decimal"/>
      <w:lvlText w:val="%1."/>
      <w:lvlJc w:val="left"/>
      <w:pPr>
        <w:tabs>
          <w:tab w:val="num" w:pos="360"/>
        </w:tabs>
        <w:ind w:left="360" w:hanging="360"/>
      </w:pPr>
      <w:rPr>
        <w:rFonts w:ascii="Times New Roman" w:eastAsia="Times New Roman" w:hAnsi="Times New Roman" w:cs="Times New Roman"/>
        <w:i w:val="0"/>
        <w:sz w:val="28"/>
        <w:szCs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9"/>
  </w:num>
  <w:num w:numId="2">
    <w:abstractNumId w:val="0"/>
  </w:num>
  <w:num w:numId="3">
    <w:abstractNumId w:val="11"/>
  </w:num>
  <w:num w:numId="4">
    <w:abstractNumId w:val="8"/>
  </w:num>
  <w:num w:numId="5">
    <w:abstractNumId w:val="12"/>
  </w:num>
  <w:num w:numId="6">
    <w:abstractNumId w:val="4"/>
  </w:num>
  <w:num w:numId="7">
    <w:abstractNumId w:val="1"/>
  </w:num>
  <w:num w:numId="8">
    <w:abstractNumId w:val="6"/>
  </w:num>
  <w:num w:numId="9">
    <w:abstractNumId w:val="5"/>
  </w:num>
  <w:num w:numId="10">
    <w:abstractNumId w:val="3"/>
  </w:num>
  <w:num w:numId="11">
    <w:abstractNumId w:val="13"/>
  </w:num>
  <w:num w:numId="12">
    <w:abstractNumId w:val="10"/>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D0BFF"/>
    <w:rsid w:val="00000442"/>
    <w:rsid w:val="000027B5"/>
    <w:rsid w:val="00005142"/>
    <w:rsid w:val="00006CAE"/>
    <w:rsid w:val="000107C1"/>
    <w:rsid w:val="00011E7D"/>
    <w:rsid w:val="00023AB8"/>
    <w:rsid w:val="00025DD8"/>
    <w:rsid w:val="00033B3A"/>
    <w:rsid w:val="00034288"/>
    <w:rsid w:val="00037A18"/>
    <w:rsid w:val="00041CDF"/>
    <w:rsid w:val="00043F7C"/>
    <w:rsid w:val="000477F1"/>
    <w:rsid w:val="000510C0"/>
    <w:rsid w:val="00056754"/>
    <w:rsid w:val="000572AB"/>
    <w:rsid w:val="000577CA"/>
    <w:rsid w:val="00061E15"/>
    <w:rsid w:val="000620CD"/>
    <w:rsid w:val="00063333"/>
    <w:rsid w:val="000657AD"/>
    <w:rsid w:val="00071204"/>
    <w:rsid w:val="00073ECE"/>
    <w:rsid w:val="00076D6A"/>
    <w:rsid w:val="000800BA"/>
    <w:rsid w:val="00084C79"/>
    <w:rsid w:val="00086E63"/>
    <w:rsid w:val="0008786D"/>
    <w:rsid w:val="000931F1"/>
    <w:rsid w:val="00095E02"/>
    <w:rsid w:val="00096CDC"/>
    <w:rsid w:val="000A04B5"/>
    <w:rsid w:val="000A23C8"/>
    <w:rsid w:val="000A2B41"/>
    <w:rsid w:val="000B3007"/>
    <w:rsid w:val="000B40B9"/>
    <w:rsid w:val="000B473E"/>
    <w:rsid w:val="000B6E38"/>
    <w:rsid w:val="000C027C"/>
    <w:rsid w:val="000D0F36"/>
    <w:rsid w:val="000E1627"/>
    <w:rsid w:val="000E4D1E"/>
    <w:rsid w:val="000E5C28"/>
    <w:rsid w:val="000F10AC"/>
    <w:rsid w:val="000F62A3"/>
    <w:rsid w:val="0010237C"/>
    <w:rsid w:val="001054F9"/>
    <w:rsid w:val="00105C9A"/>
    <w:rsid w:val="00110FEF"/>
    <w:rsid w:val="00111D0A"/>
    <w:rsid w:val="00112502"/>
    <w:rsid w:val="00114F91"/>
    <w:rsid w:val="001156B4"/>
    <w:rsid w:val="001208AE"/>
    <w:rsid w:val="00120ED4"/>
    <w:rsid w:val="001214AD"/>
    <w:rsid w:val="001244B2"/>
    <w:rsid w:val="001250F4"/>
    <w:rsid w:val="00125784"/>
    <w:rsid w:val="00126E19"/>
    <w:rsid w:val="00132BDE"/>
    <w:rsid w:val="00136EDB"/>
    <w:rsid w:val="00141681"/>
    <w:rsid w:val="00154946"/>
    <w:rsid w:val="00160AD8"/>
    <w:rsid w:val="00161402"/>
    <w:rsid w:val="00162D4F"/>
    <w:rsid w:val="00164B77"/>
    <w:rsid w:val="00165C06"/>
    <w:rsid w:val="00166B81"/>
    <w:rsid w:val="00183AEE"/>
    <w:rsid w:val="00187657"/>
    <w:rsid w:val="001A0C6A"/>
    <w:rsid w:val="001A24D5"/>
    <w:rsid w:val="001A25A8"/>
    <w:rsid w:val="001A6770"/>
    <w:rsid w:val="001B1FA6"/>
    <w:rsid w:val="001B3B56"/>
    <w:rsid w:val="001B3E22"/>
    <w:rsid w:val="001C033D"/>
    <w:rsid w:val="001C15AD"/>
    <w:rsid w:val="001C38C3"/>
    <w:rsid w:val="001C4E79"/>
    <w:rsid w:val="001D029A"/>
    <w:rsid w:val="001D0823"/>
    <w:rsid w:val="001D4382"/>
    <w:rsid w:val="001D5B66"/>
    <w:rsid w:val="001D5E0D"/>
    <w:rsid w:val="001E529B"/>
    <w:rsid w:val="001E69D8"/>
    <w:rsid w:val="001E7D47"/>
    <w:rsid w:val="001F0DC9"/>
    <w:rsid w:val="001F16B7"/>
    <w:rsid w:val="001F2D5A"/>
    <w:rsid w:val="001F5AD6"/>
    <w:rsid w:val="001F7241"/>
    <w:rsid w:val="001F7EC8"/>
    <w:rsid w:val="00200658"/>
    <w:rsid w:val="002018A0"/>
    <w:rsid w:val="002064CA"/>
    <w:rsid w:val="002115D9"/>
    <w:rsid w:val="00215934"/>
    <w:rsid w:val="00217856"/>
    <w:rsid w:val="00217D27"/>
    <w:rsid w:val="002210AB"/>
    <w:rsid w:val="00223F2D"/>
    <w:rsid w:val="002258AD"/>
    <w:rsid w:val="002259EC"/>
    <w:rsid w:val="00225C2E"/>
    <w:rsid w:val="00241B91"/>
    <w:rsid w:val="00241C4E"/>
    <w:rsid w:val="00242E5A"/>
    <w:rsid w:val="00245201"/>
    <w:rsid w:val="0025056C"/>
    <w:rsid w:val="0025087E"/>
    <w:rsid w:val="00261833"/>
    <w:rsid w:val="002621B3"/>
    <w:rsid w:val="00263D63"/>
    <w:rsid w:val="00263D7D"/>
    <w:rsid w:val="00265DFE"/>
    <w:rsid w:val="0026644A"/>
    <w:rsid w:val="002748B0"/>
    <w:rsid w:val="00274EDD"/>
    <w:rsid w:val="0027578D"/>
    <w:rsid w:val="002776F8"/>
    <w:rsid w:val="00280254"/>
    <w:rsid w:val="00284B3E"/>
    <w:rsid w:val="00290C52"/>
    <w:rsid w:val="00292B17"/>
    <w:rsid w:val="0029403D"/>
    <w:rsid w:val="00294098"/>
    <w:rsid w:val="002940EB"/>
    <w:rsid w:val="0029558C"/>
    <w:rsid w:val="002A2208"/>
    <w:rsid w:val="002A6104"/>
    <w:rsid w:val="002A7ED2"/>
    <w:rsid w:val="002B4F32"/>
    <w:rsid w:val="002B7AD6"/>
    <w:rsid w:val="002C0BD2"/>
    <w:rsid w:val="002C126D"/>
    <w:rsid w:val="002C32EA"/>
    <w:rsid w:val="002C4D44"/>
    <w:rsid w:val="002C57B0"/>
    <w:rsid w:val="002D3F9E"/>
    <w:rsid w:val="002E21D5"/>
    <w:rsid w:val="002E2D72"/>
    <w:rsid w:val="002E5865"/>
    <w:rsid w:val="002F2C70"/>
    <w:rsid w:val="002F4289"/>
    <w:rsid w:val="00302957"/>
    <w:rsid w:val="00304BE1"/>
    <w:rsid w:val="003077DE"/>
    <w:rsid w:val="00311F7C"/>
    <w:rsid w:val="00324980"/>
    <w:rsid w:val="00327271"/>
    <w:rsid w:val="0033139C"/>
    <w:rsid w:val="00333554"/>
    <w:rsid w:val="00336776"/>
    <w:rsid w:val="0033795E"/>
    <w:rsid w:val="00340759"/>
    <w:rsid w:val="00344910"/>
    <w:rsid w:val="00351C5D"/>
    <w:rsid w:val="00356A31"/>
    <w:rsid w:val="00357858"/>
    <w:rsid w:val="0036048F"/>
    <w:rsid w:val="00362EFA"/>
    <w:rsid w:val="0036736E"/>
    <w:rsid w:val="00372BBE"/>
    <w:rsid w:val="00373B28"/>
    <w:rsid w:val="003746D0"/>
    <w:rsid w:val="00374A41"/>
    <w:rsid w:val="00374DF2"/>
    <w:rsid w:val="00376261"/>
    <w:rsid w:val="0037736B"/>
    <w:rsid w:val="00382E01"/>
    <w:rsid w:val="00383236"/>
    <w:rsid w:val="00384531"/>
    <w:rsid w:val="003849FB"/>
    <w:rsid w:val="0039415C"/>
    <w:rsid w:val="00394320"/>
    <w:rsid w:val="003945C5"/>
    <w:rsid w:val="0039621A"/>
    <w:rsid w:val="00397BE1"/>
    <w:rsid w:val="003A0607"/>
    <w:rsid w:val="003A17F6"/>
    <w:rsid w:val="003A4E10"/>
    <w:rsid w:val="003B49EC"/>
    <w:rsid w:val="003D29FB"/>
    <w:rsid w:val="003E0BD9"/>
    <w:rsid w:val="003E463D"/>
    <w:rsid w:val="003F0909"/>
    <w:rsid w:val="003F500E"/>
    <w:rsid w:val="003F6361"/>
    <w:rsid w:val="004016F4"/>
    <w:rsid w:val="004208E4"/>
    <w:rsid w:val="00424C00"/>
    <w:rsid w:val="0043489C"/>
    <w:rsid w:val="0043569D"/>
    <w:rsid w:val="0043571E"/>
    <w:rsid w:val="00436A20"/>
    <w:rsid w:val="00447A1F"/>
    <w:rsid w:val="00453035"/>
    <w:rsid w:val="00453B0E"/>
    <w:rsid w:val="00457785"/>
    <w:rsid w:val="00457BCD"/>
    <w:rsid w:val="00462E1F"/>
    <w:rsid w:val="00464F02"/>
    <w:rsid w:val="00470A9A"/>
    <w:rsid w:val="00470FB8"/>
    <w:rsid w:val="0047133A"/>
    <w:rsid w:val="00471DE2"/>
    <w:rsid w:val="0047233A"/>
    <w:rsid w:val="0047329A"/>
    <w:rsid w:val="004764FC"/>
    <w:rsid w:val="0047780F"/>
    <w:rsid w:val="004859A6"/>
    <w:rsid w:val="00485C94"/>
    <w:rsid w:val="004939F4"/>
    <w:rsid w:val="00494D4C"/>
    <w:rsid w:val="004A2076"/>
    <w:rsid w:val="004A20EE"/>
    <w:rsid w:val="004A52F3"/>
    <w:rsid w:val="004A544F"/>
    <w:rsid w:val="004A7124"/>
    <w:rsid w:val="004B1245"/>
    <w:rsid w:val="004B1C87"/>
    <w:rsid w:val="004B3BCD"/>
    <w:rsid w:val="004B5576"/>
    <w:rsid w:val="004B69CF"/>
    <w:rsid w:val="004B6E4F"/>
    <w:rsid w:val="004B7B29"/>
    <w:rsid w:val="004C11CA"/>
    <w:rsid w:val="004C42BC"/>
    <w:rsid w:val="004C6B3D"/>
    <w:rsid w:val="004D1E01"/>
    <w:rsid w:val="004E1E1B"/>
    <w:rsid w:val="004E274B"/>
    <w:rsid w:val="004E334E"/>
    <w:rsid w:val="004E4192"/>
    <w:rsid w:val="004E74CC"/>
    <w:rsid w:val="004F5425"/>
    <w:rsid w:val="00500379"/>
    <w:rsid w:val="00504BF2"/>
    <w:rsid w:val="0051251E"/>
    <w:rsid w:val="00512FEC"/>
    <w:rsid w:val="0051300E"/>
    <w:rsid w:val="00517299"/>
    <w:rsid w:val="00517937"/>
    <w:rsid w:val="00523D30"/>
    <w:rsid w:val="00526F58"/>
    <w:rsid w:val="0053015B"/>
    <w:rsid w:val="00541491"/>
    <w:rsid w:val="005454D3"/>
    <w:rsid w:val="00547402"/>
    <w:rsid w:val="005501BE"/>
    <w:rsid w:val="005541D2"/>
    <w:rsid w:val="00555616"/>
    <w:rsid w:val="00560CE1"/>
    <w:rsid w:val="0057551F"/>
    <w:rsid w:val="005854BF"/>
    <w:rsid w:val="00593534"/>
    <w:rsid w:val="00593543"/>
    <w:rsid w:val="00596136"/>
    <w:rsid w:val="005A1F31"/>
    <w:rsid w:val="005A54D2"/>
    <w:rsid w:val="005A5517"/>
    <w:rsid w:val="005B747C"/>
    <w:rsid w:val="005C6909"/>
    <w:rsid w:val="005D0E26"/>
    <w:rsid w:val="005D21FD"/>
    <w:rsid w:val="005D4625"/>
    <w:rsid w:val="005D5DD2"/>
    <w:rsid w:val="005D5F16"/>
    <w:rsid w:val="005D6839"/>
    <w:rsid w:val="005D6A3E"/>
    <w:rsid w:val="005E1C15"/>
    <w:rsid w:val="005F0B07"/>
    <w:rsid w:val="005F3473"/>
    <w:rsid w:val="005F578B"/>
    <w:rsid w:val="005F686B"/>
    <w:rsid w:val="0060388B"/>
    <w:rsid w:val="00604335"/>
    <w:rsid w:val="00606FEB"/>
    <w:rsid w:val="00610B2B"/>
    <w:rsid w:val="0061190C"/>
    <w:rsid w:val="00613940"/>
    <w:rsid w:val="0061483E"/>
    <w:rsid w:val="00617E2A"/>
    <w:rsid w:val="0063017B"/>
    <w:rsid w:val="00634B37"/>
    <w:rsid w:val="00635681"/>
    <w:rsid w:val="0063738A"/>
    <w:rsid w:val="00645BCB"/>
    <w:rsid w:val="00645E5C"/>
    <w:rsid w:val="006469F5"/>
    <w:rsid w:val="00646EB6"/>
    <w:rsid w:val="00647F88"/>
    <w:rsid w:val="00652E20"/>
    <w:rsid w:val="00654268"/>
    <w:rsid w:val="00655BA5"/>
    <w:rsid w:val="00655C05"/>
    <w:rsid w:val="00655F42"/>
    <w:rsid w:val="0067242E"/>
    <w:rsid w:val="00676B8D"/>
    <w:rsid w:val="00681793"/>
    <w:rsid w:val="0068311B"/>
    <w:rsid w:val="006848A9"/>
    <w:rsid w:val="006878E9"/>
    <w:rsid w:val="0069303B"/>
    <w:rsid w:val="006974C6"/>
    <w:rsid w:val="006A3E7E"/>
    <w:rsid w:val="006A4A56"/>
    <w:rsid w:val="006B13FC"/>
    <w:rsid w:val="006B6052"/>
    <w:rsid w:val="006B6FC6"/>
    <w:rsid w:val="006C4B28"/>
    <w:rsid w:val="006C549D"/>
    <w:rsid w:val="006C6013"/>
    <w:rsid w:val="006C721E"/>
    <w:rsid w:val="006D1766"/>
    <w:rsid w:val="006D364A"/>
    <w:rsid w:val="006D38D6"/>
    <w:rsid w:val="006D668B"/>
    <w:rsid w:val="006E13C6"/>
    <w:rsid w:val="006E1C2C"/>
    <w:rsid w:val="006E5158"/>
    <w:rsid w:val="006F1695"/>
    <w:rsid w:val="006F1D37"/>
    <w:rsid w:val="006F2638"/>
    <w:rsid w:val="00700631"/>
    <w:rsid w:val="00701126"/>
    <w:rsid w:val="0070289E"/>
    <w:rsid w:val="00702D6D"/>
    <w:rsid w:val="00703295"/>
    <w:rsid w:val="007036C9"/>
    <w:rsid w:val="00703CF0"/>
    <w:rsid w:val="00704578"/>
    <w:rsid w:val="00706F7A"/>
    <w:rsid w:val="00712E79"/>
    <w:rsid w:val="00713BF0"/>
    <w:rsid w:val="00717A0B"/>
    <w:rsid w:val="00717D62"/>
    <w:rsid w:val="0072068A"/>
    <w:rsid w:val="00721808"/>
    <w:rsid w:val="0072307B"/>
    <w:rsid w:val="00724D7E"/>
    <w:rsid w:val="007251C4"/>
    <w:rsid w:val="00726468"/>
    <w:rsid w:val="007302BC"/>
    <w:rsid w:val="00732B6E"/>
    <w:rsid w:val="007338E6"/>
    <w:rsid w:val="0073678F"/>
    <w:rsid w:val="007378BE"/>
    <w:rsid w:val="007445DE"/>
    <w:rsid w:val="00747BBF"/>
    <w:rsid w:val="007537A5"/>
    <w:rsid w:val="007539F5"/>
    <w:rsid w:val="007554BC"/>
    <w:rsid w:val="00755B77"/>
    <w:rsid w:val="0075762B"/>
    <w:rsid w:val="0076017B"/>
    <w:rsid w:val="00762295"/>
    <w:rsid w:val="007656FF"/>
    <w:rsid w:val="007659E2"/>
    <w:rsid w:val="007701C2"/>
    <w:rsid w:val="007734D9"/>
    <w:rsid w:val="00775819"/>
    <w:rsid w:val="00775F29"/>
    <w:rsid w:val="00776D4B"/>
    <w:rsid w:val="007777BE"/>
    <w:rsid w:val="00782B86"/>
    <w:rsid w:val="00787A03"/>
    <w:rsid w:val="00787AA1"/>
    <w:rsid w:val="00790164"/>
    <w:rsid w:val="007925A3"/>
    <w:rsid w:val="007939BC"/>
    <w:rsid w:val="00793B26"/>
    <w:rsid w:val="00796643"/>
    <w:rsid w:val="0079776C"/>
    <w:rsid w:val="007A257D"/>
    <w:rsid w:val="007A413F"/>
    <w:rsid w:val="007A42DA"/>
    <w:rsid w:val="007B00B5"/>
    <w:rsid w:val="007B2DA9"/>
    <w:rsid w:val="007B6C50"/>
    <w:rsid w:val="007B7983"/>
    <w:rsid w:val="007C4389"/>
    <w:rsid w:val="007C49E0"/>
    <w:rsid w:val="007C7755"/>
    <w:rsid w:val="007D02A6"/>
    <w:rsid w:val="007D0BFF"/>
    <w:rsid w:val="007D2B91"/>
    <w:rsid w:val="007D3464"/>
    <w:rsid w:val="007D416E"/>
    <w:rsid w:val="007E2E0C"/>
    <w:rsid w:val="007E2F31"/>
    <w:rsid w:val="007E2FD5"/>
    <w:rsid w:val="007E753F"/>
    <w:rsid w:val="007E7977"/>
    <w:rsid w:val="007F4A24"/>
    <w:rsid w:val="007F62B3"/>
    <w:rsid w:val="007F6FCE"/>
    <w:rsid w:val="00800895"/>
    <w:rsid w:val="00806ADF"/>
    <w:rsid w:val="00806F0E"/>
    <w:rsid w:val="0081064E"/>
    <w:rsid w:val="00811E9E"/>
    <w:rsid w:val="00812DB8"/>
    <w:rsid w:val="00813092"/>
    <w:rsid w:val="00813DE8"/>
    <w:rsid w:val="00817A4F"/>
    <w:rsid w:val="008261DF"/>
    <w:rsid w:val="0083151A"/>
    <w:rsid w:val="008342BB"/>
    <w:rsid w:val="00835330"/>
    <w:rsid w:val="00837FD3"/>
    <w:rsid w:val="00841400"/>
    <w:rsid w:val="0084142E"/>
    <w:rsid w:val="00845063"/>
    <w:rsid w:val="00850B9D"/>
    <w:rsid w:val="00851C80"/>
    <w:rsid w:val="008520C8"/>
    <w:rsid w:val="008527A2"/>
    <w:rsid w:val="00857DA8"/>
    <w:rsid w:val="00865B9C"/>
    <w:rsid w:val="0088284E"/>
    <w:rsid w:val="00885D52"/>
    <w:rsid w:val="00885ECF"/>
    <w:rsid w:val="00885FE5"/>
    <w:rsid w:val="00886E80"/>
    <w:rsid w:val="0089090B"/>
    <w:rsid w:val="0089331D"/>
    <w:rsid w:val="00893B10"/>
    <w:rsid w:val="008A0EFE"/>
    <w:rsid w:val="008A1BDE"/>
    <w:rsid w:val="008A5BB9"/>
    <w:rsid w:val="008A5D7B"/>
    <w:rsid w:val="008A5DC9"/>
    <w:rsid w:val="008B244C"/>
    <w:rsid w:val="008B2894"/>
    <w:rsid w:val="008B6076"/>
    <w:rsid w:val="008C010B"/>
    <w:rsid w:val="008C475F"/>
    <w:rsid w:val="008C7B99"/>
    <w:rsid w:val="008D32A1"/>
    <w:rsid w:val="008D4E5A"/>
    <w:rsid w:val="008D4E90"/>
    <w:rsid w:val="008D54CC"/>
    <w:rsid w:val="008D7E33"/>
    <w:rsid w:val="008E1204"/>
    <w:rsid w:val="008E2CEE"/>
    <w:rsid w:val="008E32C9"/>
    <w:rsid w:val="008E345E"/>
    <w:rsid w:val="008F3E72"/>
    <w:rsid w:val="008F4D7D"/>
    <w:rsid w:val="008F4F78"/>
    <w:rsid w:val="008F65F3"/>
    <w:rsid w:val="008F65FF"/>
    <w:rsid w:val="008F7A57"/>
    <w:rsid w:val="0090181A"/>
    <w:rsid w:val="009074B7"/>
    <w:rsid w:val="00910858"/>
    <w:rsid w:val="00916F22"/>
    <w:rsid w:val="0091713D"/>
    <w:rsid w:val="00917CBF"/>
    <w:rsid w:val="00922838"/>
    <w:rsid w:val="00923A9C"/>
    <w:rsid w:val="00941B34"/>
    <w:rsid w:val="00942993"/>
    <w:rsid w:val="0094395D"/>
    <w:rsid w:val="00947B78"/>
    <w:rsid w:val="00951FA4"/>
    <w:rsid w:val="009554B8"/>
    <w:rsid w:val="009576CA"/>
    <w:rsid w:val="00960B44"/>
    <w:rsid w:val="00960C38"/>
    <w:rsid w:val="0096448F"/>
    <w:rsid w:val="00966101"/>
    <w:rsid w:val="00971F07"/>
    <w:rsid w:val="0097273A"/>
    <w:rsid w:val="0097409A"/>
    <w:rsid w:val="0097456E"/>
    <w:rsid w:val="00975C56"/>
    <w:rsid w:val="00977279"/>
    <w:rsid w:val="00977AA5"/>
    <w:rsid w:val="00985995"/>
    <w:rsid w:val="00985B2C"/>
    <w:rsid w:val="0098744F"/>
    <w:rsid w:val="0099142C"/>
    <w:rsid w:val="00993C0E"/>
    <w:rsid w:val="0099704C"/>
    <w:rsid w:val="00997C93"/>
    <w:rsid w:val="009A0AE6"/>
    <w:rsid w:val="009A2883"/>
    <w:rsid w:val="009A6706"/>
    <w:rsid w:val="009B31DA"/>
    <w:rsid w:val="009B37FE"/>
    <w:rsid w:val="009B6047"/>
    <w:rsid w:val="009C0A00"/>
    <w:rsid w:val="009C6167"/>
    <w:rsid w:val="009D4275"/>
    <w:rsid w:val="009D783B"/>
    <w:rsid w:val="009E1C19"/>
    <w:rsid w:val="009E23B3"/>
    <w:rsid w:val="009E40AF"/>
    <w:rsid w:val="009E77EC"/>
    <w:rsid w:val="009F1DE4"/>
    <w:rsid w:val="009F505A"/>
    <w:rsid w:val="009F5858"/>
    <w:rsid w:val="00A01DBE"/>
    <w:rsid w:val="00A10BB1"/>
    <w:rsid w:val="00A15D81"/>
    <w:rsid w:val="00A15FD0"/>
    <w:rsid w:val="00A172F4"/>
    <w:rsid w:val="00A27DF6"/>
    <w:rsid w:val="00A27F34"/>
    <w:rsid w:val="00A31D4B"/>
    <w:rsid w:val="00A355F2"/>
    <w:rsid w:val="00A44153"/>
    <w:rsid w:val="00A4547C"/>
    <w:rsid w:val="00A470BD"/>
    <w:rsid w:val="00A47A18"/>
    <w:rsid w:val="00A47CDA"/>
    <w:rsid w:val="00A50470"/>
    <w:rsid w:val="00A51EDA"/>
    <w:rsid w:val="00A53655"/>
    <w:rsid w:val="00A6040C"/>
    <w:rsid w:val="00A71260"/>
    <w:rsid w:val="00A71288"/>
    <w:rsid w:val="00A7152F"/>
    <w:rsid w:val="00A72E48"/>
    <w:rsid w:val="00A73DA5"/>
    <w:rsid w:val="00A7457B"/>
    <w:rsid w:val="00A778B3"/>
    <w:rsid w:val="00A839B5"/>
    <w:rsid w:val="00A843E2"/>
    <w:rsid w:val="00A86768"/>
    <w:rsid w:val="00A9300E"/>
    <w:rsid w:val="00A93D55"/>
    <w:rsid w:val="00AA2620"/>
    <w:rsid w:val="00AA298C"/>
    <w:rsid w:val="00AA34FE"/>
    <w:rsid w:val="00AB78BD"/>
    <w:rsid w:val="00AC2CB6"/>
    <w:rsid w:val="00AC5B8B"/>
    <w:rsid w:val="00AD453E"/>
    <w:rsid w:val="00AD4A7B"/>
    <w:rsid w:val="00AD5A86"/>
    <w:rsid w:val="00AE11D1"/>
    <w:rsid w:val="00AE1317"/>
    <w:rsid w:val="00AE190B"/>
    <w:rsid w:val="00AE2E01"/>
    <w:rsid w:val="00AE41E6"/>
    <w:rsid w:val="00AE7D6C"/>
    <w:rsid w:val="00AF1523"/>
    <w:rsid w:val="00B0390B"/>
    <w:rsid w:val="00B0393C"/>
    <w:rsid w:val="00B03F6D"/>
    <w:rsid w:val="00B05DB2"/>
    <w:rsid w:val="00B1205F"/>
    <w:rsid w:val="00B126BE"/>
    <w:rsid w:val="00B140EA"/>
    <w:rsid w:val="00B15400"/>
    <w:rsid w:val="00B21DBE"/>
    <w:rsid w:val="00B2287A"/>
    <w:rsid w:val="00B232AD"/>
    <w:rsid w:val="00B25333"/>
    <w:rsid w:val="00B323D3"/>
    <w:rsid w:val="00B33E57"/>
    <w:rsid w:val="00B344A5"/>
    <w:rsid w:val="00B355F2"/>
    <w:rsid w:val="00B54535"/>
    <w:rsid w:val="00B54868"/>
    <w:rsid w:val="00B567B8"/>
    <w:rsid w:val="00B56A78"/>
    <w:rsid w:val="00B57E0A"/>
    <w:rsid w:val="00B623B2"/>
    <w:rsid w:val="00B64D80"/>
    <w:rsid w:val="00B66F3B"/>
    <w:rsid w:val="00B672BF"/>
    <w:rsid w:val="00B721C2"/>
    <w:rsid w:val="00B737EC"/>
    <w:rsid w:val="00B73DDB"/>
    <w:rsid w:val="00B75733"/>
    <w:rsid w:val="00B757F3"/>
    <w:rsid w:val="00B763E3"/>
    <w:rsid w:val="00B77244"/>
    <w:rsid w:val="00B775A7"/>
    <w:rsid w:val="00B80217"/>
    <w:rsid w:val="00B803B6"/>
    <w:rsid w:val="00B83452"/>
    <w:rsid w:val="00B84890"/>
    <w:rsid w:val="00B8514F"/>
    <w:rsid w:val="00B856DB"/>
    <w:rsid w:val="00B85CE2"/>
    <w:rsid w:val="00B867DE"/>
    <w:rsid w:val="00B903C0"/>
    <w:rsid w:val="00B947FA"/>
    <w:rsid w:val="00BA05AD"/>
    <w:rsid w:val="00BA398E"/>
    <w:rsid w:val="00BB21FF"/>
    <w:rsid w:val="00BB47FD"/>
    <w:rsid w:val="00BB61C3"/>
    <w:rsid w:val="00BC05D6"/>
    <w:rsid w:val="00BC29FD"/>
    <w:rsid w:val="00BC7731"/>
    <w:rsid w:val="00BC79A1"/>
    <w:rsid w:val="00BD0A11"/>
    <w:rsid w:val="00BD1D3C"/>
    <w:rsid w:val="00BD3859"/>
    <w:rsid w:val="00BD541B"/>
    <w:rsid w:val="00BD7B29"/>
    <w:rsid w:val="00BE05F6"/>
    <w:rsid w:val="00BE4A37"/>
    <w:rsid w:val="00BE52BA"/>
    <w:rsid w:val="00BE55D5"/>
    <w:rsid w:val="00BE6A56"/>
    <w:rsid w:val="00BE7FDE"/>
    <w:rsid w:val="00BF0FAC"/>
    <w:rsid w:val="00BF5C22"/>
    <w:rsid w:val="00C012A7"/>
    <w:rsid w:val="00C042DB"/>
    <w:rsid w:val="00C0565D"/>
    <w:rsid w:val="00C05F41"/>
    <w:rsid w:val="00C07167"/>
    <w:rsid w:val="00C10556"/>
    <w:rsid w:val="00C118B6"/>
    <w:rsid w:val="00C11A2F"/>
    <w:rsid w:val="00C12EF9"/>
    <w:rsid w:val="00C14836"/>
    <w:rsid w:val="00C164D8"/>
    <w:rsid w:val="00C16E0F"/>
    <w:rsid w:val="00C17853"/>
    <w:rsid w:val="00C17C84"/>
    <w:rsid w:val="00C21573"/>
    <w:rsid w:val="00C2241D"/>
    <w:rsid w:val="00C22CA9"/>
    <w:rsid w:val="00C22D9A"/>
    <w:rsid w:val="00C331D2"/>
    <w:rsid w:val="00C33C12"/>
    <w:rsid w:val="00C34698"/>
    <w:rsid w:val="00C40267"/>
    <w:rsid w:val="00C43BB4"/>
    <w:rsid w:val="00C56BD7"/>
    <w:rsid w:val="00C6041C"/>
    <w:rsid w:val="00C60F96"/>
    <w:rsid w:val="00C62239"/>
    <w:rsid w:val="00C62438"/>
    <w:rsid w:val="00C660EE"/>
    <w:rsid w:val="00C720BD"/>
    <w:rsid w:val="00C727F8"/>
    <w:rsid w:val="00C73588"/>
    <w:rsid w:val="00C740C8"/>
    <w:rsid w:val="00C7437D"/>
    <w:rsid w:val="00C87C1C"/>
    <w:rsid w:val="00C90BA7"/>
    <w:rsid w:val="00C9366D"/>
    <w:rsid w:val="00CA4438"/>
    <w:rsid w:val="00CA5133"/>
    <w:rsid w:val="00CA5159"/>
    <w:rsid w:val="00CA59BE"/>
    <w:rsid w:val="00CB4927"/>
    <w:rsid w:val="00CC0232"/>
    <w:rsid w:val="00CC1B6D"/>
    <w:rsid w:val="00CD3B9A"/>
    <w:rsid w:val="00CE32D3"/>
    <w:rsid w:val="00CE7A45"/>
    <w:rsid w:val="00CF7B65"/>
    <w:rsid w:val="00D03249"/>
    <w:rsid w:val="00D03AC4"/>
    <w:rsid w:val="00D061FC"/>
    <w:rsid w:val="00D066C0"/>
    <w:rsid w:val="00D075F2"/>
    <w:rsid w:val="00D163D6"/>
    <w:rsid w:val="00D16C0E"/>
    <w:rsid w:val="00D2271E"/>
    <w:rsid w:val="00D2666F"/>
    <w:rsid w:val="00D30FFF"/>
    <w:rsid w:val="00D338C3"/>
    <w:rsid w:val="00D40503"/>
    <w:rsid w:val="00D46C77"/>
    <w:rsid w:val="00D46F3C"/>
    <w:rsid w:val="00D564D7"/>
    <w:rsid w:val="00D60148"/>
    <w:rsid w:val="00D61099"/>
    <w:rsid w:val="00D67027"/>
    <w:rsid w:val="00D700CE"/>
    <w:rsid w:val="00D70440"/>
    <w:rsid w:val="00D70974"/>
    <w:rsid w:val="00D71280"/>
    <w:rsid w:val="00D7236B"/>
    <w:rsid w:val="00D77DCB"/>
    <w:rsid w:val="00D92456"/>
    <w:rsid w:val="00D97FC5"/>
    <w:rsid w:val="00DA35FE"/>
    <w:rsid w:val="00DA388E"/>
    <w:rsid w:val="00DA44C7"/>
    <w:rsid w:val="00DB187A"/>
    <w:rsid w:val="00DB42E5"/>
    <w:rsid w:val="00DC4D59"/>
    <w:rsid w:val="00DC6CCF"/>
    <w:rsid w:val="00DD0B5D"/>
    <w:rsid w:val="00DD3C3A"/>
    <w:rsid w:val="00DE4065"/>
    <w:rsid w:val="00DE4C91"/>
    <w:rsid w:val="00DE5F56"/>
    <w:rsid w:val="00DE68FE"/>
    <w:rsid w:val="00DF1046"/>
    <w:rsid w:val="00DF11C1"/>
    <w:rsid w:val="00DF1359"/>
    <w:rsid w:val="00DF676D"/>
    <w:rsid w:val="00E01AEA"/>
    <w:rsid w:val="00E11583"/>
    <w:rsid w:val="00E12B9A"/>
    <w:rsid w:val="00E13CAC"/>
    <w:rsid w:val="00E14873"/>
    <w:rsid w:val="00E17D1F"/>
    <w:rsid w:val="00E223D4"/>
    <w:rsid w:val="00E22E06"/>
    <w:rsid w:val="00E24CC5"/>
    <w:rsid w:val="00E2596F"/>
    <w:rsid w:val="00E27DF0"/>
    <w:rsid w:val="00E3317F"/>
    <w:rsid w:val="00E33C15"/>
    <w:rsid w:val="00E35EFE"/>
    <w:rsid w:val="00E406C5"/>
    <w:rsid w:val="00E45FE2"/>
    <w:rsid w:val="00E51448"/>
    <w:rsid w:val="00E55889"/>
    <w:rsid w:val="00E61FE6"/>
    <w:rsid w:val="00E66BE5"/>
    <w:rsid w:val="00E7092D"/>
    <w:rsid w:val="00E71D0C"/>
    <w:rsid w:val="00E73137"/>
    <w:rsid w:val="00E73E81"/>
    <w:rsid w:val="00E7613F"/>
    <w:rsid w:val="00E77F55"/>
    <w:rsid w:val="00E80C43"/>
    <w:rsid w:val="00E9046D"/>
    <w:rsid w:val="00E91A89"/>
    <w:rsid w:val="00E93C42"/>
    <w:rsid w:val="00E96711"/>
    <w:rsid w:val="00EA29FF"/>
    <w:rsid w:val="00EA30A3"/>
    <w:rsid w:val="00EA3D84"/>
    <w:rsid w:val="00EB14B6"/>
    <w:rsid w:val="00EB3541"/>
    <w:rsid w:val="00EB3AE1"/>
    <w:rsid w:val="00EB436A"/>
    <w:rsid w:val="00EB5572"/>
    <w:rsid w:val="00EB6952"/>
    <w:rsid w:val="00EC023B"/>
    <w:rsid w:val="00EC5C7F"/>
    <w:rsid w:val="00EC5E19"/>
    <w:rsid w:val="00EC6C5B"/>
    <w:rsid w:val="00ED0F99"/>
    <w:rsid w:val="00ED44BF"/>
    <w:rsid w:val="00ED73C5"/>
    <w:rsid w:val="00EE5A51"/>
    <w:rsid w:val="00EE64A3"/>
    <w:rsid w:val="00EF30DE"/>
    <w:rsid w:val="00EF3AF2"/>
    <w:rsid w:val="00F0138E"/>
    <w:rsid w:val="00F0359B"/>
    <w:rsid w:val="00F10618"/>
    <w:rsid w:val="00F11A22"/>
    <w:rsid w:val="00F15214"/>
    <w:rsid w:val="00F21ABD"/>
    <w:rsid w:val="00F22454"/>
    <w:rsid w:val="00F255AA"/>
    <w:rsid w:val="00F25B09"/>
    <w:rsid w:val="00F25E94"/>
    <w:rsid w:val="00F27419"/>
    <w:rsid w:val="00F30271"/>
    <w:rsid w:val="00F30DF0"/>
    <w:rsid w:val="00F3140B"/>
    <w:rsid w:val="00F32A6D"/>
    <w:rsid w:val="00F423A6"/>
    <w:rsid w:val="00F519A6"/>
    <w:rsid w:val="00F54905"/>
    <w:rsid w:val="00F554BE"/>
    <w:rsid w:val="00F56B1E"/>
    <w:rsid w:val="00F62198"/>
    <w:rsid w:val="00F7370D"/>
    <w:rsid w:val="00F748A5"/>
    <w:rsid w:val="00F822EF"/>
    <w:rsid w:val="00F8340E"/>
    <w:rsid w:val="00F83CFB"/>
    <w:rsid w:val="00F84331"/>
    <w:rsid w:val="00F9176F"/>
    <w:rsid w:val="00F9427D"/>
    <w:rsid w:val="00F970FB"/>
    <w:rsid w:val="00FA076A"/>
    <w:rsid w:val="00FA0F3C"/>
    <w:rsid w:val="00FA3FA8"/>
    <w:rsid w:val="00FB3136"/>
    <w:rsid w:val="00FB36F7"/>
    <w:rsid w:val="00FB430A"/>
    <w:rsid w:val="00FB5636"/>
    <w:rsid w:val="00FB5AE2"/>
    <w:rsid w:val="00FB5C43"/>
    <w:rsid w:val="00FC0ECF"/>
    <w:rsid w:val="00FC4989"/>
    <w:rsid w:val="00FC71BE"/>
    <w:rsid w:val="00FC7B33"/>
    <w:rsid w:val="00FC7EA9"/>
    <w:rsid w:val="00FD1793"/>
    <w:rsid w:val="00FD3280"/>
    <w:rsid w:val="00FD64D8"/>
    <w:rsid w:val="00FE19A5"/>
    <w:rsid w:val="00FE24B4"/>
    <w:rsid w:val="00FE3232"/>
    <w:rsid w:val="00FF3817"/>
    <w:rsid w:val="00FF5639"/>
    <w:rsid w:val="00FF6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FF"/>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uiPriority w:val="99"/>
    <w:qFormat/>
    <w:rsid w:val="008D4E5A"/>
    <w:pPr>
      <w:keepNext/>
      <w:outlineLvl w:val="0"/>
    </w:pPr>
    <w:rPr>
      <w:sz w:val="24"/>
    </w:rPr>
  </w:style>
  <w:style w:type="paragraph" w:styleId="2">
    <w:name w:val="heading 2"/>
    <w:basedOn w:val="a"/>
    <w:next w:val="a"/>
    <w:link w:val="20"/>
    <w:uiPriority w:val="99"/>
    <w:qFormat/>
    <w:rsid w:val="00C056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4E5A"/>
    <w:rPr>
      <w:rFonts w:ascii="Times New Roman" w:hAnsi="Times New Roman" w:cs="Times New Roman"/>
      <w:sz w:val="24"/>
    </w:rPr>
  </w:style>
  <w:style w:type="character" w:customStyle="1" w:styleId="20">
    <w:name w:val="Заголовок 2 Знак"/>
    <w:basedOn w:val="a0"/>
    <w:link w:val="2"/>
    <w:uiPriority w:val="99"/>
    <w:locked/>
    <w:rsid w:val="00C0565D"/>
    <w:rPr>
      <w:rFonts w:ascii="Arial" w:hAnsi="Arial" w:cs="Arial"/>
      <w:b/>
      <w:bCs/>
      <w:i/>
      <w:iCs/>
      <w:sz w:val="28"/>
      <w:szCs w:val="28"/>
    </w:rPr>
  </w:style>
  <w:style w:type="paragraph" w:customStyle="1" w:styleId="ConsPlusNormal">
    <w:name w:val="ConsPlusNormal"/>
    <w:rsid w:val="007D0BFF"/>
    <w:pPr>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99"/>
    <w:qFormat/>
    <w:rsid w:val="007D0BFF"/>
    <w:pPr>
      <w:overflowPunct/>
      <w:autoSpaceDE/>
      <w:autoSpaceDN/>
      <w:adjustRightInd/>
      <w:ind w:left="720"/>
      <w:contextualSpacing/>
      <w:textAlignment w:val="auto"/>
    </w:pPr>
  </w:style>
  <w:style w:type="paragraph" w:styleId="a4">
    <w:name w:val="Balloon Text"/>
    <w:basedOn w:val="a"/>
    <w:link w:val="a5"/>
    <w:uiPriority w:val="99"/>
    <w:semiHidden/>
    <w:rsid w:val="00263D63"/>
    <w:rPr>
      <w:rFonts w:ascii="Tahoma" w:hAnsi="Tahoma"/>
      <w:sz w:val="16"/>
      <w:szCs w:val="16"/>
    </w:rPr>
  </w:style>
  <w:style w:type="character" w:customStyle="1" w:styleId="a5">
    <w:name w:val="Текст выноски Знак"/>
    <w:basedOn w:val="a0"/>
    <w:link w:val="a4"/>
    <w:uiPriority w:val="99"/>
    <w:semiHidden/>
    <w:locked/>
    <w:rsid w:val="00263D63"/>
    <w:rPr>
      <w:rFonts w:ascii="Tahoma" w:hAnsi="Tahoma" w:cs="Times New Roman"/>
      <w:sz w:val="16"/>
      <w:lang w:eastAsia="ru-RU"/>
    </w:rPr>
  </w:style>
  <w:style w:type="paragraph" w:styleId="a6">
    <w:name w:val="header"/>
    <w:basedOn w:val="a"/>
    <w:link w:val="a7"/>
    <w:uiPriority w:val="99"/>
    <w:rsid w:val="00916F22"/>
    <w:pPr>
      <w:tabs>
        <w:tab w:val="center" w:pos="4677"/>
        <w:tab w:val="right" w:pos="9355"/>
      </w:tabs>
    </w:pPr>
  </w:style>
  <w:style w:type="character" w:customStyle="1" w:styleId="a7">
    <w:name w:val="Верхний колонтитул Знак"/>
    <w:basedOn w:val="a0"/>
    <w:link w:val="a6"/>
    <w:uiPriority w:val="99"/>
    <w:locked/>
    <w:rsid w:val="00916F22"/>
    <w:rPr>
      <w:rFonts w:ascii="Times New Roman" w:hAnsi="Times New Roman" w:cs="Times New Roman"/>
    </w:rPr>
  </w:style>
  <w:style w:type="paragraph" w:styleId="a8">
    <w:name w:val="footer"/>
    <w:basedOn w:val="a"/>
    <w:link w:val="a9"/>
    <w:uiPriority w:val="99"/>
    <w:rsid w:val="00916F22"/>
    <w:pPr>
      <w:tabs>
        <w:tab w:val="center" w:pos="4677"/>
        <w:tab w:val="right" w:pos="9355"/>
      </w:tabs>
    </w:pPr>
  </w:style>
  <w:style w:type="character" w:customStyle="1" w:styleId="a9">
    <w:name w:val="Нижний колонтитул Знак"/>
    <w:basedOn w:val="a0"/>
    <w:link w:val="a8"/>
    <w:uiPriority w:val="99"/>
    <w:locked/>
    <w:rsid w:val="00916F22"/>
    <w:rPr>
      <w:rFonts w:ascii="Times New Roman" w:hAnsi="Times New Roman" w:cs="Times New Roman"/>
    </w:rPr>
  </w:style>
  <w:style w:type="paragraph" w:styleId="aa">
    <w:name w:val="Title"/>
    <w:basedOn w:val="a"/>
    <w:link w:val="ab"/>
    <w:qFormat/>
    <w:rsid w:val="00512FEC"/>
    <w:pPr>
      <w:jc w:val="center"/>
    </w:pPr>
    <w:rPr>
      <w:sz w:val="24"/>
    </w:rPr>
  </w:style>
  <w:style w:type="character" w:customStyle="1" w:styleId="ab">
    <w:name w:val="Название Знак"/>
    <w:basedOn w:val="a0"/>
    <w:link w:val="aa"/>
    <w:locked/>
    <w:rsid w:val="00512FEC"/>
    <w:rPr>
      <w:rFonts w:ascii="Times New Roman" w:hAnsi="Times New Roman" w:cs="Times New Roman"/>
      <w:sz w:val="24"/>
    </w:rPr>
  </w:style>
  <w:style w:type="paragraph" w:styleId="ac">
    <w:name w:val="Body Text Indent"/>
    <w:basedOn w:val="a"/>
    <w:link w:val="ad"/>
    <w:uiPriority w:val="99"/>
    <w:rsid w:val="00512FEC"/>
    <w:pPr>
      <w:overflowPunct/>
      <w:autoSpaceDE/>
      <w:autoSpaceDN/>
      <w:adjustRightInd/>
      <w:ind w:left="360"/>
      <w:textAlignment w:val="auto"/>
    </w:pPr>
    <w:rPr>
      <w:sz w:val="24"/>
      <w:szCs w:val="24"/>
    </w:rPr>
  </w:style>
  <w:style w:type="character" w:customStyle="1" w:styleId="ad">
    <w:name w:val="Основной текст с отступом Знак"/>
    <w:basedOn w:val="a0"/>
    <w:link w:val="ac"/>
    <w:uiPriority w:val="99"/>
    <w:locked/>
    <w:rsid w:val="00512FEC"/>
    <w:rPr>
      <w:rFonts w:ascii="Times New Roman" w:hAnsi="Times New Roman" w:cs="Times New Roman"/>
      <w:sz w:val="24"/>
    </w:rPr>
  </w:style>
  <w:style w:type="paragraph" w:customStyle="1" w:styleId="ae">
    <w:name w:val="Знак"/>
    <w:basedOn w:val="a"/>
    <w:uiPriority w:val="99"/>
    <w:rsid w:val="00C0565D"/>
    <w:pPr>
      <w:overflowPunct/>
      <w:autoSpaceDE/>
      <w:autoSpaceDN/>
      <w:adjustRightInd/>
      <w:spacing w:before="100" w:beforeAutospacing="1" w:after="100" w:afterAutospacing="1"/>
      <w:textAlignment w:val="auto"/>
    </w:pPr>
    <w:rPr>
      <w:rFonts w:ascii="Tahoma" w:eastAsia="Calibri" w:hAnsi="Tahoma" w:cs="Tahoma"/>
      <w:lang w:val="en-US" w:eastAsia="en-US"/>
    </w:rPr>
  </w:style>
  <w:style w:type="character" w:styleId="af">
    <w:name w:val="Hyperlink"/>
    <w:basedOn w:val="a0"/>
    <w:uiPriority w:val="99"/>
    <w:rsid w:val="00C0565D"/>
    <w:rPr>
      <w:rFonts w:cs="Times New Roman"/>
      <w:color w:val="0000FF"/>
      <w:u w:val="single"/>
    </w:rPr>
  </w:style>
  <w:style w:type="paragraph" w:customStyle="1" w:styleId="af0">
    <w:name w:val="Содержимое таблицы"/>
    <w:basedOn w:val="a"/>
    <w:rsid w:val="00596136"/>
    <w:pPr>
      <w:widowControl w:val="0"/>
      <w:suppressLineNumbers/>
      <w:suppressAutoHyphens/>
      <w:overflowPunct/>
      <w:autoSpaceDE/>
      <w:autoSpaceDN/>
      <w:adjustRightInd/>
      <w:textAlignment w:val="auto"/>
    </w:pPr>
    <w:rPr>
      <w:rFonts w:ascii="Arial" w:eastAsia="Arial Unicode MS" w:hAnsi="Arial"/>
      <w:kern w:val="1"/>
      <w:szCs w:val="24"/>
    </w:rPr>
  </w:style>
  <w:style w:type="table" w:styleId="af1">
    <w:name w:val="Table Grid"/>
    <w:basedOn w:val="a1"/>
    <w:locked/>
    <w:rsid w:val="00061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99"/>
    <w:qFormat/>
    <w:rsid w:val="00B05DB2"/>
    <w:rPr>
      <w:rFonts w:cs="Calibri"/>
      <w:lang w:eastAsia="en-US"/>
    </w:rPr>
  </w:style>
  <w:style w:type="paragraph" w:styleId="af3">
    <w:name w:val="Body Text"/>
    <w:basedOn w:val="a"/>
    <w:link w:val="af4"/>
    <w:uiPriority w:val="99"/>
    <w:semiHidden/>
    <w:unhideWhenUsed/>
    <w:rsid w:val="00110FEF"/>
    <w:pPr>
      <w:spacing w:after="120"/>
    </w:pPr>
  </w:style>
  <w:style w:type="character" w:customStyle="1" w:styleId="af4">
    <w:name w:val="Основной текст Знак"/>
    <w:basedOn w:val="a0"/>
    <w:link w:val="af3"/>
    <w:uiPriority w:val="99"/>
    <w:semiHidden/>
    <w:rsid w:val="00110FEF"/>
    <w:rPr>
      <w:rFonts w:ascii="Times New Roman" w:eastAsia="Times New Roman" w:hAnsi="Times New Roman"/>
      <w:sz w:val="20"/>
      <w:szCs w:val="20"/>
    </w:rPr>
  </w:style>
  <w:style w:type="paragraph" w:customStyle="1" w:styleId="21">
    <w:name w:val="Основной текст 21"/>
    <w:basedOn w:val="a"/>
    <w:rsid w:val="00110FEF"/>
    <w:pPr>
      <w:jc w:val="center"/>
    </w:pPr>
    <w:rPr>
      <w:sz w:val="24"/>
    </w:rPr>
  </w:style>
  <w:style w:type="paragraph" w:customStyle="1" w:styleId="11">
    <w:name w:val="Текст1"/>
    <w:basedOn w:val="a"/>
    <w:rsid w:val="00110FEF"/>
    <w:pPr>
      <w:overflowPunct/>
      <w:autoSpaceDE/>
      <w:autoSpaceDN/>
      <w:adjustRightInd/>
      <w:textAlignment w:val="auto"/>
    </w:pPr>
    <w:rPr>
      <w:rFonts w:ascii="Courier New" w:hAnsi="Courier New"/>
    </w:rPr>
  </w:style>
  <w:style w:type="paragraph" w:customStyle="1" w:styleId="ConsPlusNonformat">
    <w:name w:val="ConsPlusNonformat"/>
    <w:rsid w:val="00110FEF"/>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9243582">
      <w:bodyDiv w:val="1"/>
      <w:marLeft w:val="0"/>
      <w:marRight w:val="0"/>
      <w:marTop w:val="0"/>
      <w:marBottom w:val="0"/>
      <w:divBdr>
        <w:top w:val="none" w:sz="0" w:space="0" w:color="auto"/>
        <w:left w:val="none" w:sz="0" w:space="0" w:color="auto"/>
        <w:bottom w:val="none" w:sz="0" w:space="0" w:color="auto"/>
        <w:right w:val="none" w:sz="0" w:space="0" w:color="auto"/>
      </w:divBdr>
    </w:div>
    <w:div w:id="242498384">
      <w:marLeft w:val="0"/>
      <w:marRight w:val="0"/>
      <w:marTop w:val="0"/>
      <w:marBottom w:val="0"/>
      <w:divBdr>
        <w:top w:val="none" w:sz="0" w:space="0" w:color="auto"/>
        <w:left w:val="none" w:sz="0" w:space="0" w:color="auto"/>
        <w:bottom w:val="none" w:sz="0" w:space="0" w:color="auto"/>
        <w:right w:val="none" w:sz="0" w:space="0" w:color="auto"/>
      </w:divBdr>
    </w:div>
    <w:div w:id="242498385">
      <w:marLeft w:val="0"/>
      <w:marRight w:val="0"/>
      <w:marTop w:val="0"/>
      <w:marBottom w:val="0"/>
      <w:divBdr>
        <w:top w:val="none" w:sz="0" w:space="0" w:color="auto"/>
        <w:left w:val="none" w:sz="0" w:space="0" w:color="auto"/>
        <w:bottom w:val="none" w:sz="0" w:space="0" w:color="auto"/>
        <w:right w:val="none" w:sz="0" w:space="0" w:color="auto"/>
      </w:divBdr>
    </w:div>
    <w:div w:id="242498386">
      <w:marLeft w:val="0"/>
      <w:marRight w:val="0"/>
      <w:marTop w:val="0"/>
      <w:marBottom w:val="0"/>
      <w:divBdr>
        <w:top w:val="none" w:sz="0" w:space="0" w:color="auto"/>
        <w:left w:val="none" w:sz="0" w:space="0" w:color="auto"/>
        <w:bottom w:val="none" w:sz="0" w:space="0" w:color="auto"/>
        <w:right w:val="none" w:sz="0" w:space="0" w:color="auto"/>
      </w:divBdr>
    </w:div>
    <w:div w:id="242498387">
      <w:marLeft w:val="0"/>
      <w:marRight w:val="0"/>
      <w:marTop w:val="0"/>
      <w:marBottom w:val="0"/>
      <w:divBdr>
        <w:top w:val="none" w:sz="0" w:space="0" w:color="auto"/>
        <w:left w:val="none" w:sz="0" w:space="0" w:color="auto"/>
        <w:bottom w:val="none" w:sz="0" w:space="0" w:color="auto"/>
        <w:right w:val="none" w:sz="0" w:space="0" w:color="auto"/>
      </w:divBdr>
    </w:div>
    <w:div w:id="242498388">
      <w:marLeft w:val="0"/>
      <w:marRight w:val="0"/>
      <w:marTop w:val="0"/>
      <w:marBottom w:val="0"/>
      <w:divBdr>
        <w:top w:val="none" w:sz="0" w:space="0" w:color="auto"/>
        <w:left w:val="none" w:sz="0" w:space="0" w:color="auto"/>
        <w:bottom w:val="none" w:sz="0" w:space="0" w:color="auto"/>
        <w:right w:val="none" w:sz="0" w:space="0" w:color="auto"/>
      </w:divBdr>
    </w:div>
    <w:div w:id="242498389">
      <w:marLeft w:val="0"/>
      <w:marRight w:val="0"/>
      <w:marTop w:val="0"/>
      <w:marBottom w:val="0"/>
      <w:divBdr>
        <w:top w:val="none" w:sz="0" w:space="0" w:color="auto"/>
        <w:left w:val="none" w:sz="0" w:space="0" w:color="auto"/>
        <w:bottom w:val="none" w:sz="0" w:space="0" w:color="auto"/>
        <w:right w:val="none" w:sz="0" w:space="0" w:color="auto"/>
      </w:divBdr>
    </w:div>
    <w:div w:id="242498390">
      <w:marLeft w:val="0"/>
      <w:marRight w:val="0"/>
      <w:marTop w:val="0"/>
      <w:marBottom w:val="0"/>
      <w:divBdr>
        <w:top w:val="none" w:sz="0" w:space="0" w:color="auto"/>
        <w:left w:val="none" w:sz="0" w:space="0" w:color="auto"/>
        <w:bottom w:val="none" w:sz="0" w:space="0" w:color="auto"/>
        <w:right w:val="none" w:sz="0" w:space="0" w:color="auto"/>
      </w:divBdr>
    </w:div>
    <w:div w:id="1080325932">
      <w:bodyDiv w:val="1"/>
      <w:marLeft w:val="0"/>
      <w:marRight w:val="0"/>
      <w:marTop w:val="0"/>
      <w:marBottom w:val="0"/>
      <w:divBdr>
        <w:top w:val="none" w:sz="0" w:space="0" w:color="auto"/>
        <w:left w:val="none" w:sz="0" w:space="0" w:color="auto"/>
        <w:bottom w:val="none" w:sz="0" w:space="0" w:color="auto"/>
        <w:right w:val="none" w:sz="0" w:space="0" w:color="auto"/>
      </w:divBdr>
    </w:div>
    <w:div w:id="1257594998">
      <w:bodyDiv w:val="1"/>
      <w:marLeft w:val="0"/>
      <w:marRight w:val="0"/>
      <w:marTop w:val="0"/>
      <w:marBottom w:val="0"/>
      <w:divBdr>
        <w:top w:val="none" w:sz="0" w:space="0" w:color="auto"/>
        <w:left w:val="none" w:sz="0" w:space="0" w:color="auto"/>
        <w:bottom w:val="none" w:sz="0" w:space="0" w:color="auto"/>
        <w:right w:val="none" w:sz="0" w:space="0" w:color="auto"/>
      </w:divBdr>
    </w:div>
    <w:div w:id="1535531905">
      <w:bodyDiv w:val="1"/>
      <w:marLeft w:val="0"/>
      <w:marRight w:val="0"/>
      <w:marTop w:val="0"/>
      <w:marBottom w:val="0"/>
      <w:divBdr>
        <w:top w:val="none" w:sz="0" w:space="0" w:color="auto"/>
        <w:left w:val="none" w:sz="0" w:space="0" w:color="auto"/>
        <w:bottom w:val="none" w:sz="0" w:space="0" w:color="auto"/>
        <w:right w:val="none" w:sz="0" w:space="0" w:color="auto"/>
      </w:divBdr>
    </w:div>
    <w:div w:id="1864057142">
      <w:bodyDiv w:val="1"/>
      <w:marLeft w:val="0"/>
      <w:marRight w:val="0"/>
      <w:marTop w:val="0"/>
      <w:marBottom w:val="0"/>
      <w:divBdr>
        <w:top w:val="none" w:sz="0" w:space="0" w:color="auto"/>
        <w:left w:val="none" w:sz="0" w:space="0" w:color="auto"/>
        <w:bottom w:val="none" w:sz="0" w:space="0" w:color="auto"/>
        <w:right w:val="none" w:sz="0" w:space="0" w:color="auto"/>
      </w:divBdr>
    </w:div>
    <w:div w:id="1919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ychskoe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34361@donpa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D881-6E61-43DD-8C1F-D91DC831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10</Pages>
  <Words>3112</Words>
  <Characters>23605</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Pc</cp:lastModifiedBy>
  <cp:revision>136</cp:revision>
  <cp:lastPrinted>2020-08-24T06:21:00Z</cp:lastPrinted>
  <dcterms:created xsi:type="dcterms:W3CDTF">2017-11-07T09:02:00Z</dcterms:created>
  <dcterms:modified xsi:type="dcterms:W3CDTF">2020-08-24T06:22:00Z</dcterms:modified>
</cp:coreProperties>
</file>