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3B" w:rsidRPr="00B546D6" w:rsidRDefault="0061223B" w:rsidP="002F56B5">
      <w:pPr>
        <w:jc w:val="center"/>
        <w:rPr>
          <w:sz w:val="24"/>
          <w:szCs w:val="24"/>
        </w:rPr>
      </w:pPr>
      <w:r w:rsidRPr="00B546D6">
        <w:rPr>
          <w:sz w:val="24"/>
          <w:szCs w:val="24"/>
        </w:rPr>
        <w:t>Российская Федерация</w:t>
      </w:r>
    </w:p>
    <w:p w:rsidR="0061223B" w:rsidRPr="00B546D6" w:rsidRDefault="0061223B" w:rsidP="002F56B5">
      <w:pPr>
        <w:jc w:val="center"/>
        <w:rPr>
          <w:sz w:val="24"/>
          <w:szCs w:val="24"/>
        </w:rPr>
      </w:pPr>
      <w:r w:rsidRPr="00B546D6">
        <w:rPr>
          <w:sz w:val="24"/>
          <w:szCs w:val="24"/>
        </w:rPr>
        <w:t>Ростовской области</w:t>
      </w:r>
    </w:p>
    <w:p w:rsidR="0061223B" w:rsidRPr="00B546D6" w:rsidRDefault="0061223B" w:rsidP="002F56B5">
      <w:pPr>
        <w:jc w:val="center"/>
        <w:rPr>
          <w:sz w:val="24"/>
          <w:szCs w:val="24"/>
        </w:rPr>
      </w:pPr>
      <w:r w:rsidRPr="00B546D6">
        <w:rPr>
          <w:sz w:val="24"/>
          <w:szCs w:val="24"/>
        </w:rPr>
        <w:t>Сальского района</w:t>
      </w:r>
    </w:p>
    <w:p w:rsidR="0061223B" w:rsidRPr="00B546D6" w:rsidRDefault="0061223B" w:rsidP="002F56B5">
      <w:pPr>
        <w:jc w:val="center"/>
        <w:rPr>
          <w:sz w:val="24"/>
          <w:szCs w:val="24"/>
        </w:rPr>
      </w:pPr>
      <w:r w:rsidRPr="00B546D6">
        <w:rPr>
          <w:sz w:val="24"/>
          <w:szCs w:val="24"/>
        </w:rPr>
        <w:t xml:space="preserve">Администрация Манычского сельского поселения </w:t>
      </w:r>
    </w:p>
    <w:p w:rsidR="0061223B" w:rsidRPr="00B546D6" w:rsidRDefault="0061223B" w:rsidP="002F56B5">
      <w:pPr>
        <w:jc w:val="center"/>
        <w:rPr>
          <w:sz w:val="24"/>
          <w:szCs w:val="24"/>
        </w:rPr>
      </w:pPr>
    </w:p>
    <w:p w:rsidR="0061223B" w:rsidRPr="00B546D6" w:rsidRDefault="00854E3C" w:rsidP="002F56B5">
      <w:pPr>
        <w:jc w:val="center"/>
        <w:rPr>
          <w:rFonts w:ascii="Calibri" w:hAnsi="Calibri" w:cs="Calibri"/>
          <w:sz w:val="24"/>
          <w:szCs w:val="24"/>
        </w:rPr>
      </w:pPr>
      <w:r w:rsidRPr="00854E3C">
        <w:rPr>
          <w:noProof/>
          <w:sz w:val="24"/>
          <w:szCs w:val="24"/>
        </w:rPr>
        <w:pict>
          <v:line id="Прямая соединительная линия 6" o:spid="_x0000_s1026" style="position:absolute;left:0;text-align:left;z-index:251658240" from="1.05pt,-.3pt" to="504.35pt,-.3pt" strokeweight="1.06mm">
            <v:stroke joinstyle="miter" endcap="square"/>
          </v:line>
        </w:pict>
      </w:r>
    </w:p>
    <w:p w:rsidR="0061223B" w:rsidRPr="00B546D6" w:rsidRDefault="0061223B" w:rsidP="002F56B5">
      <w:pPr>
        <w:pStyle w:val="1"/>
        <w:rPr>
          <w:sz w:val="24"/>
          <w:szCs w:val="24"/>
        </w:rPr>
      </w:pPr>
    </w:p>
    <w:p w:rsidR="0061223B" w:rsidRPr="00B546D6" w:rsidRDefault="0061223B" w:rsidP="002F56B5">
      <w:pPr>
        <w:pStyle w:val="1"/>
        <w:rPr>
          <w:sz w:val="24"/>
          <w:szCs w:val="24"/>
        </w:rPr>
      </w:pPr>
      <w:r w:rsidRPr="00B546D6">
        <w:rPr>
          <w:sz w:val="24"/>
          <w:szCs w:val="24"/>
        </w:rPr>
        <w:t>РАСПОРЯЖЕНИЕ</w:t>
      </w:r>
    </w:p>
    <w:p w:rsidR="00B546D6" w:rsidRDefault="00B546D6" w:rsidP="002F56B5">
      <w:pPr>
        <w:tabs>
          <w:tab w:val="left" w:pos="0"/>
          <w:tab w:val="left" w:pos="142"/>
        </w:tabs>
        <w:jc w:val="center"/>
        <w:rPr>
          <w:sz w:val="24"/>
          <w:szCs w:val="24"/>
        </w:rPr>
      </w:pPr>
    </w:p>
    <w:p w:rsidR="00B546D6" w:rsidRDefault="00B546D6" w:rsidP="002F56B5">
      <w:pPr>
        <w:tabs>
          <w:tab w:val="left" w:pos="0"/>
          <w:tab w:val="left" w:pos="142"/>
        </w:tabs>
        <w:jc w:val="center"/>
        <w:rPr>
          <w:sz w:val="24"/>
          <w:szCs w:val="24"/>
        </w:rPr>
      </w:pPr>
    </w:p>
    <w:p w:rsidR="0061223B" w:rsidRPr="00B546D6" w:rsidRDefault="00834DD1" w:rsidP="002F56B5">
      <w:pPr>
        <w:tabs>
          <w:tab w:val="left" w:pos="0"/>
          <w:tab w:val="left" w:pos="14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10</w:t>
      </w:r>
      <w:r w:rsidR="0061223B" w:rsidRPr="00B546D6">
        <w:rPr>
          <w:sz w:val="24"/>
          <w:szCs w:val="24"/>
        </w:rPr>
        <w:t>.</w:t>
      </w:r>
      <w:r w:rsidR="00FF6D2D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="00901253" w:rsidRPr="00BB4E08">
        <w:rPr>
          <w:sz w:val="24"/>
          <w:szCs w:val="24"/>
        </w:rPr>
        <w:t>.</w:t>
      </w:r>
      <w:r>
        <w:rPr>
          <w:sz w:val="24"/>
          <w:szCs w:val="24"/>
        </w:rPr>
        <w:t>2020</w:t>
      </w:r>
      <w:r w:rsidR="0061223B" w:rsidRPr="00B546D6">
        <w:rPr>
          <w:sz w:val="24"/>
          <w:szCs w:val="24"/>
        </w:rPr>
        <w:t>г.</w:t>
      </w:r>
      <w:r w:rsidR="0061223B" w:rsidRPr="00B546D6">
        <w:rPr>
          <w:sz w:val="24"/>
          <w:szCs w:val="24"/>
        </w:rPr>
        <w:tab/>
      </w:r>
      <w:r w:rsidR="00BB4E08">
        <w:rPr>
          <w:sz w:val="24"/>
          <w:szCs w:val="24"/>
        </w:rPr>
        <w:t xml:space="preserve">                    </w:t>
      </w:r>
      <w:r w:rsidR="0061223B" w:rsidRPr="00B546D6">
        <w:rPr>
          <w:sz w:val="24"/>
          <w:szCs w:val="24"/>
        </w:rPr>
        <w:tab/>
      </w:r>
      <w:r w:rsidR="0061223B" w:rsidRPr="00B546D6">
        <w:rPr>
          <w:sz w:val="24"/>
          <w:szCs w:val="24"/>
        </w:rPr>
        <w:tab/>
        <w:t xml:space="preserve">                                                                              № </w:t>
      </w:r>
      <w:r>
        <w:rPr>
          <w:sz w:val="24"/>
          <w:szCs w:val="24"/>
        </w:rPr>
        <w:t>2</w:t>
      </w:r>
    </w:p>
    <w:p w:rsidR="0061223B" w:rsidRPr="00B546D6" w:rsidRDefault="0061223B" w:rsidP="002F56B5">
      <w:pPr>
        <w:tabs>
          <w:tab w:val="left" w:pos="0"/>
          <w:tab w:val="left" w:pos="142"/>
        </w:tabs>
        <w:jc w:val="center"/>
        <w:rPr>
          <w:sz w:val="24"/>
          <w:szCs w:val="24"/>
          <w:u w:val="single"/>
        </w:rPr>
      </w:pPr>
      <w:r w:rsidRPr="00B546D6">
        <w:rPr>
          <w:sz w:val="24"/>
          <w:szCs w:val="24"/>
        </w:rPr>
        <w:t>п. Степной Курган</w:t>
      </w:r>
    </w:p>
    <w:p w:rsidR="0061223B" w:rsidRPr="00B546D6" w:rsidRDefault="0061223B" w:rsidP="00F366F5">
      <w:pPr>
        <w:jc w:val="center"/>
        <w:rPr>
          <w:sz w:val="24"/>
          <w:szCs w:val="24"/>
        </w:rPr>
      </w:pPr>
    </w:p>
    <w:p w:rsidR="0061223B" w:rsidRPr="00B546D6" w:rsidRDefault="0061223B" w:rsidP="00F366F5">
      <w:pPr>
        <w:jc w:val="center"/>
        <w:rPr>
          <w:sz w:val="24"/>
          <w:szCs w:val="24"/>
        </w:rPr>
      </w:pPr>
    </w:p>
    <w:p w:rsidR="0061223B" w:rsidRPr="00B546D6" w:rsidRDefault="0061223B" w:rsidP="003F2AA3">
      <w:pPr>
        <w:rPr>
          <w:sz w:val="24"/>
          <w:szCs w:val="24"/>
        </w:rPr>
      </w:pPr>
    </w:p>
    <w:p w:rsidR="0061223B" w:rsidRPr="00B546D6" w:rsidRDefault="0061223B" w:rsidP="00BA30F9">
      <w:pPr>
        <w:tabs>
          <w:tab w:val="left" w:pos="3174"/>
        </w:tabs>
        <w:ind w:right="3827"/>
        <w:rPr>
          <w:sz w:val="24"/>
          <w:szCs w:val="24"/>
        </w:rPr>
      </w:pPr>
      <w:r w:rsidRPr="00B546D6">
        <w:rPr>
          <w:sz w:val="24"/>
          <w:szCs w:val="24"/>
        </w:rPr>
        <w:t>О  создании  приемочной комиссии</w:t>
      </w:r>
    </w:p>
    <w:p w:rsidR="0061223B" w:rsidRPr="00B546D6" w:rsidRDefault="0061223B" w:rsidP="00BA30F9">
      <w:pPr>
        <w:tabs>
          <w:tab w:val="left" w:pos="3174"/>
        </w:tabs>
        <w:ind w:right="3827"/>
        <w:rPr>
          <w:sz w:val="24"/>
          <w:szCs w:val="24"/>
        </w:rPr>
      </w:pPr>
      <w:r w:rsidRPr="00B546D6">
        <w:rPr>
          <w:sz w:val="24"/>
          <w:szCs w:val="24"/>
        </w:rPr>
        <w:t xml:space="preserve">по  приемке  поставленного  товара, </w:t>
      </w:r>
    </w:p>
    <w:p w:rsidR="0061223B" w:rsidRPr="00B546D6" w:rsidRDefault="0061223B" w:rsidP="00BA30F9">
      <w:pPr>
        <w:tabs>
          <w:tab w:val="left" w:pos="3174"/>
        </w:tabs>
        <w:ind w:right="3827"/>
        <w:rPr>
          <w:sz w:val="24"/>
          <w:szCs w:val="24"/>
        </w:rPr>
      </w:pPr>
      <w:r w:rsidRPr="00B546D6">
        <w:rPr>
          <w:sz w:val="24"/>
          <w:szCs w:val="24"/>
        </w:rPr>
        <w:t xml:space="preserve">выполненной   работы,   оказанной </w:t>
      </w:r>
    </w:p>
    <w:p w:rsidR="0061223B" w:rsidRPr="00B546D6" w:rsidRDefault="0061223B" w:rsidP="00BA30F9">
      <w:pPr>
        <w:tabs>
          <w:tab w:val="left" w:pos="3174"/>
        </w:tabs>
        <w:ind w:right="3827"/>
        <w:rPr>
          <w:sz w:val="24"/>
          <w:szCs w:val="24"/>
        </w:rPr>
      </w:pPr>
      <w:r w:rsidRPr="00B546D6">
        <w:rPr>
          <w:sz w:val="24"/>
          <w:szCs w:val="24"/>
        </w:rPr>
        <w:t xml:space="preserve">услуги закупаемой Администрацией </w:t>
      </w:r>
    </w:p>
    <w:p w:rsidR="0061223B" w:rsidRPr="00B546D6" w:rsidRDefault="0061223B" w:rsidP="00BA30F9">
      <w:pPr>
        <w:tabs>
          <w:tab w:val="left" w:pos="3174"/>
        </w:tabs>
        <w:ind w:right="3827"/>
        <w:rPr>
          <w:sz w:val="24"/>
          <w:szCs w:val="24"/>
        </w:rPr>
      </w:pPr>
      <w:r w:rsidRPr="00B546D6">
        <w:rPr>
          <w:sz w:val="24"/>
          <w:szCs w:val="24"/>
        </w:rPr>
        <w:t>Манычского сельского поселения</w:t>
      </w:r>
    </w:p>
    <w:p w:rsidR="0061223B" w:rsidRPr="00B546D6" w:rsidRDefault="0061223B" w:rsidP="00FE129E">
      <w:pPr>
        <w:ind w:firstLine="567"/>
        <w:jc w:val="center"/>
        <w:rPr>
          <w:b/>
          <w:sz w:val="24"/>
          <w:szCs w:val="24"/>
        </w:rPr>
      </w:pPr>
    </w:p>
    <w:p w:rsidR="0061223B" w:rsidRPr="00B546D6" w:rsidRDefault="0061223B" w:rsidP="00FE129E">
      <w:pPr>
        <w:ind w:firstLine="567"/>
        <w:jc w:val="center"/>
        <w:rPr>
          <w:b/>
          <w:sz w:val="24"/>
          <w:szCs w:val="24"/>
        </w:rPr>
      </w:pPr>
    </w:p>
    <w:p w:rsidR="0061223B" w:rsidRPr="00B546D6" w:rsidRDefault="0061223B" w:rsidP="00C9371E">
      <w:pPr>
        <w:widowControl w:val="0"/>
        <w:ind w:firstLine="709"/>
        <w:jc w:val="both"/>
        <w:rPr>
          <w:sz w:val="24"/>
          <w:szCs w:val="24"/>
        </w:rPr>
      </w:pPr>
      <w:r w:rsidRPr="00B546D6">
        <w:rPr>
          <w:sz w:val="24"/>
          <w:szCs w:val="24"/>
        </w:rPr>
        <w:t>В соответствии с Федеральным законом от 05.04.2013 № 44-ФЗ «О контрактной системе в сфе</w:t>
      </w:r>
      <w:bookmarkStart w:id="0" w:name="_GoBack"/>
      <w:bookmarkEnd w:id="0"/>
      <w:r w:rsidRPr="00B546D6">
        <w:rPr>
          <w:sz w:val="24"/>
          <w:szCs w:val="24"/>
        </w:rPr>
        <w:t xml:space="preserve">ре закупок товаров, работ, услуг для обеспечения государственных и муниципальных нужд», для приемки </w:t>
      </w:r>
      <w:r w:rsidRPr="00B546D6">
        <w:rPr>
          <w:bCs/>
          <w:sz w:val="24"/>
          <w:szCs w:val="24"/>
        </w:rPr>
        <w:t>поставленных товаров, выполненных работ или оказанных услуг, результатов отдельного этапа исполнения контракта, выполненных работ, оказанных услуг</w:t>
      </w:r>
      <w:r w:rsidRPr="00B546D6">
        <w:rPr>
          <w:sz w:val="24"/>
          <w:szCs w:val="24"/>
        </w:rPr>
        <w:t xml:space="preserve"> условиям муниципального контракта:</w:t>
      </w:r>
    </w:p>
    <w:p w:rsidR="0061223B" w:rsidRPr="00B546D6" w:rsidRDefault="0061223B" w:rsidP="00C9371E">
      <w:pPr>
        <w:widowControl w:val="0"/>
        <w:ind w:firstLine="709"/>
        <w:jc w:val="both"/>
        <w:rPr>
          <w:sz w:val="24"/>
          <w:szCs w:val="24"/>
        </w:rPr>
      </w:pPr>
    </w:p>
    <w:p w:rsidR="0061223B" w:rsidRPr="00B546D6" w:rsidRDefault="0061223B" w:rsidP="00117577">
      <w:pPr>
        <w:tabs>
          <w:tab w:val="left" w:pos="3174"/>
        </w:tabs>
        <w:ind w:firstLine="567"/>
        <w:jc w:val="both"/>
        <w:rPr>
          <w:sz w:val="24"/>
          <w:szCs w:val="24"/>
        </w:rPr>
      </w:pPr>
      <w:r w:rsidRPr="00B546D6">
        <w:rPr>
          <w:sz w:val="24"/>
          <w:szCs w:val="24"/>
        </w:rPr>
        <w:t>1. Создать приемочную комиссию  по   приемке   поставленных   товаров,   выполненных работ, оказанных услуг, закупаемой Администрацией Манычского сельского поселения, согласно  приложению № 1 к настоящему распоряжению.</w:t>
      </w:r>
    </w:p>
    <w:p w:rsidR="0061223B" w:rsidRPr="00B546D6" w:rsidRDefault="0061223B" w:rsidP="00906760">
      <w:pPr>
        <w:tabs>
          <w:tab w:val="left" w:pos="3174"/>
        </w:tabs>
        <w:ind w:firstLine="567"/>
        <w:jc w:val="both"/>
        <w:rPr>
          <w:sz w:val="24"/>
          <w:szCs w:val="24"/>
        </w:rPr>
      </w:pPr>
      <w:r w:rsidRPr="00B546D6">
        <w:rPr>
          <w:sz w:val="24"/>
          <w:szCs w:val="24"/>
        </w:rPr>
        <w:t xml:space="preserve">2. Утвердить Положение о приемочной комиссии </w:t>
      </w:r>
      <w:r w:rsidRPr="00B546D6">
        <w:rPr>
          <w:bCs/>
          <w:sz w:val="24"/>
          <w:szCs w:val="24"/>
        </w:rPr>
        <w:t>по приемке</w:t>
      </w:r>
      <w:r w:rsidRPr="00B546D6">
        <w:rPr>
          <w:sz w:val="24"/>
          <w:szCs w:val="24"/>
        </w:rPr>
        <w:t xml:space="preserve"> поставленных   товаров,   выполненных работ, оказанных услуг, закупаемых Администрацией Манычского сельского поселения, согласно приложению № 2 к настоящему распоряжению.</w:t>
      </w:r>
    </w:p>
    <w:p w:rsidR="0061223B" w:rsidRPr="00B546D6" w:rsidRDefault="0061223B" w:rsidP="009476E2">
      <w:pPr>
        <w:tabs>
          <w:tab w:val="left" w:pos="3174"/>
        </w:tabs>
        <w:ind w:firstLine="567"/>
        <w:jc w:val="both"/>
        <w:rPr>
          <w:sz w:val="24"/>
          <w:szCs w:val="24"/>
        </w:rPr>
      </w:pPr>
      <w:r w:rsidRPr="00B546D6">
        <w:rPr>
          <w:sz w:val="24"/>
          <w:szCs w:val="24"/>
        </w:rPr>
        <w:t xml:space="preserve">3. Сектору экономики и финансов Администрации Манычского сельского поселения разместить настоящее распоряжение в сети Интернет на официальном Интернет-сайте Администрации Манычского сельского поселения </w:t>
      </w:r>
      <w:hyperlink r:id="rId7" w:history="1">
        <w:r w:rsidRPr="00B546D6">
          <w:rPr>
            <w:rStyle w:val="af3"/>
            <w:sz w:val="24"/>
            <w:szCs w:val="24"/>
          </w:rPr>
          <w:t>http://manychskoesp.ru</w:t>
        </w:r>
      </w:hyperlink>
      <w:r w:rsidRPr="00B546D6">
        <w:rPr>
          <w:sz w:val="24"/>
          <w:szCs w:val="24"/>
        </w:rPr>
        <w:t xml:space="preserve">. </w:t>
      </w:r>
    </w:p>
    <w:p w:rsidR="0061223B" w:rsidRPr="00B546D6" w:rsidRDefault="0061223B" w:rsidP="00130EC0">
      <w:pPr>
        <w:tabs>
          <w:tab w:val="left" w:pos="3174"/>
        </w:tabs>
        <w:ind w:firstLine="567"/>
        <w:jc w:val="both"/>
        <w:rPr>
          <w:sz w:val="24"/>
          <w:szCs w:val="24"/>
        </w:rPr>
      </w:pPr>
      <w:r w:rsidRPr="00B546D6">
        <w:rPr>
          <w:sz w:val="24"/>
          <w:szCs w:val="24"/>
        </w:rPr>
        <w:t xml:space="preserve">4. Настоящее распоряжение вступает в силу после его официального опубликования.  </w:t>
      </w:r>
    </w:p>
    <w:p w:rsidR="0061223B" w:rsidRPr="00901253" w:rsidRDefault="0061223B" w:rsidP="00130EC0">
      <w:pPr>
        <w:tabs>
          <w:tab w:val="left" w:pos="3174"/>
        </w:tabs>
        <w:ind w:firstLine="567"/>
        <w:jc w:val="both"/>
        <w:rPr>
          <w:sz w:val="24"/>
          <w:szCs w:val="24"/>
        </w:rPr>
      </w:pPr>
      <w:r w:rsidRPr="00B546D6">
        <w:rPr>
          <w:sz w:val="24"/>
          <w:szCs w:val="24"/>
        </w:rPr>
        <w:t xml:space="preserve">5. </w:t>
      </w:r>
      <w:r w:rsidRPr="00901253">
        <w:rPr>
          <w:sz w:val="24"/>
          <w:szCs w:val="24"/>
        </w:rPr>
        <w:t xml:space="preserve">Распоряжение от </w:t>
      </w:r>
      <w:r w:rsidR="00834DD1">
        <w:rPr>
          <w:sz w:val="24"/>
          <w:szCs w:val="24"/>
        </w:rPr>
        <w:t>14</w:t>
      </w:r>
      <w:r w:rsidR="00901253" w:rsidRPr="00901253">
        <w:rPr>
          <w:sz w:val="24"/>
          <w:szCs w:val="24"/>
        </w:rPr>
        <w:t>.0</w:t>
      </w:r>
      <w:r w:rsidR="00834DD1">
        <w:rPr>
          <w:sz w:val="24"/>
          <w:szCs w:val="24"/>
        </w:rPr>
        <w:t>3</w:t>
      </w:r>
      <w:r w:rsidRPr="00901253">
        <w:rPr>
          <w:sz w:val="24"/>
          <w:szCs w:val="24"/>
        </w:rPr>
        <w:t>.201</w:t>
      </w:r>
      <w:r w:rsidR="00901253" w:rsidRPr="00901253">
        <w:rPr>
          <w:sz w:val="24"/>
          <w:szCs w:val="24"/>
        </w:rPr>
        <w:t>9</w:t>
      </w:r>
      <w:r w:rsidR="00834DD1">
        <w:rPr>
          <w:sz w:val="24"/>
          <w:szCs w:val="24"/>
        </w:rPr>
        <w:t xml:space="preserve"> №28</w:t>
      </w:r>
      <w:r w:rsidRPr="00901253">
        <w:rPr>
          <w:sz w:val="24"/>
          <w:szCs w:val="24"/>
        </w:rPr>
        <w:t xml:space="preserve"> «О  создании приемочной комиссии по  приемке  поставленного  товара, выполненной   работы,   оказанной услуги закупаемой Администрацией Манычского сельского поселения» считать утратившим силу.  </w:t>
      </w:r>
    </w:p>
    <w:p w:rsidR="0061223B" w:rsidRPr="00901253" w:rsidRDefault="0061223B" w:rsidP="009476E2">
      <w:pPr>
        <w:tabs>
          <w:tab w:val="left" w:pos="3174"/>
        </w:tabs>
        <w:ind w:firstLine="567"/>
        <w:jc w:val="both"/>
        <w:rPr>
          <w:sz w:val="24"/>
          <w:szCs w:val="24"/>
          <w:lang w:eastAsia="ar-SA"/>
        </w:rPr>
      </w:pPr>
      <w:r w:rsidRPr="00901253">
        <w:rPr>
          <w:sz w:val="24"/>
          <w:szCs w:val="24"/>
        </w:rPr>
        <w:t>6. Контроль  за  выполнением распоряжения оставляю за собой.</w:t>
      </w:r>
    </w:p>
    <w:p w:rsidR="0061223B" w:rsidRPr="00901253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901253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901253" w:rsidRDefault="0061223B" w:rsidP="009C28E0">
      <w:pPr>
        <w:ind w:right="-1"/>
        <w:jc w:val="both"/>
        <w:rPr>
          <w:sz w:val="24"/>
          <w:szCs w:val="24"/>
        </w:rPr>
      </w:pPr>
      <w:r w:rsidRPr="00901253">
        <w:rPr>
          <w:sz w:val="24"/>
          <w:szCs w:val="24"/>
        </w:rPr>
        <w:t xml:space="preserve">Глава Администрации </w:t>
      </w: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  <w:r w:rsidRPr="00901253">
        <w:rPr>
          <w:sz w:val="24"/>
          <w:szCs w:val="24"/>
        </w:rPr>
        <w:t>Манычского сельского поселения</w:t>
      </w:r>
      <w:r w:rsidRPr="00B546D6">
        <w:rPr>
          <w:sz w:val="24"/>
          <w:szCs w:val="24"/>
        </w:rPr>
        <w:t xml:space="preserve">                                    </w:t>
      </w:r>
      <w:r w:rsidR="00BB4E08">
        <w:rPr>
          <w:sz w:val="24"/>
          <w:szCs w:val="24"/>
        </w:rPr>
        <w:t xml:space="preserve">                                        </w:t>
      </w:r>
      <w:r w:rsidRPr="00B546D6">
        <w:rPr>
          <w:sz w:val="24"/>
          <w:szCs w:val="24"/>
        </w:rPr>
        <w:t xml:space="preserve">       Бавина Г.П.           </w:t>
      </w: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  <w:r w:rsidRPr="00B546D6">
        <w:rPr>
          <w:sz w:val="24"/>
          <w:szCs w:val="24"/>
        </w:rPr>
        <w:t xml:space="preserve">Распоряжение вносит: </w:t>
      </w:r>
    </w:p>
    <w:p w:rsidR="0061223B" w:rsidRDefault="00901253" w:rsidP="009C28E0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BB4E08">
        <w:rPr>
          <w:sz w:val="24"/>
          <w:szCs w:val="24"/>
        </w:rPr>
        <w:t>етелкина И.А.</w:t>
      </w:r>
    </w:p>
    <w:p w:rsidR="00834DD1" w:rsidRPr="00BB4E08" w:rsidRDefault="00834DD1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BA30F9">
      <w:pPr>
        <w:widowControl w:val="0"/>
        <w:suppressAutoHyphens/>
        <w:ind w:left="6804"/>
        <w:jc w:val="center"/>
        <w:rPr>
          <w:sz w:val="24"/>
          <w:szCs w:val="24"/>
          <w:lang w:eastAsia="ar-SA"/>
        </w:rPr>
      </w:pPr>
      <w:r w:rsidRPr="00B546D6">
        <w:rPr>
          <w:sz w:val="24"/>
          <w:szCs w:val="24"/>
          <w:lang w:eastAsia="ar-SA"/>
        </w:rPr>
        <w:lastRenderedPageBreak/>
        <w:t>Приложение № 1</w:t>
      </w:r>
    </w:p>
    <w:p w:rsidR="0061223B" w:rsidRPr="00B546D6" w:rsidRDefault="0061223B" w:rsidP="00BA30F9">
      <w:pPr>
        <w:widowControl w:val="0"/>
        <w:suppressAutoHyphens/>
        <w:ind w:left="6804"/>
        <w:jc w:val="center"/>
        <w:rPr>
          <w:sz w:val="24"/>
          <w:szCs w:val="24"/>
          <w:lang w:eastAsia="ar-SA"/>
        </w:rPr>
      </w:pPr>
      <w:r w:rsidRPr="00B546D6">
        <w:rPr>
          <w:sz w:val="24"/>
          <w:szCs w:val="24"/>
          <w:lang w:eastAsia="ar-SA"/>
        </w:rPr>
        <w:t>к распоряжению</w:t>
      </w:r>
    </w:p>
    <w:p w:rsidR="0061223B" w:rsidRPr="00B546D6" w:rsidRDefault="0061223B" w:rsidP="00BA30F9">
      <w:pPr>
        <w:widowControl w:val="0"/>
        <w:suppressAutoHyphens/>
        <w:ind w:left="6804"/>
        <w:jc w:val="center"/>
        <w:rPr>
          <w:sz w:val="24"/>
          <w:szCs w:val="24"/>
          <w:lang w:eastAsia="ar-SA"/>
        </w:rPr>
      </w:pPr>
      <w:r w:rsidRPr="00B546D6">
        <w:rPr>
          <w:sz w:val="24"/>
          <w:szCs w:val="24"/>
          <w:lang w:eastAsia="ar-SA"/>
        </w:rPr>
        <w:t>Администрации</w:t>
      </w:r>
    </w:p>
    <w:p w:rsidR="0061223B" w:rsidRPr="00B546D6" w:rsidRDefault="0061223B" w:rsidP="00BA30F9">
      <w:pPr>
        <w:widowControl w:val="0"/>
        <w:suppressAutoHyphens/>
        <w:ind w:left="6804"/>
        <w:jc w:val="center"/>
        <w:rPr>
          <w:sz w:val="24"/>
          <w:szCs w:val="24"/>
          <w:lang w:eastAsia="ar-SA"/>
        </w:rPr>
      </w:pPr>
      <w:r w:rsidRPr="00B546D6">
        <w:rPr>
          <w:sz w:val="24"/>
          <w:szCs w:val="24"/>
          <w:lang w:eastAsia="ar-SA"/>
        </w:rPr>
        <w:t>Манычского сельского поселения</w:t>
      </w:r>
    </w:p>
    <w:p w:rsidR="0061223B" w:rsidRPr="00BB4E08" w:rsidRDefault="0061223B" w:rsidP="00BA30F9">
      <w:pPr>
        <w:widowControl w:val="0"/>
        <w:suppressAutoHyphens/>
        <w:ind w:left="6804"/>
        <w:jc w:val="center"/>
        <w:rPr>
          <w:sz w:val="24"/>
          <w:szCs w:val="24"/>
          <w:lang w:eastAsia="ar-SA"/>
        </w:rPr>
      </w:pPr>
      <w:r w:rsidRPr="00B546D6">
        <w:rPr>
          <w:sz w:val="24"/>
          <w:szCs w:val="24"/>
          <w:lang w:eastAsia="ar-SA"/>
        </w:rPr>
        <w:t xml:space="preserve">от </w:t>
      </w:r>
      <w:r w:rsidR="00834DD1">
        <w:rPr>
          <w:sz w:val="24"/>
          <w:szCs w:val="24"/>
          <w:lang w:eastAsia="ar-SA"/>
        </w:rPr>
        <w:t>10</w:t>
      </w:r>
      <w:r w:rsidRPr="00B546D6">
        <w:rPr>
          <w:sz w:val="24"/>
          <w:szCs w:val="24"/>
          <w:lang w:eastAsia="ar-SA"/>
        </w:rPr>
        <w:t>.</w:t>
      </w:r>
      <w:r w:rsidR="00FF6D2D">
        <w:rPr>
          <w:sz w:val="24"/>
          <w:szCs w:val="24"/>
          <w:lang w:eastAsia="ar-SA"/>
        </w:rPr>
        <w:t>0</w:t>
      </w:r>
      <w:r w:rsidR="00834DD1">
        <w:rPr>
          <w:sz w:val="24"/>
          <w:szCs w:val="24"/>
          <w:lang w:eastAsia="ar-SA"/>
        </w:rPr>
        <w:t>1.2020</w:t>
      </w:r>
      <w:r w:rsidR="00FF6D2D">
        <w:rPr>
          <w:sz w:val="24"/>
          <w:szCs w:val="24"/>
          <w:lang w:eastAsia="ar-SA"/>
        </w:rPr>
        <w:t>г.</w:t>
      </w:r>
      <w:r w:rsidRPr="00B546D6">
        <w:rPr>
          <w:sz w:val="24"/>
          <w:szCs w:val="24"/>
          <w:lang w:eastAsia="ar-SA"/>
        </w:rPr>
        <w:t xml:space="preserve"> № </w:t>
      </w:r>
      <w:r w:rsidR="00834DD1">
        <w:rPr>
          <w:sz w:val="24"/>
          <w:szCs w:val="24"/>
          <w:lang w:eastAsia="ar-SA"/>
        </w:rPr>
        <w:t>2</w:t>
      </w:r>
    </w:p>
    <w:p w:rsidR="0061223B" w:rsidRPr="00B546D6" w:rsidRDefault="0061223B" w:rsidP="00E45EF0">
      <w:pPr>
        <w:rPr>
          <w:sz w:val="24"/>
          <w:szCs w:val="24"/>
        </w:rPr>
      </w:pPr>
      <w:r w:rsidRPr="00B546D6">
        <w:rPr>
          <w:sz w:val="24"/>
          <w:szCs w:val="24"/>
        </w:rPr>
        <w:t xml:space="preserve"> </w:t>
      </w:r>
    </w:p>
    <w:p w:rsidR="0061223B" w:rsidRPr="00B546D6" w:rsidRDefault="0061223B" w:rsidP="00E45EF0">
      <w:pPr>
        <w:rPr>
          <w:sz w:val="24"/>
          <w:szCs w:val="24"/>
        </w:rPr>
      </w:pPr>
    </w:p>
    <w:p w:rsidR="0061223B" w:rsidRPr="00B546D6" w:rsidRDefault="0061223B" w:rsidP="00C9371E">
      <w:pPr>
        <w:widowControl w:val="0"/>
        <w:jc w:val="center"/>
        <w:rPr>
          <w:sz w:val="24"/>
          <w:szCs w:val="24"/>
        </w:rPr>
      </w:pPr>
      <w:r w:rsidRPr="00B546D6">
        <w:rPr>
          <w:sz w:val="24"/>
          <w:szCs w:val="24"/>
        </w:rPr>
        <w:t>КОМИССИЯ</w:t>
      </w:r>
    </w:p>
    <w:p w:rsidR="0061223B" w:rsidRPr="00B546D6" w:rsidRDefault="0061223B" w:rsidP="00906760">
      <w:pPr>
        <w:tabs>
          <w:tab w:val="left" w:pos="3174"/>
        </w:tabs>
        <w:ind w:firstLine="567"/>
        <w:jc w:val="center"/>
        <w:rPr>
          <w:sz w:val="24"/>
          <w:szCs w:val="24"/>
        </w:rPr>
      </w:pPr>
      <w:r w:rsidRPr="00B546D6">
        <w:rPr>
          <w:bCs/>
          <w:sz w:val="24"/>
          <w:szCs w:val="24"/>
        </w:rPr>
        <w:t xml:space="preserve">по приемке </w:t>
      </w:r>
      <w:r w:rsidRPr="00B546D6">
        <w:rPr>
          <w:sz w:val="24"/>
          <w:szCs w:val="24"/>
        </w:rPr>
        <w:t>поставленных  товаров,   выполненных</w:t>
      </w:r>
    </w:p>
    <w:p w:rsidR="0061223B" w:rsidRPr="00B546D6" w:rsidRDefault="0061223B" w:rsidP="00906760">
      <w:pPr>
        <w:widowControl w:val="0"/>
        <w:jc w:val="center"/>
        <w:rPr>
          <w:sz w:val="24"/>
          <w:szCs w:val="24"/>
        </w:rPr>
      </w:pPr>
      <w:r w:rsidRPr="00B546D6">
        <w:rPr>
          <w:sz w:val="24"/>
          <w:szCs w:val="24"/>
        </w:rPr>
        <w:t>работ, оказанных услуг закупаемых Администрацией Манычского сельского поселения</w:t>
      </w:r>
    </w:p>
    <w:p w:rsidR="0061223B" w:rsidRDefault="0061223B" w:rsidP="00906760">
      <w:pPr>
        <w:widowControl w:val="0"/>
        <w:jc w:val="center"/>
        <w:rPr>
          <w:sz w:val="24"/>
          <w:szCs w:val="24"/>
        </w:rPr>
      </w:pPr>
    </w:p>
    <w:p w:rsidR="00B546D6" w:rsidRPr="00B546D6" w:rsidRDefault="00B546D6" w:rsidP="00906760">
      <w:pPr>
        <w:widowControl w:val="0"/>
        <w:jc w:val="center"/>
        <w:rPr>
          <w:sz w:val="24"/>
          <w:szCs w:val="24"/>
        </w:rPr>
      </w:pPr>
    </w:p>
    <w:p w:rsidR="0061223B" w:rsidRPr="00B546D6" w:rsidRDefault="0061223B" w:rsidP="00906760">
      <w:pPr>
        <w:widowControl w:val="0"/>
        <w:jc w:val="center"/>
        <w:rPr>
          <w:bCs/>
          <w:sz w:val="24"/>
          <w:szCs w:val="24"/>
        </w:rPr>
      </w:pPr>
      <w:r w:rsidRPr="00B546D6">
        <w:rPr>
          <w:sz w:val="24"/>
          <w:szCs w:val="24"/>
        </w:rPr>
        <w:t xml:space="preserve"> </w:t>
      </w:r>
    </w:p>
    <w:tbl>
      <w:tblPr>
        <w:tblW w:w="0" w:type="auto"/>
        <w:tblLook w:val="01E0"/>
      </w:tblPr>
      <w:tblGrid>
        <w:gridCol w:w="4320"/>
        <w:gridCol w:w="5569"/>
      </w:tblGrid>
      <w:tr w:rsidR="0061223B" w:rsidRPr="00B546D6" w:rsidTr="00335617">
        <w:tc>
          <w:tcPr>
            <w:tcW w:w="4320" w:type="dxa"/>
          </w:tcPr>
          <w:p w:rsidR="0061223B" w:rsidRPr="00B546D6" w:rsidRDefault="00FF6D2D" w:rsidP="00335617">
            <w:pPr>
              <w:widowControl w:val="0"/>
              <w:rPr>
                <w:sz w:val="24"/>
                <w:szCs w:val="24"/>
              </w:rPr>
            </w:pPr>
            <w:r w:rsidRPr="00B546D6">
              <w:rPr>
                <w:sz w:val="24"/>
                <w:szCs w:val="24"/>
              </w:rPr>
              <w:t>Максимкина Екатерина Владимировна</w:t>
            </w:r>
          </w:p>
        </w:tc>
        <w:tc>
          <w:tcPr>
            <w:tcW w:w="5569" w:type="dxa"/>
          </w:tcPr>
          <w:p w:rsidR="0061223B" w:rsidRPr="00B546D6" w:rsidRDefault="0061223B" w:rsidP="00335617">
            <w:pPr>
              <w:widowControl w:val="0"/>
              <w:rPr>
                <w:sz w:val="24"/>
                <w:szCs w:val="24"/>
              </w:rPr>
            </w:pPr>
            <w:r w:rsidRPr="00B546D6">
              <w:rPr>
                <w:sz w:val="24"/>
                <w:szCs w:val="24"/>
              </w:rPr>
              <w:t>-</w:t>
            </w:r>
            <w:r w:rsidR="00FF6D2D">
              <w:rPr>
                <w:sz w:val="24"/>
                <w:szCs w:val="24"/>
              </w:rPr>
              <w:t xml:space="preserve"> п</w:t>
            </w:r>
            <w:r w:rsidRPr="00B546D6">
              <w:rPr>
                <w:sz w:val="24"/>
                <w:szCs w:val="24"/>
              </w:rPr>
              <w:t>редседатель комиссии</w:t>
            </w:r>
          </w:p>
          <w:p w:rsidR="0061223B" w:rsidRPr="00B546D6" w:rsidRDefault="0061223B" w:rsidP="00335617">
            <w:pPr>
              <w:widowControl w:val="0"/>
              <w:rPr>
                <w:sz w:val="24"/>
                <w:szCs w:val="24"/>
              </w:rPr>
            </w:pPr>
          </w:p>
        </w:tc>
      </w:tr>
      <w:tr w:rsidR="0061223B" w:rsidRPr="00B546D6" w:rsidTr="00335617">
        <w:tc>
          <w:tcPr>
            <w:tcW w:w="4320" w:type="dxa"/>
          </w:tcPr>
          <w:p w:rsidR="0061223B" w:rsidRPr="00901253" w:rsidRDefault="00901253" w:rsidP="00335617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Метелкина Ирина Андреевна</w:t>
            </w:r>
          </w:p>
        </w:tc>
        <w:tc>
          <w:tcPr>
            <w:tcW w:w="5569" w:type="dxa"/>
          </w:tcPr>
          <w:p w:rsidR="0061223B" w:rsidRPr="00B546D6" w:rsidRDefault="00FF6D2D" w:rsidP="00335617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з</w:t>
            </w:r>
            <w:r w:rsidR="0061223B" w:rsidRPr="00B546D6">
              <w:rPr>
                <w:bCs/>
                <w:sz w:val="24"/>
                <w:szCs w:val="24"/>
              </w:rPr>
              <w:t>ам. председателя комиссии</w:t>
            </w:r>
          </w:p>
        </w:tc>
      </w:tr>
      <w:tr w:rsidR="0061223B" w:rsidRPr="00B546D6" w:rsidTr="00335617">
        <w:tc>
          <w:tcPr>
            <w:tcW w:w="4320" w:type="dxa"/>
          </w:tcPr>
          <w:p w:rsidR="0061223B" w:rsidRPr="00B546D6" w:rsidRDefault="0061223B" w:rsidP="00335617">
            <w:pPr>
              <w:widowControl w:val="0"/>
              <w:rPr>
                <w:sz w:val="24"/>
                <w:szCs w:val="24"/>
              </w:rPr>
            </w:pPr>
          </w:p>
          <w:p w:rsidR="0061223B" w:rsidRPr="00B546D6" w:rsidRDefault="0061223B" w:rsidP="00335617">
            <w:pPr>
              <w:widowControl w:val="0"/>
              <w:rPr>
                <w:sz w:val="24"/>
                <w:szCs w:val="24"/>
              </w:rPr>
            </w:pPr>
            <w:r w:rsidRPr="00B546D6">
              <w:rPr>
                <w:sz w:val="24"/>
                <w:szCs w:val="24"/>
              </w:rPr>
              <w:t xml:space="preserve">Буйленко Ольга Ивановна </w:t>
            </w:r>
          </w:p>
        </w:tc>
        <w:tc>
          <w:tcPr>
            <w:tcW w:w="5569" w:type="dxa"/>
          </w:tcPr>
          <w:p w:rsidR="0061223B" w:rsidRPr="00B546D6" w:rsidRDefault="0061223B" w:rsidP="00335617">
            <w:pPr>
              <w:widowControl w:val="0"/>
              <w:rPr>
                <w:sz w:val="24"/>
                <w:szCs w:val="24"/>
              </w:rPr>
            </w:pPr>
          </w:p>
          <w:p w:rsidR="0061223B" w:rsidRPr="00B546D6" w:rsidRDefault="00FF6D2D" w:rsidP="0033561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61223B" w:rsidRPr="00B546D6">
              <w:rPr>
                <w:sz w:val="24"/>
                <w:szCs w:val="24"/>
              </w:rPr>
              <w:t>екретарь комиссии</w:t>
            </w:r>
          </w:p>
        </w:tc>
      </w:tr>
    </w:tbl>
    <w:p w:rsidR="0061223B" w:rsidRPr="00B546D6" w:rsidRDefault="0061223B" w:rsidP="003E62DA">
      <w:pPr>
        <w:jc w:val="center"/>
        <w:rPr>
          <w:sz w:val="24"/>
          <w:szCs w:val="24"/>
        </w:rPr>
      </w:pPr>
    </w:p>
    <w:p w:rsidR="0061223B" w:rsidRPr="00B546D6" w:rsidRDefault="0061223B" w:rsidP="003E62DA">
      <w:pPr>
        <w:jc w:val="center"/>
        <w:rPr>
          <w:sz w:val="24"/>
          <w:szCs w:val="24"/>
        </w:rPr>
      </w:pPr>
    </w:p>
    <w:p w:rsidR="0061223B" w:rsidRPr="00B546D6" w:rsidRDefault="0061223B" w:rsidP="003E62DA">
      <w:pPr>
        <w:jc w:val="center"/>
        <w:rPr>
          <w:sz w:val="24"/>
          <w:szCs w:val="24"/>
        </w:rPr>
      </w:pPr>
      <w:r w:rsidRPr="00B546D6">
        <w:rPr>
          <w:sz w:val="24"/>
          <w:szCs w:val="24"/>
        </w:rPr>
        <w:t>Члены комиссии:</w:t>
      </w:r>
    </w:p>
    <w:p w:rsidR="0061223B" w:rsidRPr="00B546D6" w:rsidRDefault="0061223B" w:rsidP="003E62DA">
      <w:pPr>
        <w:jc w:val="center"/>
        <w:rPr>
          <w:sz w:val="24"/>
          <w:szCs w:val="24"/>
        </w:rPr>
      </w:pPr>
    </w:p>
    <w:tbl>
      <w:tblPr>
        <w:tblW w:w="9890" w:type="dxa"/>
        <w:tblLayout w:type="fixed"/>
        <w:tblLook w:val="0000"/>
      </w:tblPr>
      <w:tblGrid>
        <w:gridCol w:w="4361"/>
        <w:gridCol w:w="5529"/>
      </w:tblGrid>
      <w:tr w:rsidR="0061223B" w:rsidRPr="00B546D6" w:rsidTr="003E62DA">
        <w:trPr>
          <w:cantSplit/>
        </w:trPr>
        <w:tc>
          <w:tcPr>
            <w:tcW w:w="4361" w:type="dxa"/>
          </w:tcPr>
          <w:p w:rsidR="0061223B" w:rsidRPr="00B546D6" w:rsidRDefault="0061223B" w:rsidP="003B05CC">
            <w:pPr>
              <w:ind w:right="-108"/>
              <w:rPr>
                <w:sz w:val="24"/>
                <w:szCs w:val="24"/>
              </w:rPr>
            </w:pPr>
            <w:r w:rsidRPr="00B546D6">
              <w:rPr>
                <w:sz w:val="24"/>
                <w:szCs w:val="24"/>
              </w:rPr>
              <w:t>Дудченко Светлана Михайловна</w:t>
            </w:r>
          </w:p>
        </w:tc>
        <w:tc>
          <w:tcPr>
            <w:tcW w:w="5529" w:type="dxa"/>
          </w:tcPr>
          <w:p w:rsidR="0061223B" w:rsidRPr="00B546D6" w:rsidRDefault="0061223B" w:rsidP="003E62DA">
            <w:pPr>
              <w:widowControl w:val="0"/>
              <w:tabs>
                <w:tab w:val="left" w:pos="735"/>
                <w:tab w:val="left" w:pos="6105"/>
              </w:tabs>
              <w:rPr>
                <w:sz w:val="24"/>
                <w:szCs w:val="24"/>
              </w:rPr>
            </w:pPr>
            <w:r w:rsidRPr="00B546D6">
              <w:rPr>
                <w:sz w:val="24"/>
                <w:szCs w:val="24"/>
              </w:rPr>
              <w:t xml:space="preserve">- ведущий специалист  </w:t>
            </w:r>
          </w:p>
          <w:p w:rsidR="0061223B" w:rsidRPr="00B546D6" w:rsidRDefault="0061223B" w:rsidP="003E62DA">
            <w:pPr>
              <w:rPr>
                <w:sz w:val="24"/>
                <w:szCs w:val="24"/>
              </w:rPr>
            </w:pPr>
          </w:p>
        </w:tc>
      </w:tr>
      <w:tr w:rsidR="0061223B" w:rsidRPr="00B546D6" w:rsidTr="003E62DA">
        <w:trPr>
          <w:cantSplit/>
          <w:trHeight w:val="762"/>
        </w:trPr>
        <w:tc>
          <w:tcPr>
            <w:tcW w:w="4361" w:type="dxa"/>
          </w:tcPr>
          <w:p w:rsidR="0061223B" w:rsidRPr="00B546D6" w:rsidRDefault="00834DD1" w:rsidP="00097029">
            <w:pPr>
              <w:ind w:righ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Мокроусова Елена Ивановна</w:t>
            </w:r>
            <w:r w:rsidR="0061223B" w:rsidRPr="00B546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61223B" w:rsidRPr="00B546D6" w:rsidRDefault="0061223B" w:rsidP="003E62DA">
            <w:pPr>
              <w:widowControl w:val="0"/>
              <w:rPr>
                <w:sz w:val="24"/>
                <w:szCs w:val="24"/>
              </w:rPr>
            </w:pPr>
            <w:r w:rsidRPr="00B546D6">
              <w:rPr>
                <w:sz w:val="24"/>
                <w:szCs w:val="24"/>
              </w:rPr>
              <w:t xml:space="preserve">- </w:t>
            </w:r>
            <w:r w:rsidR="00BB4E08">
              <w:rPr>
                <w:sz w:val="24"/>
                <w:szCs w:val="24"/>
              </w:rPr>
              <w:t>главный бухгалтер</w:t>
            </w:r>
            <w:r w:rsidRPr="00B546D6">
              <w:rPr>
                <w:sz w:val="24"/>
                <w:szCs w:val="24"/>
              </w:rPr>
              <w:t xml:space="preserve">  </w:t>
            </w:r>
          </w:p>
          <w:p w:rsidR="0061223B" w:rsidRPr="00B546D6" w:rsidRDefault="0061223B" w:rsidP="003E62DA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61223B" w:rsidRPr="00B546D6" w:rsidRDefault="0061223B" w:rsidP="00FB46E4">
      <w:pPr>
        <w:widowControl w:val="0"/>
        <w:rPr>
          <w:bCs/>
          <w:sz w:val="24"/>
          <w:szCs w:val="24"/>
        </w:rPr>
      </w:pPr>
    </w:p>
    <w:p w:rsidR="0061223B" w:rsidRPr="00B546D6" w:rsidRDefault="0061223B" w:rsidP="00FB46E4">
      <w:pPr>
        <w:widowControl w:val="0"/>
        <w:rPr>
          <w:bCs/>
          <w:sz w:val="24"/>
          <w:szCs w:val="24"/>
        </w:rPr>
      </w:pPr>
    </w:p>
    <w:p w:rsidR="0061223B" w:rsidRPr="00B546D6" w:rsidRDefault="0061223B" w:rsidP="00FB46E4">
      <w:pPr>
        <w:widowControl w:val="0"/>
        <w:rPr>
          <w:sz w:val="24"/>
          <w:szCs w:val="24"/>
        </w:rPr>
      </w:pPr>
    </w:p>
    <w:p w:rsidR="0061223B" w:rsidRPr="00B546D6" w:rsidRDefault="0061223B" w:rsidP="00FB46E4">
      <w:pPr>
        <w:widowControl w:val="0"/>
        <w:rPr>
          <w:sz w:val="24"/>
          <w:szCs w:val="24"/>
        </w:rPr>
      </w:pPr>
    </w:p>
    <w:p w:rsidR="0061223B" w:rsidRPr="00B546D6" w:rsidRDefault="0061223B" w:rsidP="00FB46E4">
      <w:pPr>
        <w:widowControl w:val="0"/>
        <w:rPr>
          <w:sz w:val="24"/>
          <w:szCs w:val="24"/>
        </w:rPr>
      </w:pPr>
    </w:p>
    <w:p w:rsidR="0061223B" w:rsidRPr="00B546D6" w:rsidRDefault="0061223B" w:rsidP="00FB46E4">
      <w:pPr>
        <w:widowControl w:val="0"/>
        <w:rPr>
          <w:sz w:val="24"/>
          <w:szCs w:val="24"/>
        </w:rPr>
      </w:pPr>
    </w:p>
    <w:p w:rsidR="0061223B" w:rsidRPr="00B546D6" w:rsidRDefault="0061223B" w:rsidP="00FB46E4">
      <w:pPr>
        <w:widowControl w:val="0"/>
        <w:rPr>
          <w:sz w:val="24"/>
          <w:szCs w:val="24"/>
        </w:rPr>
      </w:pPr>
    </w:p>
    <w:p w:rsidR="0061223B" w:rsidRPr="00B546D6" w:rsidRDefault="0061223B" w:rsidP="00FB46E4">
      <w:pPr>
        <w:widowControl w:val="0"/>
        <w:rPr>
          <w:sz w:val="24"/>
          <w:szCs w:val="24"/>
        </w:rPr>
      </w:pPr>
    </w:p>
    <w:p w:rsidR="0061223B" w:rsidRPr="00B546D6" w:rsidRDefault="0061223B" w:rsidP="00FB46E4">
      <w:pPr>
        <w:widowControl w:val="0"/>
        <w:rPr>
          <w:sz w:val="24"/>
          <w:szCs w:val="24"/>
        </w:rPr>
      </w:pPr>
    </w:p>
    <w:p w:rsidR="0061223B" w:rsidRPr="00B546D6" w:rsidRDefault="0061223B" w:rsidP="00FB46E4">
      <w:pPr>
        <w:widowControl w:val="0"/>
        <w:rPr>
          <w:sz w:val="24"/>
          <w:szCs w:val="24"/>
        </w:rPr>
      </w:pPr>
    </w:p>
    <w:p w:rsidR="0061223B" w:rsidRPr="00B546D6" w:rsidRDefault="0061223B" w:rsidP="00FB46E4">
      <w:pPr>
        <w:widowControl w:val="0"/>
        <w:rPr>
          <w:sz w:val="24"/>
          <w:szCs w:val="24"/>
        </w:rPr>
      </w:pPr>
    </w:p>
    <w:p w:rsidR="0061223B" w:rsidRPr="00B546D6" w:rsidRDefault="0061223B" w:rsidP="00FB46E4">
      <w:pPr>
        <w:widowControl w:val="0"/>
        <w:rPr>
          <w:sz w:val="24"/>
          <w:szCs w:val="24"/>
        </w:rPr>
      </w:pPr>
    </w:p>
    <w:p w:rsidR="0061223B" w:rsidRPr="00B546D6" w:rsidRDefault="0061223B" w:rsidP="00FB46E4">
      <w:pPr>
        <w:widowControl w:val="0"/>
        <w:rPr>
          <w:sz w:val="24"/>
          <w:szCs w:val="24"/>
        </w:rPr>
      </w:pPr>
    </w:p>
    <w:p w:rsidR="0061223B" w:rsidRPr="00B546D6" w:rsidRDefault="0061223B" w:rsidP="00FB46E4">
      <w:pPr>
        <w:widowControl w:val="0"/>
        <w:rPr>
          <w:sz w:val="24"/>
          <w:szCs w:val="24"/>
        </w:rPr>
      </w:pPr>
    </w:p>
    <w:p w:rsidR="0061223B" w:rsidRPr="00B546D6" w:rsidRDefault="0061223B" w:rsidP="00FB46E4">
      <w:pPr>
        <w:widowControl w:val="0"/>
        <w:rPr>
          <w:sz w:val="24"/>
          <w:szCs w:val="24"/>
        </w:rPr>
      </w:pPr>
    </w:p>
    <w:p w:rsidR="0061223B" w:rsidRPr="00B546D6" w:rsidRDefault="0061223B" w:rsidP="00FB46E4">
      <w:pPr>
        <w:widowControl w:val="0"/>
        <w:rPr>
          <w:sz w:val="24"/>
          <w:szCs w:val="24"/>
        </w:rPr>
      </w:pPr>
    </w:p>
    <w:p w:rsidR="0061223B" w:rsidRDefault="0061223B" w:rsidP="00715CF5">
      <w:pPr>
        <w:widowControl w:val="0"/>
        <w:suppressAutoHyphens/>
        <w:ind w:left="5103"/>
        <w:jc w:val="right"/>
        <w:rPr>
          <w:sz w:val="24"/>
          <w:szCs w:val="24"/>
          <w:lang w:eastAsia="ar-SA"/>
        </w:rPr>
      </w:pPr>
    </w:p>
    <w:p w:rsidR="00B546D6" w:rsidRDefault="00B546D6" w:rsidP="00715CF5">
      <w:pPr>
        <w:widowControl w:val="0"/>
        <w:suppressAutoHyphens/>
        <w:ind w:left="5103"/>
        <w:jc w:val="right"/>
        <w:rPr>
          <w:sz w:val="24"/>
          <w:szCs w:val="24"/>
          <w:lang w:eastAsia="ar-SA"/>
        </w:rPr>
      </w:pPr>
    </w:p>
    <w:p w:rsidR="00B546D6" w:rsidRDefault="00B546D6" w:rsidP="00715CF5">
      <w:pPr>
        <w:widowControl w:val="0"/>
        <w:suppressAutoHyphens/>
        <w:ind w:left="5103"/>
        <w:jc w:val="right"/>
        <w:rPr>
          <w:sz w:val="24"/>
          <w:szCs w:val="24"/>
          <w:lang w:eastAsia="ar-SA"/>
        </w:rPr>
      </w:pPr>
    </w:p>
    <w:p w:rsidR="00B546D6" w:rsidRDefault="00B546D6" w:rsidP="00715CF5">
      <w:pPr>
        <w:widowControl w:val="0"/>
        <w:suppressAutoHyphens/>
        <w:ind w:left="5103"/>
        <w:jc w:val="right"/>
        <w:rPr>
          <w:sz w:val="24"/>
          <w:szCs w:val="24"/>
          <w:lang w:eastAsia="ar-SA"/>
        </w:rPr>
      </w:pPr>
    </w:p>
    <w:p w:rsidR="00B546D6" w:rsidRDefault="00B546D6" w:rsidP="00715CF5">
      <w:pPr>
        <w:widowControl w:val="0"/>
        <w:suppressAutoHyphens/>
        <w:ind w:left="5103"/>
        <w:jc w:val="right"/>
        <w:rPr>
          <w:sz w:val="24"/>
          <w:szCs w:val="24"/>
          <w:lang w:eastAsia="ar-SA"/>
        </w:rPr>
      </w:pPr>
    </w:p>
    <w:p w:rsidR="00B546D6" w:rsidRDefault="00B546D6" w:rsidP="00715CF5">
      <w:pPr>
        <w:widowControl w:val="0"/>
        <w:suppressAutoHyphens/>
        <w:ind w:left="5103"/>
        <w:jc w:val="right"/>
        <w:rPr>
          <w:sz w:val="24"/>
          <w:szCs w:val="24"/>
          <w:lang w:eastAsia="ar-SA"/>
        </w:rPr>
      </w:pPr>
    </w:p>
    <w:p w:rsidR="00B546D6" w:rsidRPr="00B546D6" w:rsidRDefault="00B546D6" w:rsidP="00715CF5">
      <w:pPr>
        <w:widowControl w:val="0"/>
        <w:suppressAutoHyphens/>
        <w:ind w:left="5103"/>
        <w:jc w:val="right"/>
        <w:rPr>
          <w:sz w:val="24"/>
          <w:szCs w:val="24"/>
          <w:lang w:eastAsia="ar-SA"/>
        </w:rPr>
      </w:pPr>
    </w:p>
    <w:p w:rsidR="0061223B" w:rsidRPr="00B546D6" w:rsidRDefault="0061223B" w:rsidP="00715CF5">
      <w:pPr>
        <w:widowControl w:val="0"/>
        <w:suppressAutoHyphens/>
        <w:ind w:left="5103"/>
        <w:jc w:val="right"/>
        <w:rPr>
          <w:sz w:val="24"/>
          <w:szCs w:val="24"/>
          <w:lang w:eastAsia="ar-SA"/>
        </w:rPr>
      </w:pPr>
    </w:p>
    <w:p w:rsidR="0061223B" w:rsidRPr="00B546D6" w:rsidRDefault="0061223B" w:rsidP="00715CF5">
      <w:pPr>
        <w:widowControl w:val="0"/>
        <w:suppressAutoHyphens/>
        <w:ind w:left="5103"/>
        <w:jc w:val="right"/>
        <w:rPr>
          <w:sz w:val="24"/>
          <w:szCs w:val="24"/>
          <w:lang w:eastAsia="ar-SA"/>
        </w:rPr>
      </w:pPr>
    </w:p>
    <w:p w:rsidR="0061223B" w:rsidRDefault="0061223B" w:rsidP="00715CF5">
      <w:pPr>
        <w:widowControl w:val="0"/>
        <w:suppressAutoHyphens/>
        <w:ind w:left="5103"/>
        <w:jc w:val="right"/>
        <w:rPr>
          <w:sz w:val="24"/>
          <w:szCs w:val="24"/>
          <w:lang w:eastAsia="ar-SA"/>
        </w:rPr>
      </w:pPr>
    </w:p>
    <w:p w:rsidR="00B546D6" w:rsidRPr="00B546D6" w:rsidRDefault="00B546D6" w:rsidP="00715CF5">
      <w:pPr>
        <w:widowControl w:val="0"/>
        <w:suppressAutoHyphens/>
        <w:ind w:left="5103"/>
        <w:jc w:val="right"/>
        <w:rPr>
          <w:sz w:val="24"/>
          <w:szCs w:val="24"/>
          <w:lang w:eastAsia="ar-SA"/>
        </w:rPr>
      </w:pPr>
    </w:p>
    <w:p w:rsidR="0061223B" w:rsidRPr="00B546D6" w:rsidRDefault="0061223B" w:rsidP="00715CF5">
      <w:pPr>
        <w:widowControl w:val="0"/>
        <w:suppressAutoHyphens/>
        <w:ind w:left="5103"/>
        <w:jc w:val="right"/>
        <w:rPr>
          <w:sz w:val="24"/>
          <w:szCs w:val="24"/>
          <w:lang w:eastAsia="ar-SA"/>
        </w:rPr>
      </w:pPr>
    </w:p>
    <w:p w:rsidR="0061223B" w:rsidRPr="00B546D6" w:rsidRDefault="0061223B" w:rsidP="003D7D93">
      <w:pPr>
        <w:widowControl w:val="0"/>
        <w:suppressAutoHyphens/>
        <w:ind w:left="6804"/>
        <w:jc w:val="center"/>
        <w:rPr>
          <w:sz w:val="24"/>
          <w:szCs w:val="24"/>
          <w:lang w:eastAsia="ar-SA"/>
        </w:rPr>
      </w:pPr>
      <w:r w:rsidRPr="00B546D6">
        <w:rPr>
          <w:sz w:val="24"/>
          <w:szCs w:val="24"/>
          <w:lang w:eastAsia="ar-SA"/>
        </w:rPr>
        <w:lastRenderedPageBreak/>
        <w:t>Приложение № 2</w:t>
      </w:r>
    </w:p>
    <w:p w:rsidR="0061223B" w:rsidRPr="00B546D6" w:rsidRDefault="0061223B" w:rsidP="003D7D93">
      <w:pPr>
        <w:widowControl w:val="0"/>
        <w:suppressAutoHyphens/>
        <w:ind w:left="6804"/>
        <w:jc w:val="center"/>
        <w:rPr>
          <w:sz w:val="24"/>
          <w:szCs w:val="24"/>
          <w:lang w:eastAsia="ar-SA"/>
        </w:rPr>
      </w:pPr>
      <w:r w:rsidRPr="00B546D6">
        <w:rPr>
          <w:sz w:val="24"/>
          <w:szCs w:val="24"/>
          <w:lang w:eastAsia="ar-SA"/>
        </w:rPr>
        <w:t>к распоряжению</w:t>
      </w:r>
    </w:p>
    <w:p w:rsidR="0061223B" w:rsidRPr="00B546D6" w:rsidRDefault="0061223B" w:rsidP="003D7D93">
      <w:pPr>
        <w:widowControl w:val="0"/>
        <w:suppressAutoHyphens/>
        <w:ind w:left="6804"/>
        <w:jc w:val="center"/>
        <w:rPr>
          <w:sz w:val="24"/>
          <w:szCs w:val="24"/>
          <w:lang w:eastAsia="ar-SA"/>
        </w:rPr>
      </w:pPr>
      <w:r w:rsidRPr="00B546D6">
        <w:rPr>
          <w:sz w:val="24"/>
          <w:szCs w:val="24"/>
          <w:lang w:eastAsia="ar-SA"/>
        </w:rPr>
        <w:t>Администрации</w:t>
      </w:r>
    </w:p>
    <w:p w:rsidR="0061223B" w:rsidRPr="00B546D6" w:rsidRDefault="0061223B" w:rsidP="003D7D93">
      <w:pPr>
        <w:widowControl w:val="0"/>
        <w:suppressAutoHyphens/>
        <w:ind w:left="6804"/>
        <w:jc w:val="center"/>
        <w:rPr>
          <w:sz w:val="24"/>
          <w:szCs w:val="24"/>
          <w:lang w:eastAsia="ar-SA"/>
        </w:rPr>
      </w:pPr>
      <w:r w:rsidRPr="00B546D6">
        <w:rPr>
          <w:sz w:val="24"/>
          <w:szCs w:val="24"/>
          <w:lang w:eastAsia="ar-SA"/>
        </w:rPr>
        <w:t>Манычского сельского поселения</w:t>
      </w:r>
    </w:p>
    <w:p w:rsidR="0061223B" w:rsidRPr="00901253" w:rsidRDefault="0061223B" w:rsidP="00F21570">
      <w:pPr>
        <w:widowControl w:val="0"/>
        <w:suppressAutoHyphens/>
        <w:ind w:left="6804"/>
        <w:jc w:val="center"/>
        <w:rPr>
          <w:sz w:val="24"/>
          <w:szCs w:val="24"/>
          <w:lang w:val="en-US"/>
        </w:rPr>
      </w:pPr>
      <w:r w:rsidRPr="00B546D6">
        <w:rPr>
          <w:sz w:val="24"/>
          <w:szCs w:val="24"/>
          <w:lang w:eastAsia="ar-SA"/>
        </w:rPr>
        <w:t xml:space="preserve">от </w:t>
      </w:r>
      <w:r w:rsidR="00834DD1">
        <w:rPr>
          <w:sz w:val="24"/>
          <w:szCs w:val="24"/>
          <w:lang w:eastAsia="ar-SA"/>
        </w:rPr>
        <w:t>10</w:t>
      </w:r>
      <w:r w:rsidRPr="00B546D6">
        <w:rPr>
          <w:sz w:val="24"/>
          <w:szCs w:val="24"/>
          <w:lang w:eastAsia="ar-SA"/>
        </w:rPr>
        <w:t>.</w:t>
      </w:r>
      <w:r w:rsidR="00FF6D2D">
        <w:rPr>
          <w:sz w:val="24"/>
          <w:szCs w:val="24"/>
          <w:lang w:eastAsia="ar-SA"/>
        </w:rPr>
        <w:t>0</w:t>
      </w:r>
      <w:r w:rsidR="00834DD1">
        <w:rPr>
          <w:sz w:val="24"/>
          <w:szCs w:val="24"/>
          <w:lang w:eastAsia="ar-SA"/>
        </w:rPr>
        <w:t>1.2020</w:t>
      </w:r>
      <w:r w:rsidR="00901253">
        <w:rPr>
          <w:sz w:val="24"/>
          <w:szCs w:val="24"/>
          <w:lang w:eastAsia="ar-SA"/>
        </w:rPr>
        <w:t xml:space="preserve"> № </w:t>
      </w:r>
      <w:r w:rsidR="00834DD1">
        <w:rPr>
          <w:sz w:val="24"/>
          <w:szCs w:val="24"/>
          <w:lang w:eastAsia="ar-SA"/>
        </w:rPr>
        <w:t>2</w:t>
      </w:r>
    </w:p>
    <w:p w:rsidR="0061223B" w:rsidRPr="00B546D6" w:rsidRDefault="0061223B" w:rsidP="00715CF5">
      <w:pPr>
        <w:widowControl w:val="0"/>
        <w:ind w:firstLine="6237"/>
        <w:jc w:val="both"/>
        <w:rPr>
          <w:sz w:val="24"/>
          <w:szCs w:val="24"/>
        </w:rPr>
      </w:pPr>
    </w:p>
    <w:p w:rsidR="0061223B" w:rsidRPr="00B546D6" w:rsidRDefault="0061223B" w:rsidP="00715CF5">
      <w:pPr>
        <w:widowControl w:val="0"/>
        <w:jc w:val="center"/>
        <w:rPr>
          <w:sz w:val="24"/>
          <w:szCs w:val="24"/>
        </w:rPr>
      </w:pPr>
      <w:r w:rsidRPr="00B546D6">
        <w:rPr>
          <w:sz w:val="24"/>
          <w:szCs w:val="24"/>
        </w:rPr>
        <w:t>ПОЛОЖЕНИЕ</w:t>
      </w:r>
    </w:p>
    <w:p w:rsidR="0061223B" w:rsidRPr="00B546D6" w:rsidRDefault="0061223B" w:rsidP="008C7E0A">
      <w:pPr>
        <w:widowControl w:val="0"/>
        <w:jc w:val="center"/>
        <w:rPr>
          <w:sz w:val="24"/>
          <w:szCs w:val="24"/>
        </w:rPr>
      </w:pPr>
      <w:r w:rsidRPr="00B546D6">
        <w:rPr>
          <w:sz w:val="24"/>
          <w:szCs w:val="24"/>
        </w:rPr>
        <w:t xml:space="preserve"> о приемочной комиссии </w:t>
      </w:r>
      <w:r w:rsidRPr="00B546D6">
        <w:rPr>
          <w:bCs/>
          <w:sz w:val="24"/>
          <w:szCs w:val="24"/>
        </w:rPr>
        <w:t xml:space="preserve">по приемке </w:t>
      </w:r>
      <w:r w:rsidRPr="00B546D6">
        <w:rPr>
          <w:sz w:val="24"/>
          <w:szCs w:val="24"/>
        </w:rPr>
        <w:t>поставленных товаров, выполненных</w:t>
      </w:r>
    </w:p>
    <w:p w:rsidR="0061223B" w:rsidRPr="00B546D6" w:rsidRDefault="0061223B" w:rsidP="00CD50A7">
      <w:pPr>
        <w:widowControl w:val="0"/>
        <w:jc w:val="center"/>
        <w:rPr>
          <w:bCs/>
          <w:sz w:val="24"/>
          <w:szCs w:val="24"/>
        </w:rPr>
      </w:pPr>
      <w:r w:rsidRPr="00B546D6">
        <w:rPr>
          <w:sz w:val="24"/>
          <w:szCs w:val="24"/>
        </w:rPr>
        <w:t>работ, оказанных услуг, закупаемой Администрацией Манычского сельского поселения</w:t>
      </w:r>
    </w:p>
    <w:p w:rsidR="0061223B" w:rsidRPr="00B546D6" w:rsidRDefault="0061223B" w:rsidP="00715CF5">
      <w:pPr>
        <w:widowControl w:val="0"/>
        <w:jc w:val="center"/>
        <w:rPr>
          <w:sz w:val="24"/>
          <w:szCs w:val="24"/>
        </w:rPr>
      </w:pPr>
    </w:p>
    <w:p w:rsidR="0061223B" w:rsidRPr="00B546D6" w:rsidRDefault="0061223B" w:rsidP="00C9497C">
      <w:pPr>
        <w:pStyle w:val="af6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Общие положения</w:t>
      </w:r>
    </w:p>
    <w:p w:rsidR="0061223B" w:rsidRPr="00B546D6" w:rsidRDefault="0061223B" w:rsidP="00C9497C">
      <w:pPr>
        <w:pStyle w:val="af6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pacing w:val="5"/>
          <w:sz w:val="24"/>
          <w:szCs w:val="24"/>
          <w:lang w:eastAsia="ru-RU"/>
        </w:rPr>
      </w:pPr>
    </w:p>
    <w:p w:rsidR="0061223B" w:rsidRPr="00B546D6" w:rsidRDefault="0061223B" w:rsidP="00C9497C">
      <w:pPr>
        <w:pStyle w:val="af6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В соответствии с Федеральным </w:t>
      </w:r>
      <w:hyperlink r:id="rId8" w:history="1">
        <w:r w:rsidRPr="00B546D6">
          <w:rPr>
            <w:rFonts w:ascii="Times New Roman" w:hAnsi="Times New Roman"/>
            <w:color w:val="000000"/>
            <w:spacing w:val="5"/>
            <w:sz w:val="24"/>
            <w:szCs w:val="24"/>
            <w:lang w:eastAsia="ru-RU"/>
          </w:rPr>
          <w:t>законом</w:t>
        </w:r>
      </w:hyperlink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Администрация Манычского сельского поселения  (далее – Заказчик) в ходе исполнения муниципального контракта обязана обеспечить приемку поставленных товаров, выполненных работ, оказанных услуг, предусмотренных муниципальным контрактом (далее – Контракт) включая проведение экспертизы результатов, предусмотренных Контрактом, силами Заказчика.</w:t>
      </w:r>
    </w:p>
    <w:p w:rsidR="0061223B" w:rsidRPr="00B546D6" w:rsidRDefault="0061223B" w:rsidP="00C9497C">
      <w:pPr>
        <w:pStyle w:val="af6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 Настоящее Положение определяет порядок создания и деятельности приемочной комиссии Администрации Манычского сельского поселения по приёмке поставленных товаров, выполненных работ, оказанных услуг рамках исполнения контракта (далее - Приемочная комиссия), а также проведение экспертизы результатов, предусмотренной контрактом, силами Заказчика.</w:t>
      </w:r>
    </w:p>
    <w:p w:rsidR="0061223B" w:rsidRPr="00B546D6" w:rsidRDefault="0061223B" w:rsidP="00C9497C">
      <w:pPr>
        <w:pStyle w:val="af6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В своей деятельности Приемочная комиссия руководствуется Гражданским кодексом Российской Федерации, Федеральным </w:t>
      </w:r>
      <w:hyperlink r:id="rId9" w:history="1">
        <w:r w:rsidRPr="00B546D6">
          <w:rPr>
            <w:rFonts w:ascii="Times New Roman" w:hAnsi="Times New Roman"/>
            <w:color w:val="000000"/>
            <w:spacing w:val="5"/>
            <w:sz w:val="24"/>
            <w:szCs w:val="24"/>
            <w:lang w:eastAsia="ru-RU"/>
          </w:rPr>
          <w:t>законом</w:t>
        </w:r>
      </w:hyperlink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актами, условиями и требованиями Контракта и настоящим Положением.</w:t>
      </w:r>
    </w:p>
    <w:p w:rsidR="0061223B" w:rsidRPr="00B546D6" w:rsidRDefault="0061223B" w:rsidP="00C9497C">
      <w:pPr>
        <w:pStyle w:val="af6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</w:p>
    <w:p w:rsidR="0061223B" w:rsidRPr="00B546D6" w:rsidRDefault="0061223B" w:rsidP="00C9497C">
      <w:pPr>
        <w:pStyle w:val="af6"/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Задачи и функции приемочной комиссии</w:t>
      </w:r>
    </w:p>
    <w:p w:rsidR="0061223B" w:rsidRPr="00B546D6" w:rsidRDefault="0061223B" w:rsidP="00C9497C">
      <w:pPr>
        <w:pStyle w:val="af6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45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</w:p>
    <w:p w:rsidR="0061223B" w:rsidRPr="00B546D6" w:rsidRDefault="0061223B" w:rsidP="00C9497C">
      <w:pPr>
        <w:pStyle w:val="af6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Основными задачами Приемочной комиссии являются:</w:t>
      </w:r>
    </w:p>
    <w:p w:rsidR="0061223B" w:rsidRPr="00B546D6" w:rsidRDefault="0061223B" w:rsidP="00C9497C">
      <w:pPr>
        <w:pStyle w:val="af6"/>
        <w:widowControl w:val="0"/>
        <w:numPr>
          <w:ilvl w:val="2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Установление соответствия поставленных товаров, выполненных работ, оказанных услуг, закупаемых Администрацией Манычского сельского поселения, условиям и требованиям Контракта.</w:t>
      </w:r>
    </w:p>
    <w:p w:rsidR="0061223B" w:rsidRPr="00B546D6" w:rsidRDefault="0061223B" w:rsidP="00C9497C">
      <w:pPr>
        <w:pStyle w:val="af6"/>
        <w:widowControl w:val="0"/>
        <w:numPr>
          <w:ilvl w:val="2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Подтверждение факта исполнения поставщиком (подрядчиком, исполнителем) обязательств по передаче товаров, результатов работ и оказанных услуг Заказчику.</w:t>
      </w:r>
    </w:p>
    <w:p w:rsidR="0061223B" w:rsidRPr="00B546D6" w:rsidRDefault="0061223B" w:rsidP="00C9497C">
      <w:pPr>
        <w:pStyle w:val="af6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Для выполнения поставленных задач Приемочная комиссия реализует следующие функции:</w:t>
      </w:r>
    </w:p>
    <w:p w:rsidR="0061223B" w:rsidRPr="00B546D6" w:rsidRDefault="0061223B" w:rsidP="00C9497C">
      <w:pPr>
        <w:pStyle w:val="af6"/>
        <w:widowControl w:val="0"/>
        <w:numPr>
          <w:ilvl w:val="2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Проводит анализ документов, подтверждающих факт поставки товаров, выполнения работ или оказание услуг, включая товарно-транспортные документы, накладные, на предмет соответствия количеству и качеству, а также другим требованиям, предусмотренным Контрактом, включая сроки поставки товара, оказания услуг, выполнения работ.</w:t>
      </w:r>
    </w:p>
    <w:p w:rsidR="0061223B" w:rsidRPr="00B546D6" w:rsidRDefault="0061223B" w:rsidP="00C9497C">
      <w:pPr>
        <w:pStyle w:val="af6"/>
        <w:widowControl w:val="0"/>
        <w:numPr>
          <w:ilvl w:val="2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При необходимости запрашивает у поставщика (подрядчика, исполнителя) недостающие отчетные документы и материалы, предусмотренные условиями Контракта, а также получает разъяснения по представленным документам и материалам.</w:t>
      </w:r>
    </w:p>
    <w:p w:rsidR="0061223B" w:rsidRPr="00B546D6" w:rsidRDefault="0061223B" w:rsidP="00C9497C">
      <w:pPr>
        <w:pStyle w:val="af6"/>
        <w:widowControl w:val="0"/>
        <w:numPr>
          <w:ilvl w:val="2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По результатам проведенной приёмки товаров (работ, услуг) в случае их соответствия условиям Контракта составляет документ о приёмке – акт приёмки товаров (работ, услуг) приложение № 1 к настоящему Положению.</w:t>
      </w:r>
    </w:p>
    <w:p w:rsidR="0061223B" w:rsidRDefault="0061223B" w:rsidP="00C9497C">
      <w:pPr>
        <w:pStyle w:val="af6"/>
        <w:widowControl w:val="0"/>
        <w:shd w:val="clear" w:color="auto" w:fill="FFFFFF"/>
        <w:tabs>
          <w:tab w:val="left" w:pos="1134"/>
        </w:tabs>
        <w:spacing w:line="240" w:lineRule="auto"/>
        <w:ind w:left="645"/>
        <w:rPr>
          <w:rFonts w:ascii="Times New Roman" w:hAnsi="Times New Roman"/>
          <w:b/>
          <w:color w:val="000000"/>
          <w:spacing w:val="5"/>
          <w:sz w:val="24"/>
          <w:szCs w:val="24"/>
        </w:rPr>
      </w:pPr>
    </w:p>
    <w:p w:rsidR="00B546D6" w:rsidRPr="00B546D6" w:rsidRDefault="00B546D6" w:rsidP="00C9497C">
      <w:pPr>
        <w:pStyle w:val="af6"/>
        <w:widowControl w:val="0"/>
        <w:shd w:val="clear" w:color="auto" w:fill="FFFFFF"/>
        <w:tabs>
          <w:tab w:val="left" w:pos="1134"/>
        </w:tabs>
        <w:spacing w:line="240" w:lineRule="auto"/>
        <w:ind w:left="645"/>
        <w:rPr>
          <w:rFonts w:ascii="Times New Roman" w:hAnsi="Times New Roman"/>
          <w:b/>
          <w:color w:val="000000"/>
          <w:spacing w:val="5"/>
          <w:sz w:val="24"/>
          <w:szCs w:val="24"/>
        </w:rPr>
      </w:pPr>
    </w:p>
    <w:p w:rsidR="0061223B" w:rsidRPr="00B546D6" w:rsidRDefault="0061223B" w:rsidP="00C9497C">
      <w:pPr>
        <w:pStyle w:val="af6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lastRenderedPageBreak/>
        <w:t>Состав и полномочия членов Приёмочной комиссии</w:t>
      </w:r>
    </w:p>
    <w:p w:rsidR="0061223B" w:rsidRPr="00B546D6" w:rsidRDefault="0061223B" w:rsidP="00C9497C">
      <w:pPr>
        <w:pStyle w:val="af6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pacing w:val="5"/>
          <w:sz w:val="24"/>
          <w:szCs w:val="24"/>
          <w:lang w:eastAsia="ru-RU"/>
        </w:rPr>
      </w:pPr>
    </w:p>
    <w:p w:rsidR="0061223B" w:rsidRPr="00B546D6" w:rsidRDefault="0061223B" w:rsidP="00C9497C">
      <w:pPr>
        <w:pStyle w:val="af6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3.1. Состав Приёмочной комиссии определяется и утверждается Заказчиком.</w:t>
      </w:r>
    </w:p>
    <w:p w:rsidR="0061223B" w:rsidRPr="00B546D6" w:rsidRDefault="0061223B" w:rsidP="00C9497C">
      <w:pPr>
        <w:pStyle w:val="af6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В состав Приёмочной комиссии входит не менее 7 человек, включая председателя, заместителя председателя и других членов Приёмочной комиссии.</w:t>
      </w:r>
    </w:p>
    <w:p w:rsidR="0061223B" w:rsidRPr="00B546D6" w:rsidRDefault="0061223B" w:rsidP="00C9497C">
      <w:pPr>
        <w:pStyle w:val="af6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Возглавляет Приёмочную комиссию и организует ее работу председатель Приёмочной комиссии, а в период его отсутствия – заместитель председателя Приёмочной комиссии, на которого Заказчиком будут возложены соответствующие обязанности. </w:t>
      </w:r>
    </w:p>
    <w:p w:rsidR="0061223B" w:rsidRPr="00B546D6" w:rsidRDefault="0061223B" w:rsidP="00C9497C">
      <w:pPr>
        <w:pStyle w:val="af6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В случае нарушения членом Приёмочной комиссии своих обязанностей Заказчик исключает этого члена из состава Приёмочной комиссии  по предложению председателя Приёмочной комиссии.</w:t>
      </w:r>
    </w:p>
    <w:p w:rsidR="0061223B" w:rsidRPr="00B546D6" w:rsidRDefault="0061223B" w:rsidP="00C9497C">
      <w:pPr>
        <w:pStyle w:val="af6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Члены Приёмочной комиссии осуществляют свои полномочия лично, передача полномочий члена Приёмочной комиссии другим лицам не допускается. </w:t>
      </w:r>
    </w:p>
    <w:p w:rsidR="0061223B" w:rsidRPr="00B546D6" w:rsidRDefault="0061223B" w:rsidP="00C9497C">
      <w:pPr>
        <w:pStyle w:val="af6"/>
        <w:widowControl w:val="0"/>
        <w:shd w:val="clear" w:color="auto" w:fill="FFFFFF"/>
        <w:tabs>
          <w:tab w:val="left" w:pos="1134"/>
        </w:tabs>
        <w:spacing w:line="240" w:lineRule="auto"/>
        <w:ind w:left="645"/>
        <w:rPr>
          <w:rFonts w:ascii="Times New Roman" w:hAnsi="Times New Roman"/>
          <w:b/>
          <w:color w:val="000000"/>
          <w:spacing w:val="5"/>
          <w:sz w:val="24"/>
          <w:szCs w:val="24"/>
        </w:rPr>
      </w:pPr>
    </w:p>
    <w:p w:rsidR="0061223B" w:rsidRPr="00B546D6" w:rsidRDefault="0061223B" w:rsidP="00C9497C">
      <w:pPr>
        <w:pStyle w:val="af6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Решения Приёмочной комиссии</w:t>
      </w:r>
    </w:p>
    <w:p w:rsidR="0061223B" w:rsidRPr="00B546D6" w:rsidRDefault="0061223B" w:rsidP="00C9497C">
      <w:pPr>
        <w:pStyle w:val="af6"/>
        <w:widowControl w:val="0"/>
        <w:shd w:val="clear" w:color="auto" w:fill="FFFFFF"/>
        <w:tabs>
          <w:tab w:val="left" w:pos="1134"/>
        </w:tabs>
        <w:spacing w:line="240" w:lineRule="auto"/>
        <w:ind w:left="645"/>
        <w:jc w:val="both"/>
        <w:rPr>
          <w:rFonts w:ascii="Times New Roman" w:hAnsi="Times New Roman"/>
          <w:b/>
          <w:color w:val="000000"/>
          <w:spacing w:val="5"/>
          <w:sz w:val="24"/>
          <w:szCs w:val="24"/>
        </w:rPr>
      </w:pPr>
    </w:p>
    <w:p w:rsidR="0061223B" w:rsidRPr="00B546D6" w:rsidRDefault="0061223B" w:rsidP="00C9497C">
      <w:pPr>
        <w:pStyle w:val="af6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Приёмочная комиссия выносит решение о приёмке товаров (работы, услуги) в порядке и в сроки, установленные Контрактом.</w:t>
      </w:r>
    </w:p>
    <w:p w:rsidR="0061223B" w:rsidRPr="00B546D6" w:rsidRDefault="0061223B" w:rsidP="00C9497C">
      <w:pPr>
        <w:pStyle w:val="af6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Решения Приёмочной комиссии правомочны, если в работе комиссии участвуют не менее пяти членов приемочной комиссии.</w:t>
      </w:r>
    </w:p>
    <w:p w:rsidR="0061223B" w:rsidRPr="00B546D6" w:rsidRDefault="0061223B" w:rsidP="00C9497C">
      <w:pPr>
        <w:pStyle w:val="af6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Приемочная комиссия принимает решения открытым голосованием простым большинством голосов от числа присутствующих членов комиссии. В случае равенства голосов председатель Приёмочной комиссии имеет решающий голос.</w:t>
      </w:r>
    </w:p>
    <w:p w:rsidR="0061223B" w:rsidRPr="00B546D6" w:rsidRDefault="0061223B" w:rsidP="00C9497C">
      <w:pPr>
        <w:pStyle w:val="af6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По итогам проведения приёмки товаров (работ, услуг) Приёмочной комиссией принимается одно из следующих решений:</w:t>
      </w:r>
    </w:p>
    <w:p w:rsidR="0061223B" w:rsidRPr="00B546D6" w:rsidRDefault="0061223B" w:rsidP="00C9497C">
      <w:pPr>
        <w:pStyle w:val="af6"/>
        <w:widowControl w:val="0"/>
        <w:numPr>
          <w:ilvl w:val="2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Товары поставлены, работы выполнены, услуги исполнены полностью в соответствии с условиями и требованиями Контракта и (или) предусмотренной им нормативной, технической и иной документации и подлежат приёмке.</w:t>
      </w:r>
    </w:p>
    <w:p w:rsidR="0061223B" w:rsidRPr="00B546D6" w:rsidRDefault="0061223B" w:rsidP="00C9497C">
      <w:pPr>
        <w:pStyle w:val="af6"/>
        <w:widowControl w:val="0"/>
        <w:numPr>
          <w:ilvl w:val="2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Если по итогам приёмки товаров (работ, услуг) выявлены замечания  по поставке товара, выполненных работ, оказанных услуг, которые поставщику (подрядчику, исполнителю) следует устранить, установить срок для устранения замечаний в соответствии с условиями контракта.</w:t>
      </w:r>
    </w:p>
    <w:p w:rsidR="0061223B" w:rsidRPr="00B546D6" w:rsidRDefault="0061223B" w:rsidP="00C9497C">
      <w:pPr>
        <w:pStyle w:val="af6"/>
        <w:widowControl w:val="0"/>
        <w:numPr>
          <w:ilvl w:val="2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Товар не поставлен, работа не выполнена, услуга не оказана либо товар поставлен, работа выполнена, услуга исполнена с существенным нарушением условий Контракта и (или) предусмотренной им нормативной, технической и иной документации и не подлежат приемке.</w:t>
      </w:r>
    </w:p>
    <w:p w:rsidR="0061223B" w:rsidRPr="00B546D6" w:rsidRDefault="0061223B" w:rsidP="00C9497C">
      <w:pPr>
        <w:pStyle w:val="af6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Решение Приёмочной комиссии оформляется документом о приемке (актом приёмки), который подписывается членами Приёмочной комиссии, участвующими в приёмке товаров (работ, услуг) и согласными с соответствующими решениями Приёмочной комиссии. Если член Приёмочной комиссии имеет особое мнение, оно заносится в документ о приёмке Приёмочной комиссии за подписью этого члена Приёмочной комиссии. </w:t>
      </w:r>
    </w:p>
    <w:p w:rsidR="0061223B" w:rsidRPr="00B546D6" w:rsidRDefault="0061223B" w:rsidP="00C9497C">
      <w:pPr>
        <w:pStyle w:val="af6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Если Приёмочной комиссией будет принято решение о невозможности осуществления приёмки товаров (работ, услуг), то Заказчик в сроки, определённые Контрактом, направляет поставщику (подрядчику, исполнителю) в письменной форме мотивированный отказ от подписания документа о приёмке.</w:t>
      </w:r>
    </w:p>
    <w:p w:rsidR="0061223B" w:rsidRPr="00B546D6" w:rsidRDefault="0061223B" w:rsidP="00C9497C">
      <w:pPr>
        <w:pStyle w:val="af6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Приёмочная комиссия принимает решение о приёмке товара (работы, услуги) с учетом результатов экспертизы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Контракта.</w:t>
      </w:r>
    </w:p>
    <w:p w:rsidR="0061223B" w:rsidRPr="00B546D6" w:rsidRDefault="0061223B" w:rsidP="00C9497C">
      <w:pPr>
        <w:shd w:val="clear" w:color="auto" w:fill="FFFFFF"/>
        <w:tabs>
          <w:tab w:val="left" w:pos="0"/>
        </w:tabs>
        <w:rPr>
          <w:color w:val="000000"/>
          <w:spacing w:val="5"/>
          <w:sz w:val="24"/>
          <w:szCs w:val="24"/>
        </w:rPr>
      </w:pPr>
    </w:p>
    <w:p w:rsidR="0061223B" w:rsidRPr="00B546D6" w:rsidRDefault="0061223B" w:rsidP="00C9497C">
      <w:pPr>
        <w:pStyle w:val="af6"/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Порядок проведения экспертизы при приёмке товаров </w:t>
      </w:r>
    </w:p>
    <w:p w:rsidR="0061223B" w:rsidRPr="00B546D6" w:rsidRDefault="0061223B" w:rsidP="00A23810">
      <w:pPr>
        <w:pStyle w:val="af6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(работ, услуг)</w:t>
      </w:r>
    </w:p>
    <w:p w:rsidR="0061223B" w:rsidRPr="00B546D6" w:rsidRDefault="0061223B" w:rsidP="00C9497C">
      <w:pPr>
        <w:pStyle w:val="af6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</w:p>
    <w:p w:rsidR="0061223B" w:rsidRPr="00B546D6" w:rsidRDefault="0061223B" w:rsidP="00C9497C">
      <w:pPr>
        <w:pStyle w:val="af6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В соответствии с Федеральным </w:t>
      </w:r>
      <w:hyperlink r:id="rId10" w:history="1">
        <w:r w:rsidRPr="00B546D6">
          <w:rPr>
            <w:rFonts w:ascii="Times New Roman" w:hAnsi="Times New Roman"/>
            <w:color w:val="000000"/>
            <w:spacing w:val="5"/>
            <w:sz w:val="24"/>
            <w:szCs w:val="24"/>
            <w:lang w:eastAsia="ru-RU"/>
          </w:rPr>
          <w:t>законом</w:t>
        </w:r>
      </w:hyperlink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от 05.04.2013 № 44-ФЗ «О контрактной </w:t>
      </w: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lastRenderedPageBreak/>
        <w:t>системе в сфере закупок товаров, работ, услуг для обеспечения государственных и муниципальных нужд» для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 Заказчик проводит экспертизу.</w:t>
      </w:r>
    </w:p>
    <w:p w:rsidR="0061223B" w:rsidRPr="00B546D6" w:rsidRDefault="0061223B" w:rsidP="00C9497C">
      <w:pPr>
        <w:pStyle w:val="af6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Экспертиза результатов, предусмотренных Контрактом, в разрешённых действующим законодательством случаях может проводиться Заказчиком своими силами. Также к её проведению могут привлекаться специалисты-эксперты, экспертные организации,</w:t>
      </w:r>
      <w:r w:rsidRPr="00B546D6">
        <w:rPr>
          <w:sz w:val="24"/>
          <w:szCs w:val="24"/>
        </w:rPr>
        <w:t xml:space="preserve"> </w:t>
      </w:r>
      <w:r w:rsidRPr="00B546D6">
        <w:rPr>
          <w:rFonts w:ascii="Times New Roman" w:hAnsi="Times New Roman"/>
          <w:sz w:val="24"/>
          <w:szCs w:val="24"/>
        </w:rPr>
        <w:t>прикладываются к акту приёмки товаров (работ, услуг) составленному Приёмочной комиссией</w:t>
      </w: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. </w:t>
      </w:r>
    </w:p>
    <w:p w:rsidR="0061223B" w:rsidRPr="00B546D6" w:rsidRDefault="0061223B" w:rsidP="00C9497C">
      <w:pPr>
        <w:pStyle w:val="af6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Экспертиза силами Заказчика проводится членами Приемочной комиссии.</w:t>
      </w:r>
    </w:p>
    <w:p w:rsidR="0061223B" w:rsidRPr="00B546D6" w:rsidRDefault="0061223B" w:rsidP="00C9497C">
      <w:pPr>
        <w:pStyle w:val="af6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Для проведения экспертизы результатов, предусмотренных Контрактом, специалист имеет право запрашивать у Заказчика и поставщика (подрядчика, исполнителя) дополнительные материалы, относящиеся к условиям исполнения контракта и отдельным этапам исполнения контракта. </w:t>
      </w:r>
    </w:p>
    <w:p w:rsidR="0061223B" w:rsidRPr="00B546D6" w:rsidRDefault="0061223B" w:rsidP="00424A84">
      <w:pPr>
        <w:pStyle w:val="p40"/>
        <w:numPr>
          <w:ilvl w:val="1"/>
          <w:numId w:val="12"/>
        </w:numPr>
        <w:shd w:val="clear" w:color="auto" w:fill="FFFFFF"/>
        <w:tabs>
          <w:tab w:val="clear" w:pos="430"/>
          <w:tab w:val="left" w:pos="567"/>
          <w:tab w:val="left" w:pos="1134"/>
          <w:tab w:val="left" w:pos="1276"/>
        </w:tabs>
        <w:spacing w:line="240" w:lineRule="auto"/>
        <w:ind w:left="0" w:firstLine="709"/>
        <w:jc w:val="both"/>
        <w:rPr>
          <w:color w:val="000000"/>
          <w:spacing w:val="5"/>
          <w:lang w:val="ru-RU"/>
        </w:rPr>
      </w:pPr>
      <w:r w:rsidRPr="00B546D6">
        <w:rPr>
          <w:lang w:val="ru-RU"/>
        </w:rPr>
        <w:t xml:space="preserve">Результаты экспертизы, проводимой силами Заказчика, оформляются актом приемки, и составления дополнительных документов не требуют. </w:t>
      </w:r>
    </w:p>
    <w:p w:rsidR="0061223B" w:rsidRPr="00B546D6" w:rsidRDefault="0061223B" w:rsidP="00C9497C">
      <w:pPr>
        <w:pStyle w:val="af6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В случае если по результатам экспертизы установлены нарушения требований Контракта, не препятствующие приёмке поставленных товаров, выполненных работ или оказанных услуг, в заключении (акте приемки) могут содержаться предложения об устранении данных нарушений, в том числе с указанием срока их устранения.</w:t>
      </w:r>
    </w:p>
    <w:p w:rsidR="0061223B" w:rsidRPr="00B546D6" w:rsidRDefault="0061223B" w:rsidP="00424A84">
      <w:pPr>
        <w:ind w:firstLine="993"/>
        <w:jc w:val="both"/>
        <w:rPr>
          <w:b/>
          <w:sz w:val="24"/>
          <w:szCs w:val="24"/>
        </w:rPr>
      </w:pPr>
    </w:p>
    <w:p w:rsidR="0061223B" w:rsidRPr="00B546D6" w:rsidRDefault="0061223B" w:rsidP="00C9497C">
      <w:pPr>
        <w:ind w:firstLine="993"/>
        <w:jc w:val="center"/>
        <w:rPr>
          <w:b/>
          <w:sz w:val="24"/>
          <w:szCs w:val="24"/>
        </w:rPr>
      </w:pPr>
    </w:p>
    <w:p w:rsidR="0061223B" w:rsidRPr="00B546D6" w:rsidRDefault="0061223B" w:rsidP="00C9497C">
      <w:pPr>
        <w:ind w:firstLine="993"/>
        <w:jc w:val="center"/>
        <w:rPr>
          <w:b/>
          <w:sz w:val="24"/>
          <w:szCs w:val="24"/>
        </w:rPr>
      </w:pPr>
    </w:p>
    <w:p w:rsidR="0061223B" w:rsidRPr="00B546D6" w:rsidRDefault="0061223B" w:rsidP="00C9497C">
      <w:pPr>
        <w:ind w:firstLine="993"/>
        <w:jc w:val="center"/>
        <w:rPr>
          <w:b/>
          <w:sz w:val="24"/>
          <w:szCs w:val="24"/>
        </w:rPr>
      </w:pPr>
    </w:p>
    <w:p w:rsidR="0061223B" w:rsidRPr="00B546D6" w:rsidRDefault="0061223B" w:rsidP="00C9497C">
      <w:pPr>
        <w:ind w:firstLine="993"/>
        <w:jc w:val="center"/>
        <w:rPr>
          <w:b/>
          <w:sz w:val="24"/>
          <w:szCs w:val="24"/>
        </w:rPr>
      </w:pPr>
    </w:p>
    <w:p w:rsidR="0061223B" w:rsidRPr="00B546D6" w:rsidRDefault="0061223B" w:rsidP="00715CF5">
      <w:pPr>
        <w:jc w:val="both"/>
        <w:rPr>
          <w:sz w:val="24"/>
          <w:szCs w:val="24"/>
        </w:rPr>
      </w:pPr>
      <w:bookmarkStart w:id="1" w:name="Par5766"/>
      <w:bookmarkEnd w:id="1"/>
    </w:p>
    <w:p w:rsidR="0061223B" w:rsidRPr="00B546D6" w:rsidRDefault="0061223B" w:rsidP="002418D1">
      <w:pPr>
        <w:widowControl w:val="0"/>
        <w:rPr>
          <w:sz w:val="24"/>
          <w:szCs w:val="24"/>
        </w:rPr>
      </w:pPr>
    </w:p>
    <w:p w:rsidR="0061223B" w:rsidRPr="00B546D6" w:rsidRDefault="0061223B" w:rsidP="002418D1">
      <w:pPr>
        <w:widowControl w:val="0"/>
        <w:rPr>
          <w:sz w:val="24"/>
          <w:szCs w:val="24"/>
        </w:rPr>
      </w:pPr>
    </w:p>
    <w:p w:rsidR="0061223B" w:rsidRPr="00B546D6" w:rsidRDefault="0061223B" w:rsidP="002418D1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3D7D93">
      <w:pPr>
        <w:suppressAutoHyphens/>
        <w:ind w:left="6237"/>
        <w:jc w:val="center"/>
        <w:rPr>
          <w:sz w:val="24"/>
          <w:szCs w:val="24"/>
          <w:lang w:eastAsia="ar-SA"/>
        </w:rPr>
      </w:pPr>
      <w:r w:rsidRPr="00B546D6">
        <w:rPr>
          <w:sz w:val="24"/>
          <w:szCs w:val="24"/>
          <w:lang w:eastAsia="ar-SA"/>
        </w:rPr>
        <w:lastRenderedPageBreak/>
        <w:t xml:space="preserve">Приложение № </w:t>
      </w:r>
      <w:r w:rsidR="00FF3EC1">
        <w:rPr>
          <w:sz w:val="24"/>
          <w:szCs w:val="24"/>
          <w:lang w:eastAsia="ar-SA"/>
        </w:rPr>
        <w:t>1</w:t>
      </w:r>
    </w:p>
    <w:p w:rsidR="0061223B" w:rsidRPr="00B546D6" w:rsidRDefault="0061223B" w:rsidP="003D7D93">
      <w:pPr>
        <w:suppressAutoHyphens/>
        <w:ind w:left="6237"/>
        <w:jc w:val="center"/>
        <w:rPr>
          <w:sz w:val="24"/>
          <w:szCs w:val="24"/>
          <w:lang w:eastAsia="ar-SA"/>
        </w:rPr>
      </w:pPr>
      <w:r w:rsidRPr="00B546D6">
        <w:rPr>
          <w:sz w:val="24"/>
          <w:szCs w:val="24"/>
          <w:lang w:eastAsia="ar-SA"/>
        </w:rPr>
        <w:t>к Положению о комиссии</w:t>
      </w:r>
    </w:p>
    <w:p w:rsidR="0061223B" w:rsidRPr="00BB4E08" w:rsidRDefault="00901253" w:rsidP="003D7D93">
      <w:pPr>
        <w:suppressAutoHyphens/>
        <w:ind w:left="6237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от </w:t>
      </w:r>
      <w:r w:rsidR="00834DD1">
        <w:rPr>
          <w:sz w:val="24"/>
          <w:szCs w:val="24"/>
          <w:lang w:eastAsia="ar-SA"/>
        </w:rPr>
        <w:t>10</w:t>
      </w:r>
      <w:r w:rsidR="0061223B" w:rsidRPr="00B546D6">
        <w:rPr>
          <w:sz w:val="24"/>
          <w:szCs w:val="24"/>
          <w:lang w:eastAsia="ar-SA"/>
        </w:rPr>
        <w:t>.</w:t>
      </w:r>
      <w:r w:rsidR="00FF6D2D">
        <w:rPr>
          <w:sz w:val="24"/>
          <w:szCs w:val="24"/>
          <w:lang w:eastAsia="ar-SA"/>
        </w:rPr>
        <w:t>0</w:t>
      </w:r>
      <w:r w:rsidR="00834DD1">
        <w:rPr>
          <w:sz w:val="24"/>
          <w:szCs w:val="24"/>
          <w:lang w:eastAsia="ar-SA"/>
        </w:rPr>
        <w:t>1</w:t>
      </w:r>
      <w:r w:rsidR="0061223B" w:rsidRPr="00B546D6">
        <w:rPr>
          <w:sz w:val="24"/>
          <w:szCs w:val="24"/>
          <w:lang w:eastAsia="ar-SA"/>
        </w:rPr>
        <w:t>.2</w:t>
      </w:r>
      <w:r w:rsidR="00FF6D2D">
        <w:rPr>
          <w:sz w:val="24"/>
          <w:szCs w:val="24"/>
          <w:lang w:eastAsia="ar-SA"/>
        </w:rPr>
        <w:t>0</w:t>
      </w:r>
      <w:r w:rsidR="00834DD1">
        <w:rPr>
          <w:sz w:val="24"/>
          <w:szCs w:val="24"/>
          <w:lang w:eastAsia="ar-SA"/>
        </w:rPr>
        <w:t>20</w:t>
      </w:r>
      <w:r w:rsidR="0061223B" w:rsidRPr="00B546D6">
        <w:rPr>
          <w:sz w:val="24"/>
          <w:szCs w:val="24"/>
          <w:lang w:eastAsia="ar-SA"/>
        </w:rPr>
        <w:t xml:space="preserve"> № </w:t>
      </w:r>
      <w:r w:rsidR="00834DD1">
        <w:rPr>
          <w:sz w:val="24"/>
          <w:szCs w:val="24"/>
          <w:lang w:eastAsia="ar-SA"/>
        </w:rPr>
        <w:t>2</w:t>
      </w:r>
    </w:p>
    <w:p w:rsidR="0061223B" w:rsidRPr="00B546D6" w:rsidRDefault="0061223B" w:rsidP="003D7D93">
      <w:pPr>
        <w:suppressAutoHyphens/>
        <w:ind w:left="6237"/>
        <w:jc w:val="center"/>
        <w:rPr>
          <w:sz w:val="24"/>
          <w:szCs w:val="24"/>
          <w:lang w:eastAsia="ar-SA"/>
        </w:rPr>
      </w:pPr>
    </w:p>
    <w:tbl>
      <w:tblPr>
        <w:tblStyle w:val="ad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1"/>
      </w:tblGrid>
      <w:tr w:rsidR="0061223B" w:rsidRPr="00B546D6" w:rsidTr="00C83AC3">
        <w:tc>
          <w:tcPr>
            <w:tcW w:w="5211" w:type="dxa"/>
          </w:tcPr>
          <w:p w:rsidR="0061223B" w:rsidRPr="00B546D6" w:rsidRDefault="0061223B" w:rsidP="00C83AC3">
            <w:pPr>
              <w:jc w:val="right"/>
              <w:rPr>
                <w:rStyle w:val="fill"/>
                <w:b w:val="0"/>
                <w:i w:val="0"/>
                <w:color w:val="auto"/>
                <w:sz w:val="24"/>
                <w:szCs w:val="24"/>
              </w:rPr>
            </w:pPr>
            <w:r w:rsidRPr="00B546D6">
              <w:rPr>
                <w:rStyle w:val="fill"/>
                <w:b w:val="0"/>
                <w:i w:val="0"/>
                <w:color w:val="auto"/>
                <w:sz w:val="24"/>
                <w:szCs w:val="24"/>
              </w:rPr>
              <w:t xml:space="preserve">«Утверждаю» </w:t>
            </w:r>
          </w:p>
          <w:p w:rsidR="0061223B" w:rsidRPr="00B546D6" w:rsidRDefault="0061223B" w:rsidP="00C83AC3">
            <w:pPr>
              <w:jc w:val="right"/>
              <w:rPr>
                <w:rStyle w:val="fill"/>
                <w:b w:val="0"/>
                <w:i w:val="0"/>
                <w:color w:val="auto"/>
                <w:sz w:val="24"/>
                <w:szCs w:val="24"/>
              </w:rPr>
            </w:pPr>
            <w:r w:rsidRPr="00B546D6">
              <w:rPr>
                <w:rStyle w:val="fill"/>
                <w:b w:val="0"/>
                <w:i w:val="0"/>
                <w:color w:val="auto"/>
                <w:sz w:val="24"/>
                <w:szCs w:val="24"/>
              </w:rPr>
              <w:t xml:space="preserve">Глава Администрации Манычского сельского поселения </w:t>
            </w:r>
          </w:p>
          <w:p w:rsidR="0061223B" w:rsidRPr="00B546D6" w:rsidRDefault="0061223B" w:rsidP="00C83AC3">
            <w:pPr>
              <w:jc w:val="right"/>
              <w:rPr>
                <w:rStyle w:val="fill"/>
                <w:b w:val="0"/>
                <w:i w:val="0"/>
                <w:color w:val="auto"/>
                <w:sz w:val="24"/>
                <w:szCs w:val="24"/>
              </w:rPr>
            </w:pPr>
            <w:r w:rsidRPr="00B546D6">
              <w:rPr>
                <w:rStyle w:val="fill"/>
                <w:b w:val="0"/>
                <w:i w:val="0"/>
                <w:color w:val="auto"/>
                <w:sz w:val="24"/>
                <w:szCs w:val="24"/>
              </w:rPr>
              <w:t>____________________Г.П. Бавина</w:t>
            </w:r>
          </w:p>
          <w:p w:rsidR="0061223B" w:rsidRPr="00B546D6" w:rsidRDefault="0061223B" w:rsidP="00C83AC3">
            <w:pPr>
              <w:jc w:val="right"/>
              <w:rPr>
                <w:rStyle w:val="fill"/>
                <w:b w:val="0"/>
                <w:i w:val="0"/>
                <w:color w:val="auto"/>
                <w:sz w:val="24"/>
                <w:szCs w:val="24"/>
              </w:rPr>
            </w:pPr>
            <w:r w:rsidRPr="00B546D6">
              <w:rPr>
                <w:rStyle w:val="fill"/>
                <w:b w:val="0"/>
                <w:i w:val="0"/>
                <w:color w:val="auto"/>
                <w:sz w:val="24"/>
                <w:szCs w:val="24"/>
              </w:rPr>
              <w:t>«___»____________________20__г.</w:t>
            </w:r>
          </w:p>
        </w:tc>
      </w:tr>
    </w:tbl>
    <w:p w:rsidR="0061223B" w:rsidRPr="00B546D6" w:rsidRDefault="0061223B" w:rsidP="00C83AC3">
      <w:pPr>
        <w:jc w:val="right"/>
        <w:rPr>
          <w:rStyle w:val="fill"/>
          <w:b w:val="0"/>
          <w:i w:val="0"/>
          <w:color w:val="auto"/>
          <w:sz w:val="24"/>
          <w:szCs w:val="24"/>
        </w:rPr>
      </w:pPr>
    </w:p>
    <w:p w:rsidR="0012282D" w:rsidRPr="00B546D6" w:rsidRDefault="0012282D" w:rsidP="0012282D">
      <w:pPr>
        <w:contextualSpacing/>
        <w:jc w:val="center"/>
        <w:rPr>
          <w:b/>
          <w:sz w:val="24"/>
          <w:szCs w:val="24"/>
        </w:rPr>
      </w:pPr>
    </w:p>
    <w:p w:rsidR="0061223B" w:rsidRPr="00B546D6" w:rsidRDefault="0061223B" w:rsidP="0012282D">
      <w:pPr>
        <w:contextualSpacing/>
        <w:jc w:val="center"/>
        <w:rPr>
          <w:b/>
          <w:sz w:val="24"/>
          <w:szCs w:val="24"/>
        </w:rPr>
      </w:pPr>
      <w:r w:rsidRPr="00B546D6">
        <w:rPr>
          <w:b/>
          <w:sz w:val="24"/>
          <w:szCs w:val="24"/>
        </w:rPr>
        <w:t>Акт приёмки</w:t>
      </w:r>
    </w:p>
    <w:p w:rsidR="0061223B" w:rsidRPr="00B546D6" w:rsidRDefault="0061223B" w:rsidP="0012282D">
      <w:pPr>
        <w:contextualSpacing/>
        <w:jc w:val="center"/>
        <w:rPr>
          <w:b/>
          <w:sz w:val="24"/>
          <w:szCs w:val="24"/>
        </w:rPr>
      </w:pPr>
      <w:r w:rsidRPr="00B546D6">
        <w:rPr>
          <w:sz w:val="24"/>
          <w:szCs w:val="24"/>
        </w:rPr>
        <w:t>по  контракту от ______________ № _________</w:t>
      </w:r>
    </w:p>
    <w:p w:rsidR="0061223B" w:rsidRPr="00B546D6" w:rsidRDefault="0061223B" w:rsidP="0012282D">
      <w:pPr>
        <w:contextualSpacing/>
        <w:jc w:val="center"/>
        <w:rPr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4475"/>
        <w:gridCol w:w="5096"/>
      </w:tblGrid>
      <w:tr w:rsidR="0061223B" w:rsidRPr="00B546D6">
        <w:tc>
          <w:tcPr>
            <w:tcW w:w="4475" w:type="dxa"/>
          </w:tcPr>
          <w:p w:rsidR="0061223B" w:rsidRPr="00B546D6" w:rsidRDefault="0061223B" w:rsidP="0012282D">
            <w:pPr>
              <w:contextualSpacing/>
              <w:rPr>
                <w:sz w:val="24"/>
                <w:szCs w:val="24"/>
              </w:rPr>
            </w:pPr>
            <w:r w:rsidRPr="00B546D6">
              <w:rPr>
                <w:sz w:val="24"/>
                <w:szCs w:val="24"/>
              </w:rPr>
              <w:t>п. Степной Курган</w:t>
            </w:r>
          </w:p>
        </w:tc>
        <w:tc>
          <w:tcPr>
            <w:tcW w:w="5096" w:type="dxa"/>
          </w:tcPr>
          <w:p w:rsidR="0061223B" w:rsidRPr="00B546D6" w:rsidRDefault="0061223B" w:rsidP="0012282D">
            <w:pPr>
              <w:contextualSpacing/>
              <w:jc w:val="right"/>
              <w:rPr>
                <w:b/>
                <w:sz w:val="24"/>
                <w:szCs w:val="24"/>
                <w:highlight w:val="yellow"/>
              </w:rPr>
            </w:pPr>
            <w:r w:rsidRPr="00B546D6">
              <w:rPr>
                <w:sz w:val="24"/>
                <w:szCs w:val="24"/>
              </w:rPr>
              <w:t>«____» ________________ г.</w:t>
            </w:r>
          </w:p>
        </w:tc>
      </w:tr>
    </w:tbl>
    <w:p w:rsidR="0061223B" w:rsidRPr="00B546D6" w:rsidRDefault="0061223B" w:rsidP="0012282D">
      <w:pPr>
        <w:contextualSpacing/>
        <w:jc w:val="center"/>
        <w:rPr>
          <w:b/>
          <w:sz w:val="24"/>
          <w:szCs w:val="24"/>
        </w:rPr>
      </w:pPr>
    </w:p>
    <w:p w:rsidR="0061223B" w:rsidRPr="00B546D6" w:rsidRDefault="0061223B" w:rsidP="0012282D">
      <w:pPr>
        <w:contextualSpacing/>
        <w:jc w:val="both"/>
        <w:rPr>
          <w:sz w:val="24"/>
          <w:szCs w:val="24"/>
        </w:rPr>
      </w:pPr>
      <w:r w:rsidRPr="00B546D6">
        <w:rPr>
          <w:sz w:val="24"/>
          <w:szCs w:val="24"/>
        </w:rPr>
        <w:t xml:space="preserve">Наименование товара (работ, услуг): ______________________________  </w:t>
      </w:r>
    </w:p>
    <w:p w:rsidR="0061223B" w:rsidRPr="00B546D6" w:rsidRDefault="0061223B" w:rsidP="0012282D">
      <w:pPr>
        <w:contextualSpacing/>
        <w:jc w:val="both"/>
        <w:rPr>
          <w:sz w:val="24"/>
          <w:szCs w:val="24"/>
        </w:rPr>
      </w:pPr>
      <w:r w:rsidRPr="00B546D6">
        <w:rPr>
          <w:sz w:val="24"/>
          <w:szCs w:val="24"/>
        </w:rPr>
        <w:t>Приёмочной комиссией Администрации Манычского сельского поселения проведена экспертиза результатов приемки поставленных товаров, выполненных работ, оказанных услуг силами Заказчика и составлен настоящий акт о том, что поставщик (исполнитель, подрядчик) ________________ поставил товар (выполнил работу, оказал услугу) в полном (неполном) объеме, должного (недолжного) качества в соответствии (не в соответствии) с взятыми на себя обязательствами по контракту от «___»_______ 20___г. № _____. Поставленные товары (работы, услуги), указанные в накладной (акте) от «___»_______ 20___г. № _____, подлежат приемке (при отсутствии замечаний).</w:t>
      </w:r>
    </w:p>
    <w:p w:rsidR="0061223B" w:rsidRPr="00B546D6" w:rsidRDefault="0061223B" w:rsidP="0012282D">
      <w:pPr>
        <w:contextualSpacing/>
        <w:rPr>
          <w:sz w:val="24"/>
          <w:szCs w:val="24"/>
        </w:rPr>
      </w:pPr>
      <w:r w:rsidRPr="00B546D6">
        <w:rPr>
          <w:sz w:val="24"/>
          <w:szCs w:val="24"/>
        </w:rPr>
        <w:t xml:space="preserve">         Цена товара (работы услуги) в соответствии с Контрактом составляет ______________________________________________________________________________</w:t>
      </w:r>
    </w:p>
    <w:p w:rsidR="0061223B" w:rsidRPr="00B546D6" w:rsidRDefault="0061223B" w:rsidP="0012282D">
      <w:pPr>
        <w:contextualSpacing/>
        <w:jc w:val="center"/>
        <w:rPr>
          <w:sz w:val="24"/>
          <w:szCs w:val="24"/>
          <w:vertAlign w:val="subscript"/>
        </w:rPr>
      </w:pPr>
      <w:r w:rsidRPr="00B546D6">
        <w:rPr>
          <w:sz w:val="24"/>
          <w:szCs w:val="24"/>
          <w:vertAlign w:val="subscript"/>
        </w:rPr>
        <w:t>(цифрами, прописью)</w:t>
      </w:r>
    </w:p>
    <w:p w:rsidR="0061223B" w:rsidRPr="00B546D6" w:rsidRDefault="0061223B" w:rsidP="0012282D">
      <w:pPr>
        <w:contextualSpacing/>
        <w:rPr>
          <w:sz w:val="24"/>
          <w:szCs w:val="24"/>
        </w:rPr>
      </w:pPr>
      <w:r w:rsidRPr="00B546D6">
        <w:rPr>
          <w:sz w:val="24"/>
          <w:szCs w:val="24"/>
        </w:rPr>
        <w:t>В ходе оценки результатов исполнения контракта (договора) были выявлены следующие недостатки, непрепятствующие приемке:   ________________________________________________________________________________</w:t>
      </w:r>
    </w:p>
    <w:p w:rsidR="0061223B" w:rsidRPr="00B546D6" w:rsidRDefault="0061223B" w:rsidP="0012282D">
      <w:pPr>
        <w:contextualSpacing/>
        <w:jc w:val="center"/>
        <w:rPr>
          <w:sz w:val="24"/>
          <w:szCs w:val="24"/>
          <w:vertAlign w:val="superscript"/>
        </w:rPr>
      </w:pPr>
      <w:r w:rsidRPr="00B546D6">
        <w:rPr>
          <w:sz w:val="24"/>
          <w:szCs w:val="24"/>
          <w:vertAlign w:val="superscript"/>
        </w:rPr>
        <w:t>(заполняется в случае выявления нарушений требований контракта не препятствующих приемке)</w:t>
      </w:r>
    </w:p>
    <w:p w:rsidR="0061223B" w:rsidRPr="00B546D6" w:rsidRDefault="0061223B" w:rsidP="0012282D">
      <w:pPr>
        <w:contextualSpacing/>
        <w:jc w:val="both"/>
        <w:rPr>
          <w:sz w:val="24"/>
          <w:szCs w:val="24"/>
        </w:rPr>
      </w:pPr>
      <w:r w:rsidRPr="00B546D6">
        <w:rPr>
          <w:sz w:val="24"/>
          <w:szCs w:val="24"/>
        </w:rPr>
        <w:t xml:space="preserve">         В целях устранения выявленных недостатков предлагается: </w:t>
      </w:r>
    </w:p>
    <w:p w:rsidR="0061223B" w:rsidRPr="00B546D6" w:rsidRDefault="0061223B" w:rsidP="0012282D">
      <w:pPr>
        <w:contextualSpacing/>
        <w:jc w:val="both"/>
        <w:rPr>
          <w:sz w:val="24"/>
          <w:szCs w:val="24"/>
        </w:rPr>
      </w:pPr>
      <w:r w:rsidRPr="00B546D6">
        <w:rPr>
          <w:sz w:val="24"/>
          <w:szCs w:val="24"/>
        </w:rPr>
        <w:t>________________________________________________________________________________</w:t>
      </w:r>
    </w:p>
    <w:p w:rsidR="0061223B" w:rsidRPr="00B546D6" w:rsidRDefault="0061223B" w:rsidP="0012282D">
      <w:pPr>
        <w:contextualSpacing/>
        <w:jc w:val="center"/>
        <w:rPr>
          <w:sz w:val="24"/>
          <w:szCs w:val="24"/>
        </w:rPr>
      </w:pPr>
      <w:r w:rsidRPr="00B546D6">
        <w:rPr>
          <w:sz w:val="24"/>
          <w:szCs w:val="24"/>
          <w:vertAlign w:val="superscript"/>
        </w:rPr>
        <w:t>(заполняется в случае наличия у специалиста соответствующих предложений о способах и сроках устранения недостатков)</w:t>
      </w:r>
    </w:p>
    <w:p w:rsidR="0061223B" w:rsidRPr="00B546D6" w:rsidRDefault="0061223B" w:rsidP="0012282D">
      <w:pPr>
        <w:contextualSpacing/>
        <w:jc w:val="both"/>
        <w:rPr>
          <w:sz w:val="24"/>
          <w:szCs w:val="24"/>
        </w:rPr>
      </w:pPr>
      <w:r w:rsidRPr="00B546D6">
        <w:rPr>
          <w:sz w:val="24"/>
          <w:szCs w:val="24"/>
        </w:rPr>
        <w:t>в течение __________________________.</w:t>
      </w:r>
    </w:p>
    <w:p w:rsidR="0061223B" w:rsidRPr="00B546D6" w:rsidRDefault="0061223B" w:rsidP="0012282D">
      <w:pPr>
        <w:ind w:firstLine="709"/>
        <w:contextualSpacing/>
        <w:rPr>
          <w:sz w:val="24"/>
          <w:szCs w:val="24"/>
        </w:rPr>
      </w:pPr>
      <w:r w:rsidRPr="00B546D6">
        <w:rPr>
          <w:sz w:val="24"/>
          <w:szCs w:val="24"/>
        </w:rPr>
        <w:t>На основании вышеизложенного рекомендую ________________________________________________________________________________</w:t>
      </w:r>
    </w:p>
    <w:p w:rsidR="0061223B" w:rsidRPr="00B546D6" w:rsidRDefault="0061223B" w:rsidP="0012282D">
      <w:pPr>
        <w:contextualSpacing/>
        <w:jc w:val="center"/>
        <w:rPr>
          <w:sz w:val="24"/>
          <w:szCs w:val="24"/>
          <w:vertAlign w:val="superscript"/>
        </w:rPr>
      </w:pPr>
      <w:r w:rsidRPr="00B546D6">
        <w:rPr>
          <w:sz w:val="24"/>
          <w:szCs w:val="24"/>
          <w:vertAlign w:val="superscript"/>
        </w:rPr>
        <w:t>(принять результаты исполнения по контракту, отказаться от приемки результатов исполнения по контракту)</w:t>
      </w:r>
    </w:p>
    <w:p w:rsidR="0061223B" w:rsidRPr="00B546D6" w:rsidRDefault="0061223B" w:rsidP="0012282D">
      <w:pPr>
        <w:ind w:right="-365"/>
        <w:contextualSpacing/>
        <w:rPr>
          <w:sz w:val="24"/>
          <w:szCs w:val="24"/>
        </w:rPr>
      </w:pPr>
      <w:r w:rsidRPr="00B546D6">
        <w:rPr>
          <w:sz w:val="24"/>
          <w:szCs w:val="24"/>
        </w:rPr>
        <w:t xml:space="preserve">Председатель комиссии                 ________________     ____________________     </w:t>
      </w:r>
    </w:p>
    <w:p w:rsidR="0061223B" w:rsidRPr="00B546D6" w:rsidRDefault="0061223B" w:rsidP="0012282D">
      <w:pPr>
        <w:ind w:right="-365"/>
        <w:contextualSpacing/>
        <w:rPr>
          <w:sz w:val="16"/>
          <w:szCs w:val="16"/>
        </w:rPr>
      </w:pPr>
      <w:r w:rsidRPr="00B546D6">
        <w:rPr>
          <w:sz w:val="16"/>
          <w:szCs w:val="16"/>
        </w:rPr>
        <w:t xml:space="preserve">                                                     </w:t>
      </w:r>
      <w:r w:rsidR="00B546D6">
        <w:rPr>
          <w:sz w:val="16"/>
          <w:szCs w:val="16"/>
        </w:rPr>
        <w:t xml:space="preserve">                                        </w:t>
      </w:r>
      <w:r w:rsidRPr="00B546D6">
        <w:rPr>
          <w:sz w:val="16"/>
          <w:szCs w:val="16"/>
        </w:rPr>
        <w:t xml:space="preserve">  </w:t>
      </w:r>
      <w:r w:rsidR="00B546D6">
        <w:rPr>
          <w:sz w:val="16"/>
          <w:szCs w:val="16"/>
        </w:rPr>
        <w:t xml:space="preserve"> </w:t>
      </w:r>
      <w:r w:rsidRPr="00B546D6">
        <w:rPr>
          <w:sz w:val="16"/>
          <w:szCs w:val="16"/>
        </w:rPr>
        <w:t xml:space="preserve">   </w:t>
      </w:r>
      <w:r w:rsidR="00B546D6">
        <w:rPr>
          <w:sz w:val="16"/>
          <w:szCs w:val="16"/>
        </w:rPr>
        <w:t xml:space="preserve"> </w:t>
      </w:r>
      <w:r w:rsidRPr="00B546D6">
        <w:rPr>
          <w:sz w:val="16"/>
          <w:szCs w:val="16"/>
        </w:rPr>
        <w:t xml:space="preserve">   (подпись)                                   (расшифровка подписи)</w:t>
      </w:r>
    </w:p>
    <w:p w:rsidR="0061223B" w:rsidRPr="00B546D6" w:rsidRDefault="0061223B" w:rsidP="0012282D">
      <w:pPr>
        <w:ind w:right="-365"/>
        <w:contextualSpacing/>
        <w:rPr>
          <w:sz w:val="24"/>
          <w:szCs w:val="24"/>
        </w:rPr>
      </w:pPr>
      <w:r w:rsidRPr="00B546D6">
        <w:rPr>
          <w:sz w:val="24"/>
          <w:szCs w:val="24"/>
        </w:rPr>
        <w:t xml:space="preserve">Зам. </w:t>
      </w:r>
      <w:r w:rsidR="00FF6D2D">
        <w:rPr>
          <w:sz w:val="24"/>
          <w:szCs w:val="24"/>
        </w:rPr>
        <w:t>п</w:t>
      </w:r>
      <w:r w:rsidRPr="00B546D6">
        <w:rPr>
          <w:sz w:val="24"/>
          <w:szCs w:val="24"/>
        </w:rPr>
        <w:t xml:space="preserve">редседателя комиссии         ________________      ___________________                                                                             </w:t>
      </w:r>
    </w:p>
    <w:p w:rsidR="0061223B" w:rsidRPr="00B546D6" w:rsidRDefault="0061223B" w:rsidP="0012282D">
      <w:pPr>
        <w:ind w:right="-365"/>
        <w:contextualSpacing/>
        <w:rPr>
          <w:sz w:val="16"/>
          <w:szCs w:val="16"/>
        </w:rPr>
      </w:pPr>
      <w:r w:rsidRPr="00B546D6">
        <w:rPr>
          <w:sz w:val="16"/>
          <w:szCs w:val="16"/>
        </w:rPr>
        <w:t xml:space="preserve">                                                                                        </w:t>
      </w:r>
      <w:r w:rsidR="00B546D6">
        <w:rPr>
          <w:sz w:val="16"/>
          <w:szCs w:val="16"/>
        </w:rPr>
        <w:t xml:space="preserve">          </w:t>
      </w:r>
      <w:r w:rsidRPr="00B546D6">
        <w:rPr>
          <w:sz w:val="16"/>
          <w:szCs w:val="16"/>
        </w:rPr>
        <w:t xml:space="preserve"> </w:t>
      </w:r>
      <w:r w:rsidR="00B546D6">
        <w:rPr>
          <w:sz w:val="16"/>
          <w:szCs w:val="16"/>
        </w:rPr>
        <w:t xml:space="preserve">  </w:t>
      </w:r>
      <w:r w:rsidRPr="00B546D6">
        <w:rPr>
          <w:sz w:val="16"/>
          <w:szCs w:val="16"/>
        </w:rPr>
        <w:t xml:space="preserve">  (подпись)                           </w:t>
      </w:r>
      <w:r w:rsidR="00B546D6">
        <w:rPr>
          <w:sz w:val="16"/>
          <w:szCs w:val="16"/>
        </w:rPr>
        <w:t xml:space="preserve">  </w:t>
      </w:r>
      <w:r w:rsidRPr="00B546D6">
        <w:rPr>
          <w:sz w:val="16"/>
          <w:szCs w:val="16"/>
        </w:rPr>
        <w:t xml:space="preserve">      (расшифровка подписи)</w:t>
      </w:r>
    </w:p>
    <w:p w:rsidR="0061223B" w:rsidRPr="00B546D6" w:rsidRDefault="002B6E42" w:rsidP="0012282D">
      <w:pPr>
        <w:ind w:right="-365"/>
        <w:contextualSpacing/>
        <w:rPr>
          <w:sz w:val="24"/>
          <w:szCs w:val="24"/>
        </w:rPr>
      </w:pPr>
      <w:r>
        <w:rPr>
          <w:sz w:val="24"/>
          <w:szCs w:val="24"/>
        </w:rPr>
        <w:t>Секретарь комиссии</w:t>
      </w:r>
      <w:r w:rsidR="0061223B" w:rsidRPr="00B546D6">
        <w:rPr>
          <w:sz w:val="24"/>
          <w:szCs w:val="24"/>
        </w:rPr>
        <w:t xml:space="preserve">                       _______________     _____________________      </w:t>
      </w:r>
    </w:p>
    <w:p w:rsidR="0061223B" w:rsidRPr="00B546D6" w:rsidRDefault="0061223B" w:rsidP="0012282D">
      <w:pPr>
        <w:ind w:right="-365"/>
        <w:contextualSpacing/>
        <w:rPr>
          <w:sz w:val="24"/>
          <w:szCs w:val="24"/>
        </w:rPr>
      </w:pPr>
      <w:r w:rsidRPr="00B546D6">
        <w:rPr>
          <w:sz w:val="24"/>
          <w:szCs w:val="24"/>
        </w:rPr>
        <w:t xml:space="preserve">                                                         </w:t>
      </w:r>
      <w:r w:rsidR="00B546D6">
        <w:rPr>
          <w:sz w:val="24"/>
          <w:szCs w:val="24"/>
        </w:rPr>
        <w:t xml:space="preserve">      </w:t>
      </w:r>
      <w:r w:rsidRPr="00B546D6">
        <w:rPr>
          <w:sz w:val="24"/>
          <w:szCs w:val="24"/>
        </w:rPr>
        <w:t xml:space="preserve">  </w:t>
      </w:r>
      <w:r w:rsidR="00B546D6">
        <w:rPr>
          <w:sz w:val="24"/>
          <w:szCs w:val="24"/>
        </w:rPr>
        <w:t xml:space="preserve">  </w:t>
      </w:r>
      <w:r w:rsidRPr="00B546D6">
        <w:rPr>
          <w:sz w:val="16"/>
          <w:szCs w:val="16"/>
        </w:rPr>
        <w:t xml:space="preserve">  (подпись)                              </w:t>
      </w:r>
      <w:r w:rsidR="00B546D6">
        <w:rPr>
          <w:sz w:val="16"/>
          <w:szCs w:val="16"/>
        </w:rPr>
        <w:t xml:space="preserve"> </w:t>
      </w:r>
      <w:r w:rsidRPr="00B546D6">
        <w:rPr>
          <w:sz w:val="16"/>
          <w:szCs w:val="16"/>
        </w:rPr>
        <w:t xml:space="preserve"> </w:t>
      </w:r>
      <w:r w:rsidR="00B546D6">
        <w:rPr>
          <w:sz w:val="16"/>
          <w:szCs w:val="16"/>
        </w:rPr>
        <w:t xml:space="preserve"> </w:t>
      </w:r>
      <w:r w:rsidRPr="00B546D6">
        <w:rPr>
          <w:sz w:val="16"/>
          <w:szCs w:val="16"/>
        </w:rPr>
        <w:t xml:space="preserve">  (расшифровка подписи)</w:t>
      </w:r>
    </w:p>
    <w:tbl>
      <w:tblPr>
        <w:tblW w:w="0" w:type="auto"/>
        <w:tblCellMar>
          <w:left w:w="40" w:type="dxa"/>
          <w:right w:w="0" w:type="dxa"/>
        </w:tblCellMar>
        <w:tblLook w:val="0000"/>
      </w:tblPr>
      <w:tblGrid>
        <w:gridCol w:w="1965"/>
        <w:gridCol w:w="2062"/>
        <w:gridCol w:w="198"/>
        <w:gridCol w:w="1744"/>
        <w:gridCol w:w="198"/>
        <w:gridCol w:w="3511"/>
      </w:tblGrid>
      <w:tr w:rsidR="0061223B" w:rsidRPr="00B546D6">
        <w:trPr>
          <w:hidden/>
        </w:trPr>
        <w:tc>
          <w:tcPr>
            <w:tcW w:w="1965" w:type="dxa"/>
            <w:vAlign w:val="center"/>
          </w:tcPr>
          <w:p w:rsidR="0061223B" w:rsidRPr="00B546D6" w:rsidRDefault="0061223B" w:rsidP="0012282D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Arial" w:hAnsi="Arial" w:cs="Arial"/>
                <w:vanish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61223B" w:rsidRPr="00B546D6" w:rsidRDefault="0061223B" w:rsidP="0012282D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Arial" w:hAnsi="Arial" w:cs="Arial"/>
                <w:vanish/>
                <w:sz w:val="24"/>
                <w:szCs w:val="24"/>
              </w:rPr>
            </w:pPr>
          </w:p>
        </w:tc>
        <w:tc>
          <w:tcPr>
            <w:tcW w:w="198" w:type="dxa"/>
            <w:vAlign w:val="center"/>
          </w:tcPr>
          <w:p w:rsidR="0061223B" w:rsidRPr="00B546D6" w:rsidRDefault="0061223B" w:rsidP="0012282D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Arial" w:hAnsi="Arial" w:cs="Arial"/>
                <w:vanish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61223B" w:rsidRPr="00B546D6" w:rsidRDefault="0061223B" w:rsidP="0012282D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Arial" w:hAnsi="Arial" w:cs="Arial"/>
                <w:vanish/>
                <w:sz w:val="24"/>
                <w:szCs w:val="24"/>
              </w:rPr>
            </w:pPr>
          </w:p>
        </w:tc>
        <w:tc>
          <w:tcPr>
            <w:tcW w:w="198" w:type="dxa"/>
            <w:vAlign w:val="center"/>
          </w:tcPr>
          <w:p w:rsidR="0061223B" w:rsidRPr="00B546D6" w:rsidRDefault="0061223B" w:rsidP="0012282D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Arial" w:hAnsi="Arial" w:cs="Arial"/>
                <w:vanish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61223B" w:rsidRPr="00B546D6" w:rsidRDefault="0061223B" w:rsidP="0012282D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Arial" w:hAnsi="Arial" w:cs="Arial"/>
                <w:vanish/>
                <w:sz w:val="24"/>
                <w:szCs w:val="24"/>
              </w:rPr>
            </w:pPr>
          </w:p>
        </w:tc>
      </w:tr>
    </w:tbl>
    <w:p w:rsidR="0061223B" w:rsidRPr="00B546D6" w:rsidRDefault="0061223B" w:rsidP="0012282D">
      <w:pPr>
        <w:ind w:right="-365"/>
        <w:contextualSpacing/>
        <w:rPr>
          <w:sz w:val="24"/>
          <w:szCs w:val="24"/>
        </w:rPr>
      </w:pPr>
      <w:r w:rsidRPr="00B546D6">
        <w:rPr>
          <w:sz w:val="24"/>
          <w:szCs w:val="24"/>
        </w:rPr>
        <w:t xml:space="preserve"> Члены комиссии:                           ________________     _____________________      </w:t>
      </w:r>
    </w:p>
    <w:p w:rsidR="0061223B" w:rsidRPr="00B546D6" w:rsidRDefault="0061223B" w:rsidP="0012282D">
      <w:pPr>
        <w:ind w:right="-365"/>
        <w:contextualSpacing/>
        <w:rPr>
          <w:sz w:val="16"/>
          <w:szCs w:val="16"/>
        </w:rPr>
      </w:pPr>
      <w:r w:rsidRPr="00B546D6">
        <w:rPr>
          <w:sz w:val="16"/>
          <w:szCs w:val="16"/>
        </w:rPr>
        <w:t xml:space="preserve">                                                                                         </w:t>
      </w:r>
      <w:r w:rsidR="00B546D6">
        <w:rPr>
          <w:sz w:val="16"/>
          <w:szCs w:val="16"/>
        </w:rPr>
        <w:t xml:space="preserve">          </w:t>
      </w:r>
      <w:r w:rsidRPr="00B546D6">
        <w:rPr>
          <w:sz w:val="16"/>
          <w:szCs w:val="16"/>
        </w:rPr>
        <w:t xml:space="preserve">   (подпись)                            </w:t>
      </w:r>
      <w:r w:rsidR="00B546D6">
        <w:rPr>
          <w:sz w:val="16"/>
          <w:szCs w:val="16"/>
        </w:rPr>
        <w:t xml:space="preserve">   </w:t>
      </w:r>
      <w:r w:rsidRPr="00B546D6">
        <w:rPr>
          <w:sz w:val="16"/>
          <w:szCs w:val="16"/>
        </w:rPr>
        <w:t xml:space="preserve">    (расшифровка подписи)</w:t>
      </w:r>
    </w:p>
    <w:p w:rsidR="0061223B" w:rsidRPr="00B546D6" w:rsidRDefault="0061223B" w:rsidP="0012282D">
      <w:pPr>
        <w:ind w:right="-365"/>
        <w:contextualSpacing/>
        <w:rPr>
          <w:sz w:val="24"/>
          <w:szCs w:val="24"/>
        </w:rPr>
      </w:pPr>
      <w:r w:rsidRPr="00B546D6">
        <w:rPr>
          <w:sz w:val="24"/>
          <w:szCs w:val="24"/>
        </w:rPr>
        <w:t xml:space="preserve">          М.П.                                        ________________    _____________________    </w:t>
      </w:r>
    </w:p>
    <w:p w:rsidR="0061223B" w:rsidRPr="00B546D6" w:rsidRDefault="0061223B" w:rsidP="0012282D">
      <w:pPr>
        <w:ind w:right="-365"/>
        <w:contextualSpacing/>
        <w:rPr>
          <w:sz w:val="16"/>
          <w:szCs w:val="16"/>
        </w:rPr>
      </w:pPr>
      <w:r w:rsidRPr="00B546D6">
        <w:rPr>
          <w:sz w:val="16"/>
          <w:szCs w:val="16"/>
        </w:rPr>
        <w:t xml:space="preserve">                                                                                           </w:t>
      </w:r>
      <w:r w:rsidR="00B546D6">
        <w:rPr>
          <w:sz w:val="16"/>
          <w:szCs w:val="16"/>
        </w:rPr>
        <w:t xml:space="preserve">         </w:t>
      </w:r>
      <w:r w:rsidRPr="00B546D6">
        <w:rPr>
          <w:sz w:val="16"/>
          <w:szCs w:val="16"/>
        </w:rPr>
        <w:t xml:space="preserve"> (подпись)                              </w:t>
      </w:r>
      <w:r w:rsidR="00B546D6">
        <w:rPr>
          <w:sz w:val="16"/>
          <w:szCs w:val="16"/>
        </w:rPr>
        <w:t xml:space="preserve">    </w:t>
      </w:r>
      <w:r w:rsidRPr="00B546D6">
        <w:rPr>
          <w:sz w:val="16"/>
          <w:szCs w:val="16"/>
        </w:rPr>
        <w:t xml:space="preserve">  (расшифровка подписи)</w:t>
      </w:r>
    </w:p>
    <w:p w:rsidR="0061223B" w:rsidRPr="00B546D6" w:rsidRDefault="0061223B" w:rsidP="0012282D">
      <w:pPr>
        <w:ind w:right="-365"/>
        <w:contextualSpacing/>
        <w:rPr>
          <w:sz w:val="16"/>
          <w:szCs w:val="16"/>
        </w:rPr>
      </w:pPr>
      <w:r w:rsidRPr="00B546D6">
        <w:rPr>
          <w:sz w:val="16"/>
          <w:szCs w:val="16"/>
        </w:rPr>
        <w:t xml:space="preserve">                                                          </w:t>
      </w:r>
    </w:p>
    <w:p w:rsidR="0061223B" w:rsidRPr="00B546D6" w:rsidRDefault="0061223B" w:rsidP="001C2F85">
      <w:pPr>
        <w:ind w:right="-365"/>
        <w:rPr>
          <w:sz w:val="24"/>
          <w:szCs w:val="24"/>
        </w:rPr>
      </w:pPr>
    </w:p>
    <w:sectPr w:rsidR="0061223B" w:rsidRPr="00B546D6" w:rsidSect="002A1875">
      <w:headerReference w:type="default" r:id="rId11"/>
      <w:headerReference w:type="first" r:id="rId12"/>
      <w:pgSz w:w="11907" w:h="16840" w:code="9"/>
      <w:pgMar w:top="993" w:right="850" w:bottom="284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301" w:rsidRDefault="00130301">
      <w:r>
        <w:separator/>
      </w:r>
    </w:p>
  </w:endnote>
  <w:endnote w:type="continuationSeparator" w:id="1">
    <w:p w:rsidR="00130301" w:rsidRDefault="00130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301" w:rsidRDefault="00130301">
      <w:r>
        <w:separator/>
      </w:r>
    </w:p>
  </w:footnote>
  <w:footnote w:type="continuationSeparator" w:id="1">
    <w:p w:rsidR="00130301" w:rsidRDefault="001303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23B" w:rsidRDefault="0061223B" w:rsidP="00335617">
    <w:pPr>
      <w:pStyle w:val="a8"/>
      <w:ind w:right="360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23B" w:rsidRPr="009476E2" w:rsidRDefault="0061223B" w:rsidP="00335617">
    <w:pPr>
      <w:pStyle w:val="a8"/>
      <w:jc w:val="right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rFonts w:cs="Times New Roman" w:hint="default"/>
      </w:rPr>
    </w:lvl>
  </w:abstractNum>
  <w:abstractNum w:abstractNumId="1">
    <w:nsid w:val="11BD368C"/>
    <w:multiLevelType w:val="hybridMultilevel"/>
    <w:tmpl w:val="9ACE4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B643F8"/>
    <w:multiLevelType w:val="hybridMultilevel"/>
    <w:tmpl w:val="A1EED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A1702"/>
    <w:multiLevelType w:val="hybridMultilevel"/>
    <w:tmpl w:val="CD90BF48"/>
    <w:lvl w:ilvl="0" w:tplc="61E6210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50E4B48"/>
    <w:multiLevelType w:val="hybridMultilevel"/>
    <w:tmpl w:val="930A539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>
    <w:nsid w:val="4C313B1B"/>
    <w:multiLevelType w:val="hybridMultilevel"/>
    <w:tmpl w:val="D6BA4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55D22C42"/>
    <w:multiLevelType w:val="hybridMultilevel"/>
    <w:tmpl w:val="120C9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5E0F34D8"/>
    <w:multiLevelType w:val="hybridMultilevel"/>
    <w:tmpl w:val="66041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C1F3BBF"/>
    <w:multiLevelType w:val="hybridMultilevel"/>
    <w:tmpl w:val="A03C9F2C"/>
    <w:lvl w:ilvl="0" w:tplc="8C6CB4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7C812F76"/>
    <w:multiLevelType w:val="hybridMultilevel"/>
    <w:tmpl w:val="7FA43E4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12"/>
  </w:num>
  <w:num w:numId="8">
    <w:abstractNumId w:val="11"/>
  </w:num>
  <w:num w:numId="9">
    <w:abstractNumId w:val="3"/>
  </w:num>
  <w:num w:numId="10">
    <w:abstractNumId w:val="6"/>
  </w:num>
  <w:num w:numId="11">
    <w:abstractNumId w:val="2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C4A"/>
    <w:rsid w:val="00004298"/>
    <w:rsid w:val="000045AB"/>
    <w:rsid w:val="000079C9"/>
    <w:rsid w:val="000166A2"/>
    <w:rsid w:val="00017645"/>
    <w:rsid w:val="00020F95"/>
    <w:rsid w:val="00022951"/>
    <w:rsid w:val="000267E7"/>
    <w:rsid w:val="000320B4"/>
    <w:rsid w:val="00041FAB"/>
    <w:rsid w:val="00053D9D"/>
    <w:rsid w:val="00054AEF"/>
    <w:rsid w:val="00056A6E"/>
    <w:rsid w:val="0005725F"/>
    <w:rsid w:val="00057CAD"/>
    <w:rsid w:val="00061328"/>
    <w:rsid w:val="00076D47"/>
    <w:rsid w:val="00080DEB"/>
    <w:rsid w:val="00081227"/>
    <w:rsid w:val="0008334C"/>
    <w:rsid w:val="0008645B"/>
    <w:rsid w:val="0009084D"/>
    <w:rsid w:val="00097029"/>
    <w:rsid w:val="000A0E60"/>
    <w:rsid w:val="000B3CA7"/>
    <w:rsid w:val="000C188C"/>
    <w:rsid w:val="000C18EE"/>
    <w:rsid w:val="000E2AB1"/>
    <w:rsid w:val="000E3256"/>
    <w:rsid w:val="000F0A34"/>
    <w:rsid w:val="000F2B3C"/>
    <w:rsid w:val="000F61F9"/>
    <w:rsid w:val="00104FE9"/>
    <w:rsid w:val="001054C5"/>
    <w:rsid w:val="00110147"/>
    <w:rsid w:val="00113F2B"/>
    <w:rsid w:val="001158EE"/>
    <w:rsid w:val="00117577"/>
    <w:rsid w:val="00121921"/>
    <w:rsid w:val="0012282D"/>
    <w:rsid w:val="00124139"/>
    <w:rsid w:val="001242C2"/>
    <w:rsid w:val="001246C7"/>
    <w:rsid w:val="00130301"/>
    <w:rsid w:val="00130EC0"/>
    <w:rsid w:val="00136191"/>
    <w:rsid w:val="00147E47"/>
    <w:rsid w:val="001627E8"/>
    <w:rsid w:val="001757BB"/>
    <w:rsid w:val="00177908"/>
    <w:rsid w:val="00182786"/>
    <w:rsid w:val="00184304"/>
    <w:rsid w:val="0018739A"/>
    <w:rsid w:val="00197558"/>
    <w:rsid w:val="001A120A"/>
    <w:rsid w:val="001A16AF"/>
    <w:rsid w:val="001A1C68"/>
    <w:rsid w:val="001A24D4"/>
    <w:rsid w:val="001A7FE8"/>
    <w:rsid w:val="001C2F85"/>
    <w:rsid w:val="001D377A"/>
    <w:rsid w:val="001D7C77"/>
    <w:rsid w:val="001E1069"/>
    <w:rsid w:val="001E3534"/>
    <w:rsid w:val="001E36CD"/>
    <w:rsid w:val="001E3F07"/>
    <w:rsid w:val="001E5FAC"/>
    <w:rsid w:val="001F0C5A"/>
    <w:rsid w:val="001F23DB"/>
    <w:rsid w:val="001F5477"/>
    <w:rsid w:val="002066FB"/>
    <w:rsid w:val="00206D5A"/>
    <w:rsid w:val="0021037E"/>
    <w:rsid w:val="00210FA2"/>
    <w:rsid w:val="00213E8F"/>
    <w:rsid w:val="0022265C"/>
    <w:rsid w:val="002309BF"/>
    <w:rsid w:val="002311A2"/>
    <w:rsid w:val="002323FB"/>
    <w:rsid w:val="00233073"/>
    <w:rsid w:val="00234CC2"/>
    <w:rsid w:val="0023543B"/>
    <w:rsid w:val="00240DD0"/>
    <w:rsid w:val="002418D1"/>
    <w:rsid w:val="002539B8"/>
    <w:rsid w:val="00256C49"/>
    <w:rsid w:val="002607F1"/>
    <w:rsid w:val="0026241E"/>
    <w:rsid w:val="00266482"/>
    <w:rsid w:val="00272664"/>
    <w:rsid w:val="00273C85"/>
    <w:rsid w:val="00286CD4"/>
    <w:rsid w:val="002948FE"/>
    <w:rsid w:val="00297C68"/>
    <w:rsid w:val="002A1875"/>
    <w:rsid w:val="002A4BBD"/>
    <w:rsid w:val="002B1C02"/>
    <w:rsid w:val="002B4AD8"/>
    <w:rsid w:val="002B6E42"/>
    <w:rsid w:val="002C568D"/>
    <w:rsid w:val="002C6764"/>
    <w:rsid w:val="002D3C4E"/>
    <w:rsid w:val="002D5609"/>
    <w:rsid w:val="002D5FEA"/>
    <w:rsid w:val="002E3D8B"/>
    <w:rsid w:val="002E60D6"/>
    <w:rsid w:val="002E6638"/>
    <w:rsid w:val="002F2EA7"/>
    <w:rsid w:val="002F56B5"/>
    <w:rsid w:val="0030174A"/>
    <w:rsid w:val="003063DC"/>
    <w:rsid w:val="003155D8"/>
    <w:rsid w:val="00324DE5"/>
    <w:rsid w:val="00325157"/>
    <w:rsid w:val="0032654A"/>
    <w:rsid w:val="00335617"/>
    <w:rsid w:val="00337BC8"/>
    <w:rsid w:val="00344CCE"/>
    <w:rsid w:val="00345541"/>
    <w:rsid w:val="00351AC5"/>
    <w:rsid w:val="003537B1"/>
    <w:rsid w:val="00365678"/>
    <w:rsid w:val="00365779"/>
    <w:rsid w:val="00377E09"/>
    <w:rsid w:val="00385D03"/>
    <w:rsid w:val="00390B2A"/>
    <w:rsid w:val="003A1618"/>
    <w:rsid w:val="003A275A"/>
    <w:rsid w:val="003A5F1E"/>
    <w:rsid w:val="003A74CF"/>
    <w:rsid w:val="003B05CC"/>
    <w:rsid w:val="003D23D8"/>
    <w:rsid w:val="003D7D93"/>
    <w:rsid w:val="003E14E3"/>
    <w:rsid w:val="003E62DA"/>
    <w:rsid w:val="003E7947"/>
    <w:rsid w:val="003F1338"/>
    <w:rsid w:val="003F2AA3"/>
    <w:rsid w:val="00401E0A"/>
    <w:rsid w:val="00406F20"/>
    <w:rsid w:val="00410F75"/>
    <w:rsid w:val="00412DDE"/>
    <w:rsid w:val="00415B3D"/>
    <w:rsid w:val="004239B2"/>
    <w:rsid w:val="00424A84"/>
    <w:rsid w:val="00427A6F"/>
    <w:rsid w:val="00435A47"/>
    <w:rsid w:val="004361DC"/>
    <w:rsid w:val="00441DBD"/>
    <w:rsid w:val="00443C62"/>
    <w:rsid w:val="0044477D"/>
    <w:rsid w:val="00446323"/>
    <w:rsid w:val="00450AAE"/>
    <w:rsid w:val="00460FB6"/>
    <w:rsid w:val="004676ED"/>
    <w:rsid w:val="00472079"/>
    <w:rsid w:val="0047327D"/>
    <w:rsid w:val="00493DFF"/>
    <w:rsid w:val="004945A0"/>
    <w:rsid w:val="004A03A9"/>
    <w:rsid w:val="004A2E71"/>
    <w:rsid w:val="004A46FF"/>
    <w:rsid w:val="004D0F3A"/>
    <w:rsid w:val="004E0ED4"/>
    <w:rsid w:val="004E640B"/>
    <w:rsid w:val="004F1283"/>
    <w:rsid w:val="00501FFB"/>
    <w:rsid w:val="00507CBF"/>
    <w:rsid w:val="00536F3C"/>
    <w:rsid w:val="005420F3"/>
    <w:rsid w:val="00544397"/>
    <w:rsid w:val="00550405"/>
    <w:rsid w:val="00553056"/>
    <w:rsid w:val="005554BE"/>
    <w:rsid w:val="005600A3"/>
    <w:rsid w:val="005640A4"/>
    <w:rsid w:val="005650CD"/>
    <w:rsid w:val="00571B16"/>
    <w:rsid w:val="00577705"/>
    <w:rsid w:val="0058129B"/>
    <w:rsid w:val="00581E9E"/>
    <w:rsid w:val="005878DF"/>
    <w:rsid w:val="00587C55"/>
    <w:rsid w:val="00597B7B"/>
    <w:rsid w:val="005A679B"/>
    <w:rsid w:val="005A7753"/>
    <w:rsid w:val="005B197C"/>
    <w:rsid w:val="005B4D57"/>
    <w:rsid w:val="005B5100"/>
    <w:rsid w:val="005B7479"/>
    <w:rsid w:val="005C26FA"/>
    <w:rsid w:val="005D5FB0"/>
    <w:rsid w:val="005D6E64"/>
    <w:rsid w:val="005E1BEE"/>
    <w:rsid w:val="005E3844"/>
    <w:rsid w:val="005E4027"/>
    <w:rsid w:val="00601F42"/>
    <w:rsid w:val="006026C6"/>
    <w:rsid w:val="0061223B"/>
    <w:rsid w:val="00621927"/>
    <w:rsid w:val="0062549A"/>
    <w:rsid w:val="006316B3"/>
    <w:rsid w:val="00631FA3"/>
    <w:rsid w:val="006326FF"/>
    <w:rsid w:val="00635339"/>
    <w:rsid w:val="00655900"/>
    <w:rsid w:val="00673C4A"/>
    <w:rsid w:val="00681277"/>
    <w:rsid w:val="006856D8"/>
    <w:rsid w:val="00686EF6"/>
    <w:rsid w:val="00690838"/>
    <w:rsid w:val="00692D5D"/>
    <w:rsid w:val="006B2A7B"/>
    <w:rsid w:val="006B6021"/>
    <w:rsid w:val="006E39D4"/>
    <w:rsid w:val="006E48BB"/>
    <w:rsid w:val="00702131"/>
    <w:rsid w:val="00706F17"/>
    <w:rsid w:val="00715CF5"/>
    <w:rsid w:val="00732492"/>
    <w:rsid w:val="00732C89"/>
    <w:rsid w:val="00736880"/>
    <w:rsid w:val="00743D58"/>
    <w:rsid w:val="0075288C"/>
    <w:rsid w:val="00757D10"/>
    <w:rsid w:val="00761AD7"/>
    <w:rsid w:val="0076546C"/>
    <w:rsid w:val="00765B14"/>
    <w:rsid w:val="00770AE8"/>
    <w:rsid w:val="00781E03"/>
    <w:rsid w:val="00781E4B"/>
    <w:rsid w:val="007974AC"/>
    <w:rsid w:val="00797921"/>
    <w:rsid w:val="007A0E38"/>
    <w:rsid w:val="007A1EB9"/>
    <w:rsid w:val="007B2B8F"/>
    <w:rsid w:val="007B6CC4"/>
    <w:rsid w:val="007C2B1B"/>
    <w:rsid w:val="007E538C"/>
    <w:rsid w:val="007F5412"/>
    <w:rsid w:val="00801A4E"/>
    <w:rsid w:val="008050CA"/>
    <w:rsid w:val="00816A17"/>
    <w:rsid w:val="00816E5A"/>
    <w:rsid w:val="0082052D"/>
    <w:rsid w:val="00834DD1"/>
    <w:rsid w:val="00835058"/>
    <w:rsid w:val="00835BA2"/>
    <w:rsid w:val="00842CAB"/>
    <w:rsid w:val="008462A2"/>
    <w:rsid w:val="008476EF"/>
    <w:rsid w:val="00854E3C"/>
    <w:rsid w:val="008558AC"/>
    <w:rsid w:val="008561AA"/>
    <w:rsid w:val="0087679D"/>
    <w:rsid w:val="00881FBB"/>
    <w:rsid w:val="00896781"/>
    <w:rsid w:val="008A5EA6"/>
    <w:rsid w:val="008A74D8"/>
    <w:rsid w:val="008B05DF"/>
    <w:rsid w:val="008C7E0A"/>
    <w:rsid w:val="008D4CCD"/>
    <w:rsid w:val="008D57EC"/>
    <w:rsid w:val="008E1BAB"/>
    <w:rsid w:val="008F73B4"/>
    <w:rsid w:val="008F7698"/>
    <w:rsid w:val="00901253"/>
    <w:rsid w:val="00901B70"/>
    <w:rsid w:val="00901C85"/>
    <w:rsid w:val="00906760"/>
    <w:rsid w:val="009068D9"/>
    <w:rsid w:val="00916378"/>
    <w:rsid w:val="009177BD"/>
    <w:rsid w:val="00923C3E"/>
    <w:rsid w:val="009249E6"/>
    <w:rsid w:val="00932813"/>
    <w:rsid w:val="00942419"/>
    <w:rsid w:val="009472B1"/>
    <w:rsid w:val="009476E2"/>
    <w:rsid w:val="00953C2A"/>
    <w:rsid w:val="009714D9"/>
    <w:rsid w:val="009733A8"/>
    <w:rsid w:val="0097411E"/>
    <w:rsid w:val="009825F5"/>
    <w:rsid w:val="00985476"/>
    <w:rsid w:val="00985923"/>
    <w:rsid w:val="0099432B"/>
    <w:rsid w:val="009A2D8D"/>
    <w:rsid w:val="009B73D8"/>
    <w:rsid w:val="009C0637"/>
    <w:rsid w:val="009C1E1F"/>
    <w:rsid w:val="009C28E0"/>
    <w:rsid w:val="009C557D"/>
    <w:rsid w:val="009C56C1"/>
    <w:rsid w:val="009D13AF"/>
    <w:rsid w:val="009D1737"/>
    <w:rsid w:val="009D40E9"/>
    <w:rsid w:val="009E4C30"/>
    <w:rsid w:val="009E61BA"/>
    <w:rsid w:val="009E6F0A"/>
    <w:rsid w:val="009F4426"/>
    <w:rsid w:val="009F4437"/>
    <w:rsid w:val="009F45DB"/>
    <w:rsid w:val="009F6FA6"/>
    <w:rsid w:val="00A0547C"/>
    <w:rsid w:val="00A06676"/>
    <w:rsid w:val="00A0683F"/>
    <w:rsid w:val="00A078C3"/>
    <w:rsid w:val="00A11A52"/>
    <w:rsid w:val="00A14B48"/>
    <w:rsid w:val="00A15C1D"/>
    <w:rsid w:val="00A23810"/>
    <w:rsid w:val="00A262BD"/>
    <w:rsid w:val="00A42833"/>
    <w:rsid w:val="00A46056"/>
    <w:rsid w:val="00A473F0"/>
    <w:rsid w:val="00A5134F"/>
    <w:rsid w:val="00A547E1"/>
    <w:rsid w:val="00A55420"/>
    <w:rsid w:val="00A556EE"/>
    <w:rsid w:val="00A658AA"/>
    <w:rsid w:val="00A71D9A"/>
    <w:rsid w:val="00A734B0"/>
    <w:rsid w:val="00A86937"/>
    <w:rsid w:val="00A948CF"/>
    <w:rsid w:val="00AA0E13"/>
    <w:rsid w:val="00AA16BD"/>
    <w:rsid w:val="00AB1C36"/>
    <w:rsid w:val="00AB4D1E"/>
    <w:rsid w:val="00AB6001"/>
    <w:rsid w:val="00AB689A"/>
    <w:rsid w:val="00AD2786"/>
    <w:rsid w:val="00AD6B60"/>
    <w:rsid w:val="00AF387B"/>
    <w:rsid w:val="00B131F5"/>
    <w:rsid w:val="00B20492"/>
    <w:rsid w:val="00B3440B"/>
    <w:rsid w:val="00B47CF2"/>
    <w:rsid w:val="00B546D6"/>
    <w:rsid w:val="00B57B05"/>
    <w:rsid w:val="00B6357F"/>
    <w:rsid w:val="00B65E11"/>
    <w:rsid w:val="00B712E8"/>
    <w:rsid w:val="00B71478"/>
    <w:rsid w:val="00B84331"/>
    <w:rsid w:val="00B85C75"/>
    <w:rsid w:val="00B865EE"/>
    <w:rsid w:val="00B87DBF"/>
    <w:rsid w:val="00B9146F"/>
    <w:rsid w:val="00B94D33"/>
    <w:rsid w:val="00BA30F9"/>
    <w:rsid w:val="00BB4E08"/>
    <w:rsid w:val="00BB53F2"/>
    <w:rsid w:val="00BB63A6"/>
    <w:rsid w:val="00BC0AFF"/>
    <w:rsid w:val="00BC3EC7"/>
    <w:rsid w:val="00BD0ECF"/>
    <w:rsid w:val="00BD4FB7"/>
    <w:rsid w:val="00BD5831"/>
    <w:rsid w:val="00BD6044"/>
    <w:rsid w:val="00BD7C50"/>
    <w:rsid w:val="00BD7DF1"/>
    <w:rsid w:val="00BE1D86"/>
    <w:rsid w:val="00BE6A01"/>
    <w:rsid w:val="00BF447A"/>
    <w:rsid w:val="00C034FA"/>
    <w:rsid w:val="00C04DFF"/>
    <w:rsid w:val="00C11EF5"/>
    <w:rsid w:val="00C13B48"/>
    <w:rsid w:val="00C13E00"/>
    <w:rsid w:val="00C23C9E"/>
    <w:rsid w:val="00C24304"/>
    <w:rsid w:val="00C346F2"/>
    <w:rsid w:val="00C365A5"/>
    <w:rsid w:val="00C43548"/>
    <w:rsid w:val="00C60191"/>
    <w:rsid w:val="00C74D90"/>
    <w:rsid w:val="00C75A6D"/>
    <w:rsid w:val="00C77C62"/>
    <w:rsid w:val="00C83AC3"/>
    <w:rsid w:val="00C8521B"/>
    <w:rsid w:val="00C9160C"/>
    <w:rsid w:val="00C936BA"/>
    <w:rsid w:val="00C9371E"/>
    <w:rsid w:val="00C9497C"/>
    <w:rsid w:val="00CB2C0F"/>
    <w:rsid w:val="00CB4EA0"/>
    <w:rsid w:val="00CC16F0"/>
    <w:rsid w:val="00CC3F22"/>
    <w:rsid w:val="00CD50A7"/>
    <w:rsid w:val="00D0240A"/>
    <w:rsid w:val="00D10161"/>
    <w:rsid w:val="00D15660"/>
    <w:rsid w:val="00D16133"/>
    <w:rsid w:val="00D269B3"/>
    <w:rsid w:val="00D27479"/>
    <w:rsid w:val="00D27A72"/>
    <w:rsid w:val="00D36419"/>
    <w:rsid w:val="00D36DB6"/>
    <w:rsid w:val="00D40C4A"/>
    <w:rsid w:val="00D44725"/>
    <w:rsid w:val="00D53926"/>
    <w:rsid w:val="00D633E1"/>
    <w:rsid w:val="00D64EF1"/>
    <w:rsid w:val="00D65738"/>
    <w:rsid w:val="00D67481"/>
    <w:rsid w:val="00D74247"/>
    <w:rsid w:val="00D75D1B"/>
    <w:rsid w:val="00D817AB"/>
    <w:rsid w:val="00D92C6D"/>
    <w:rsid w:val="00D93742"/>
    <w:rsid w:val="00DA22D0"/>
    <w:rsid w:val="00DA7B03"/>
    <w:rsid w:val="00DB0DE0"/>
    <w:rsid w:val="00DC12D6"/>
    <w:rsid w:val="00DD72D6"/>
    <w:rsid w:val="00DE3464"/>
    <w:rsid w:val="00E00A0A"/>
    <w:rsid w:val="00E02AE9"/>
    <w:rsid w:val="00E07299"/>
    <w:rsid w:val="00E10A0B"/>
    <w:rsid w:val="00E12AB3"/>
    <w:rsid w:val="00E22104"/>
    <w:rsid w:val="00E23486"/>
    <w:rsid w:val="00E25E22"/>
    <w:rsid w:val="00E27B0C"/>
    <w:rsid w:val="00E336CF"/>
    <w:rsid w:val="00E45EF0"/>
    <w:rsid w:val="00E51383"/>
    <w:rsid w:val="00E71737"/>
    <w:rsid w:val="00E7735B"/>
    <w:rsid w:val="00E8459B"/>
    <w:rsid w:val="00E923BB"/>
    <w:rsid w:val="00E96E2D"/>
    <w:rsid w:val="00EA0159"/>
    <w:rsid w:val="00EA206E"/>
    <w:rsid w:val="00EB513D"/>
    <w:rsid w:val="00EC2B7E"/>
    <w:rsid w:val="00EC58B7"/>
    <w:rsid w:val="00ED21E8"/>
    <w:rsid w:val="00ED29A5"/>
    <w:rsid w:val="00ED675A"/>
    <w:rsid w:val="00EF5BA5"/>
    <w:rsid w:val="00EF5F43"/>
    <w:rsid w:val="00F05EF3"/>
    <w:rsid w:val="00F16F3D"/>
    <w:rsid w:val="00F21342"/>
    <w:rsid w:val="00F21570"/>
    <w:rsid w:val="00F25ACB"/>
    <w:rsid w:val="00F263DD"/>
    <w:rsid w:val="00F35F49"/>
    <w:rsid w:val="00F366F5"/>
    <w:rsid w:val="00F416D4"/>
    <w:rsid w:val="00F426DB"/>
    <w:rsid w:val="00F4775F"/>
    <w:rsid w:val="00F62131"/>
    <w:rsid w:val="00F77158"/>
    <w:rsid w:val="00F826C2"/>
    <w:rsid w:val="00F94204"/>
    <w:rsid w:val="00FA0524"/>
    <w:rsid w:val="00FB4137"/>
    <w:rsid w:val="00FB46E4"/>
    <w:rsid w:val="00FE129E"/>
    <w:rsid w:val="00FE53C1"/>
    <w:rsid w:val="00FE5B0D"/>
    <w:rsid w:val="00FE71D1"/>
    <w:rsid w:val="00FF3EC1"/>
    <w:rsid w:val="00FF5138"/>
    <w:rsid w:val="00FF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E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94D3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5640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346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F2A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019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6019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6019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60191"/>
    <w:rPr>
      <w:rFonts w:ascii="Calibri" w:hAnsi="Calibri" w:cs="Times New Roman"/>
      <w:b/>
      <w:bCs/>
      <w:i/>
      <w:iCs/>
      <w:sz w:val="26"/>
      <w:szCs w:val="26"/>
    </w:rPr>
  </w:style>
  <w:style w:type="character" w:styleId="a3">
    <w:name w:val="annotation reference"/>
    <w:basedOn w:val="a0"/>
    <w:uiPriority w:val="99"/>
    <w:semiHidden/>
    <w:rsid w:val="00324DE5"/>
    <w:rPr>
      <w:rFonts w:cs="Times New Roman"/>
      <w:sz w:val="16"/>
    </w:rPr>
  </w:style>
  <w:style w:type="paragraph" w:styleId="a4">
    <w:name w:val="Body Text"/>
    <w:basedOn w:val="a"/>
    <w:link w:val="a5"/>
    <w:uiPriority w:val="99"/>
    <w:rsid w:val="00324DE5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60191"/>
    <w:rPr>
      <w:rFonts w:cs="Times New Roman"/>
      <w:sz w:val="20"/>
      <w:szCs w:val="20"/>
    </w:rPr>
  </w:style>
  <w:style w:type="paragraph" w:styleId="a6">
    <w:name w:val="annotation text"/>
    <w:basedOn w:val="a"/>
    <w:link w:val="a7"/>
    <w:uiPriority w:val="99"/>
    <w:semiHidden/>
    <w:rsid w:val="00324DE5"/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C60191"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324DE5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C60191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324DE5"/>
    <w:rPr>
      <w:rFonts w:cs="Times New Roman"/>
    </w:rPr>
  </w:style>
  <w:style w:type="paragraph" w:styleId="ab">
    <w:name w:val="footer"/>
    <w:basedOn w:val="a"/>
    <w:link w:val="ac"/>
    <w:uiPriority w:val="99"/>
    <w:rsid w:val="00B94D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C60191"/>
    <w:rPr>
      <w:rFonts w:cs="Times New Roman"/>
      <w:sz w:val="20"/>
      <w:szCs w:val="20"/>
    </w:rPr>
  </w:style>
  <w:style w:type="table" w:styleId="ad">
    <w:name w:val="Table Grid"/>
    <w:basedOn w:val="a1"/>
    <w:uiPriority w:val="99"/>
    <w:rsid w:val="00E773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1219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60191"/>
    <w:rPr>
      <w:rFonts w:cs="Times New Roman"/>
      <w:sz w:val="2"/>
    </w:rPr>
  </w:style>
  <w:style w:type="paragraph" w:styleId="af0">
    <w:name w:val="Body Text Indent"/>
    <w:basedOn w:val="a"/>
    <w:link w:val="af1"/>
    <w:uiPriority w:val="99"/>
    <w:rsid w:val="005640A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60191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346F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60191"/>
    <w:rPr>
      <w:rFonts w:cs="Times New Roman"/>
      <w:sz w:val="20"/>
      <w:szCs w:val="20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"/>
    <w:uiPriority w:val="99"/>
    <w:rsid w:val="00D633E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styleId="af3">
    <w:name w:val="Hyperlink"/>
    <w:basedOn w:val="a0"/>
    <w:uiPriority w:val="99"/>
    <w:rsid w:val="008F73B4"/>
    <w:rPr>
      <w:rFonts w:cs="Times New Roman"/>
      <w:color w:val="0000FF"/>
      <w:u w:val="single"/>
    </w:rPr>
  </w:style>
  <w:style w:type="paragraph" w:styleId="af4">
    <w:name w:val="Normal (Web)"/>
    <w:basedOn w:val="a"/>
    <w:uiPriority w:val="99"/>
    <w:rsid w:val="00D274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5E1BE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styleId="af5">
    <w:name w:val="Strong"/>
    <w:basedOn w:val="a0"/>
    <w:uiPriority w:val="99"/>
    <w:qFormat/>
    <w:rsid w:val="00601F42"/>
    <w:rPr>
      <w:rFonts w:cs="Times New Roman"/>
      <w:b/>
      <w:bCs/>
    </w:rPr>
  </w:style>
  <w:style w:type="character" w:customStyle="1" w:styleId="fill">
    <w:name w:val="fill"/>
    <w:basedOn w:val="a0"/>
    <w:uiPriority w:val="99"/>
    <w:rsid w:val="0022265C"/>
    <w:rPr>
      <w:rFonts w:cs="Times New Roman"/>
      <w:b/>
      <w:bCs/>
      <w:i/>
      <w:iCs/>
      <w:color w:val="FF0000"/>
    </w:rPr>
  </w:style>
  <w:style w:type="paragraph" w:styleId="HTML">
    <w:name w:val="HTML Preformatted"/>
    <w:basedOn w:val="a"/>
    <w:link w:val="HTML0"/>
    <w:uiPriority w:val="99"/>
    <w:rsid w:val="00923C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23C3E"/>
    <w:rPr>
      <w:rFonts w:cs="Times New Roman"/>
      <w:sz w:val="22"/>
      <w:szCs w:val="22"/>
      <w:lang w:val="ru-RU" w:eastAsia="ru-RU" w:bidi="ar-SA"/>
    </w:rPr>
  </w:style>
  <w:style w:type="character" w:customStyle="1" w:styleId="small">
    <w:name w:val="small"/>
    <w:basedOn w:val="a0"/>
    <w:uiPriority w:val="99"/>
    <w:rsid w:val="00923C3E"/>
    <w:rPr>
      <w:rFonts w:cs="Times New Roman"/>
      <w:sz w:val="16"/>
      <w:szCs w:val="16"/>
    </w:rPr>
  </w:style>
  <w:style w:type="paragraph" w:customStyle="1" w:styleId="Iauiue">
    <w:name w:val="Iau?iue"/>
    <w:uiPriority w:val="99"/>
    <w:rsid w:val="001D377A"/>
    <w:rPr>
      <w:sz w:val="20"/>
      <w:szCs w:val="20"/>
    </w:rPr>
  </w:style>
  <w:style w:type="paragraph" w:customStyle="1" w:styleId="ConsNonformat">
    <w:name w:val="ConsNonformat"/>
    <w:uiPriority w:val="99"/>
    <w:rsid w:val="002311A2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f6">
    <w:name w:val="List Paragraph"/>
    <w:basedOn w:val="a"/>
    <w:uiPriority w:val="99"/>
    <w:qFormat/>
    <w:rsid w:val="00C9497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p40">
    <w:name w:val="p40"/>
    <w:basedOn w:val="a"/>
    <w:uiPriority w:val="99"/>
    <w:rsid w:val="00C9497C"/>
    <w:pPr>
      <w:widowControl w:val="0"/>
      <w:tabs>
        <w:tab w:val="left" w:pos="430"/>
      </w:tabs>
      <w:overflowPunct/>
      <w:spacing w:line="232" w:lineRule="atLeast"/>
      <w:ind w:firstLine="431"/>
      <w:textAlignment w:val="auto"/>
    </w:pPr>
    <w:rPr>
      <w:sz w:val="24"/>
      <w:szCs w:val="24"/>
      <w:lang w:val="en-US"/>
    </w:rPr>
  </w:style>
  <w:style w:type="paragraph" w:customStyle="1" w:styleId="12">
    <w:name w:val="заголовок 1"/>
    <w:basedOn w:val="a"/>
    <w:next w:val="a"/>
    <w:uiPriority w:val="99"/>
    <w:rsid w:val="00916378"/>
    <w:pPr>
      <w:keepNext/>
      <w:overflowPunct/>
      <w:autoSpaceDE/>
      <w:autoSpaceDN/>
      <w:adjustRightInd/>
      <w:jc w:val="center"/>
      <w:textAlignment w:val="auto"/>
    </w:pPr>
    <w:rPr>
      <w:rFonts w:ascii="Roman 10cpi" w:hAnsi="Roman 10cpi"/>
      <w:b/>
      <w:sz w:val="24"/>
      <w:lang w:val="en-US"/>
    </w:rPr>
  </w:style>
  <w:style w:type="paragraph" w:customStyle="1" w:styleId="23">
    <w:name w:val="заголовок 2"/>
    <w:basedOn w:val="a"/>
    <w:next w:val="a"/>
    <w:uiPriority w:val="99"/>
    <w:rsid w:val="00916378"/>
    <w:pPr>
      <w:keepNext/>
      <w:overflowPunct/>
      <w:autoSpaceDE/>
      <w:autoSpaceDN/>
      <w:adjustRightInd/>
      <w:jc w:val="center"/>
      <w:textAlignment w:val="auto"/>
    </w:pPr>
    <w:rPr>
      <w:rFonts w:ascii="Roman 10cpi" w:hAnsi="Roman 10cpi"/>
      <w:b/>
      <w:sz w:val="32"/>
      <w:lang w:val="en-US"/>
    </w:rPr>
  </w:style>
  <w:style w:type="paragraph" w:customStyle="1" w:styleId="ConsPlusTitle">
    <w:name w:val="ConsPlusTitle"/>
    <w:uiPriority w:val="99"/>
    <w:rsid w:val="009476E2"/>
    <w:pPr>
      <w:widowControl w:val="0"/>
      <w:suppressAutoHyphens/>
      <w:autoSpaceDE w:val="0"/>
    </w:pPr>
    <w:rPr>
      <w:rFonts w:ascii="Calibri" w:hAnsi="Calibri" w:cs="Calibri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17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8536AF0A1D9F97AD593E199198A627DA2F1ED0967F7330DA67289795VCW2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nychskoesp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8536AF0A1D9F97AD593E199198A627DA2F1ED0967F7330DA67289795VCW2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8536AF0A1D9F97AD593E199198A627DA2F1ED0967F7330DA67289795VCW2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2048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</Company>
  <LinksUpToDate>false</LinksUpToDate>
  <CharactersWithSpaces>13697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Home</cp:lastModifiedBy>
  <cp:revision>31</cp:revision>
  <cp:lastPrinted>2020-01-17T06:27:00Z</cp:lastPrinted>
  <dcterms:created xsi:type="dcterms:W3CDTF">2018-04-11T05:52:00Z</dcterms:created>
  <dcterms:modified xsi:type="dcterms:W3CDTF">2020-01-17T06:34:00Z</dcterms:modified>
</cp:coreProperties>
</file>